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DE" w:rsidRPr="00A240DE" w:rsidRDefault="00A240DE" w:rsidP="00A240DE">
      <w:pPr>
        <w:ind w:left="603" w:right="817"/>
        <w:jc w:val="center"/>
        <w:rPr>
          <w:b/>
          <w:sz w:val="24"/>
          <w:szCs w:val="24"/>
        </w:rPr>
      </w:pPr>
      <w:r w:rsidRPr="00A240DE">
        <w:rPr>
          <w:b/>
          <w:sz w:val="24"/>
          <w:szCs w:val="24"/>
        </w:rPr>
        <w:t>HALAMAN PENGESAHAN</w:t>
      </w:r>
    </w:p>
    <w:p w:rsidR="00A240DE" w:rsidRPr="00A240DE" w:rsidRDefault="00A240DE" w:rsidP="00A240DE">
      <w:pPr>
        <w:pStyle w:val="BodyText"/>
        <w:rPr>
          <w:b/>
        </w:rPr>
      </w:pPr>
    </w:p>
    <w:p w:rsidR="00A240DE" w:rsidRPr="00A240DE" w:rsidRDefault="00A240DE" w:rsidP="00A240DE">
      <w:pPr>
        <w:spacing w:before="217"/>
        <w:ind w:right="801"/>
        <w:jc w:val="both"/>
        <w:rPr>
          <w:sz w:val="24"/>
          <w:szCs w:val="24"/>
        </w:rPr>
      </w:pPr>
      <w:r w:rsidRPr="00A240DE">
        <w:rPr>
          <w:sz w:val="24"/>
          <w:szCs w:val="24"/>
        </w:rPr>
        <w:t xml:space="preserve">Skripsi yang berjudul </w:t>
      </w:r>
      <w:r>
        <w:rPr>
          <w:i/>
          <w:sz w:val="24"/>
          <w:szCs w:val="24"/>
        </w:rPr>
        <w:t>Pengembangan Video Penunjang Praktikum Termometer Gas Berbasis Keterampilan Proses Sains</w:t>
      </w:r>
      <w:r w:rsidRPr="00A240DE">
        <w:rPr>
          <w:sz w:val="24"/>
          <w:szCs w:val="24"/>
        </w:rPr>
        <w:t xml:space="preserve"> Skripsi, Pendidikan </w:t>
      </w:r>
      <w:r>
        <w:rPr>
          <w:sz w:val="24"/>
          <w:szCs w:val="24"/>
        </w:rPr>
        <w:t>Fisika</w:t>
      </w:r>
      <w:r w:rsidRPr="00A240DE">
        <w:rPr>
          <w:sz w:val="24"/>
          <w:szCs w:val="24"/>
        </w:rPr>
        <w:t xml:space="preserve">, yang disusun oleh </w:t>
      </w:r>
      <w:r>
        <w:rPr>
          <w:sz w:val="24"/>
          <w:szCs w:val="24"/>
        </w:rPr>
        <w:t>Triandi Theodora A</w:t>
      </w:r>
      <w:r w:rsidRPr="00A240DE">
        <w:rPr>
          <w:sz w:val="24"/>
          <w:szCs w:val="24"/>
        </w:rPr>
        <w:t xml:space="preserve">, Nomor Induk Mahasiswa </w:t>
      </w:r>
      <w:r>
        <w:rPr>
          <w:sz w:val="24"/>
          <w:szCs w:val="24"/>
        </w:rPr>
        <w:t>RSA1C316013</w:t>
      </w:r>
      <w:r w:rsidRPr="00A240DE">
        <w:rPr>
          <w:sz w:val="24"/>
          <w:szCs w:val="24"/>
        </w:rPr>
        <w:t xml:space="preserve"> telah dipertahankan di depan tim penguji pada </w:t>
      </w:r>
      <w:r>
        <w:rPr>
          <w:sz w:val="24"/>
          <w:szCs w:val="24"/>
        </w:rPr>
        <w:t>Selasa</w:t>
      </w:r>
      <w:r w:rsidRPr="00A240DE">
        <w:rPr>
          <w:sz w:val="24"/>
          <w:szCs w:val="24"/>
        </w:rPr>
        <w:t xml:space="preserve">, </w:t>
      </w:r>
      <w:r w:rsidR="003F7B11">
        <w:rPr>
          <w:sz w:val="24"/>
          <w:szCs w:val="24"/>
        </w:rPr>
        <w:t>30 Maret 2021</w:t>
      </w:r>
      <w:r w:rsidRPr="00A240DE">
        <w:rPr>
          <w:sz w:val="24"/>
          <w:szCs w:val="24"/>
        </w:rPr>
        <w:t>.</w:t>
      </w:r>
    </w:p>
    <w:p w:rsidR="00A240DE" w:rsidRPr="00A240DE" w:rsidRDefault="00A240DE" w:rsidP="00A240DE">
      <w:pPr>
        <w:pStyle w:val="BodyText"/>
        <w:ind w:left="284"/>
      </w:pPr>
    </w:p>
    <w:p w:rsidR="00A240DE" w:rsidRPr="00A240DE" w:rsidRDefault="00A240DE" w:rsidP="00A240DE">
      <w:pPr>
        <w:pStyle w:val="BodyText"/>
        <w:spacing w:before="218"/>
        <w:ind w:left="284" w:right="811"/>
        <w:jc w:val="center"/>
      </w:pPr>
      <w:r w:rsidRPr="00A240DE">
        <w:t>Tim Penguji</w:t>
      </w:r>
    </w:p>
    <w:p w:rsidR="00A240DE" w:rsidRPr="00A240DE" w:rsidRDefault="00A240DE" w:rsidP="00A240DE">
      <w:pPr>
        <w:pStyle w:val="BodyText"/>
        <w:ind w:left="284"/>
      </w:pPr>
    </w:p>
    <w:p w:rsidR="00C307AE" w:rsidRPr="00C307AE" w:rsidRDefault="00FE7AC2" w:rsidP="00C307AE">
      <w:pPr>
        <w:pStyle w:val="ListParagraph"/>
        <w:numPr>
          <w:ilvl w:val="0"/>
          <w:numId w:val="1"/>
        </w:numPr>
        <w:tabs>
          <w:tab w:val="left" w:pos="6530"/>
          <w:tab w:val="left" w:pos="7905"/>
        </w:tabs>
        <w:spacing w:before="0" w:line="343" w:lineRule="auto"/>
        <w:ind w:left="284" w:right="1983"/>
        <w:rPr>
          <w:sz w:val="24"/>
          <w:szCs w:val="24"/>
        </w:rPr>
      </w:pPr>
      <w:r>
        <w:rPr>
          <w:sz w:val="24"/>
          <w:szCs w:val="24"/>
        </w:rPr>
        <w:t>Haerul Pathoni, S.Pd., M.PFis</w:t>
      </w:r>
      <w:r w:rsidR="00C307AE" w:rsidRPr="00C307A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</w:t>
      </w:r>
      <w:bookmarkStart w:id="0" w:name="_GoBack"/>
      <w:bookmarkEnd w:id="0"/>
      <w:r w:rsidR="00C307AE" w:rsidRPr="00C307AE">
        <w:rPr>
          <w:sz w:val="24"/>
          <w:szCs w:val="24"/>
        </w:rPr>
        <w:t xml:space="preserve">   </w:t>
      </w:r>
      <w:r w:rsidR="00A240DE" w:rsidRPr="00C307AE">
        <w:rPr>
          <w:sz w:val="24"/>
          <w:szCs w:val="24"/>
        </w:rPr>
        <w:t>Ketua</w:t>
      </w:r>
      <w:r w:rsidR="00A240DE" w:rsidRPr="00C307AE">
        <w:rPr>
          <w:sz w:val="24"/>
          <w:szCs w:val="24"/>
        </w:rPr>
        <w:tab/>
      </w:r>
      <w:r w:rsidR="00A240DE" w:rsidRPr="00C307AE">
        <w:rPr>
          <w:sz w:val="24"/>
          <w:szCs w:val="24"/>
          <w:u w:val="single"/>
        </w:rPr>
        <w:t xml:space="preserve"> </w:t>
      </w:r>
      <w:r w:rsidR="00A240DE" w:rsidRPr="00C307AE">
        <w:rPr>
          <w:sz w:val="24"/>
          <w:szCs w:val="24"/>
          <w:u w:val="single"/>
        </w:rPr>
        <w:tab/>
      </w:r>
    </w:p>
    <w:p w:rsidR="00A240DE" w:rsidRPr="00C307AE" w:rsidRDefault="00A240DE" w:rsidP="00C307AE">
      <w:pPr>
        <w:tabs>
          <w:tab w:val="left" w:pos="4962"/>
          <w:tab w:val="left" w:pos="6530"/>
          <w:tab w:val="left" w:pos="7905"/>
        </w:tabs>
        <w:spacing w:line="343" w:lineRule="auto"/>
        <w:ind w:left="284" w:right="2975"/>
        <w:rPr>
          <w:sz w:val="24"/>
          <w:szCs w:val="24"/>
        </w:rPr>
      </w:pPr>
      <w:r w:rsidRPr="00C307AE">
        <w:rPr>
          <w:sz w:val="24"/>
          <w:szCs w:val="24"/>
        </w:rPr>
        <w:t>NIP</w:t>
      </w:r>
      <w:r w:rsidR="00FE7AC2">
        <w:rPr>
          <w:sz w:val="24"/>
          <w:szCs w:val="24"/>
        </w:rPr>
        <w:t xml:space="preserve">. </w:t>
      </w:r>
      <w:r w:rsidR="00FE7AC2">
        <w:rPr>
          <w:sz w:val="24"/>
          <w:szCs w:val="24"/>
        </w:rPr>
        <w:t>198511012012121001</w:t>
      </w:r>
    </w:p>
    <w:p w:rsidR="00A240DE" w:rsidRPr="00A240DE" w:rsidRDefault="00A240DE" w:rsidP="00C307AE">
      <w:pPr>
        <w:pStyle w:val="BodyText"/>
        <w:ind w:left="284"/>
      </w:pPr>
    </w:p>
    <w:p w:rsidR="00A240DE" w:rsidRPr="00A240DE" w:rsidRDefault="00A240DE" w:rsidP="00A240DE">
      <w:pPr>
        <w:pStyle w:val="BodyText"/>
        <w:ind w:left="284"/>
      </w:pPr>
    </w:p>
    <w:p w:rsidR="00A240DE" w:rsidRPr="00A240DE" w:rsidRDefault="00C307AE" w:rsidP="00C307AE">
      <w:pPr>
        <w:pStyle w:val="ListParagraph"/>
        <w:numPr>
          <w:ilvl w:val="0"/>
          <w:numId w:val="1"/>
        </w:numPr>
        <w:tabs>
          <w:tab w:val="left" w:pos="829"/>
          <w:tab w:val="left" w:pos="4962"/>
          <w:tab w:val="left" w:pos="6530"/>
          <w:tab w:val="left" w:pos="7905"/>
        </w:tabs>
        <w:spacing w:before="192" w:line="340" w:lineRule="auto"/>
        <w:ind w:left="284" w:right="1420"/>
        <w:rPr>
          <w:sz w:val="24"/>
          <w:szCs w:val="24"/>
        </w:rPr>
      </w:pPr>
      <w:r>
        <w:rPr>
          <w:sz w:val="24"/>
          <w:szCs w:val="24"/>
        </w:rPr>
        <w:t>Rahma Dani, S.Pd.,M.Pd</w:t>
      </w:r>
      <w:r>
        <w:rPr>
          <w:sz w:val="24"/>
          <w:szCs w:val="24"/>
        </w:rPr>
        <w:tab/>
      </w:r>
      <w:r w:rsidR="00A240DE" w:rsidRPr="00A240DE">
        <w:rPr>
          <w:sz w:val="24"/>
          <w:szCs w:val="24"/>
        </w:rPr>
        <w:t>Sekretaris</w:t>
      </w:r>
      <w:r w:rsidR="00A240DE" w:rsidRPr="00A240DE">
        <w:rPr>
          <w:sz w:val="24"/>
          <w:szCs w:val="24"/>
        </w:rPr>
        <w:tab/>
      </w:r>
      <w:r w:rsidR="00A240DE" w:rsidRPr="00A240DE">
        <w:rPr>
          <w:sz w:val="24"/>
          <w:szCs w:val="24"/>
          <w:u w:val="single"/>
        </w:rPr>
        <w:tab/>
      </w:r>
      <w:r w:rsidR="00A240DE" w:rsidRPr="00A240DE">
        <w:rPr>
          <w:sz w:val="24"/>
          <w:szCs w:val="24"/>
        </w:rPr>
        <w:t xml:space="preserve"> NIP</w:t>
      </w:r>
      <w:r w:rsidR="003F7B11">
        <w:rPr>
          <w:sz w:val="24"/>
          <w:szCs w:val="24"/>
        </w:rPr>
        <w:t>. 201605052004</w:t>
      </w:r>
    </w:p>
    <w:p w:rsidR="00A240DE" w:rsidRPr="00A240DE" w:rsidRDefault="00A240DE" w:rsidP="00A240DE">
      <w:pPr>
        <w:pStyle w:val="BodyText"/>
        <w:ind w:left="284"/>
      </w:pPr>
    </w:p>
    <w:p w:rsidR="00A240DE" w:rsidRPr="00A240DE" w:rsidRDefault="00A240DE" w:rsidP="00A240DE">
      <w:pPr>
        <w:pStyle w:val="BodyText"/>
        <w:ind w:left="284"/>
      </w:pPr>
    </w:p>
    <w:p w:rsidR="00A240DE" w:rsidRPr="00A240DE" w:rsidRDefault="00A240DE" w:rsidP="00C307AE">
      <w:pPr>
        <w:pStyle w:val="BodyText"/>
        <w:spacing w:before="196"/>
        <w:ind w:left="4962"/>
      </w:pPr>
      <w:r w:rsidRPr="00A240DE">
        <w:t>Mengetahui,</w:t>
      </w:r>
    </w:p>
    <w:p w:rsidR="00A240DE" w:rsidRPr="00A240DE" w:rsidRDefault="00A240DE" w:rsidP="00C307AE">
      <w:pPr>
        <w:pStyle w:val="BodyText"/>
        <w:spacing w:before="121"/>
        <w:ind w:left="4962"/>
      </w:pPr>
      <w:r w:rsidRPr="00A240DE">
        <w:t xml:space="preserve">Ketua Program Studi </w:t>
      </w:r>
      <w:r>
        <w:t>Fisika</w:t>
      </w:r>
    </w:p>
    <w:p w:rsidR="00A240DE" w:rsidRDefault="00A240DE" w:rsidP="00C307AE">
      <w:pPr>
        <w:pStyle w:val="BodyText"/>
        <w:ind w:left="4962"/>
        <w:rPr>
          <w:sz w:val="26"/>
        </w:rPr>
      </w:pPr>
    </w:p>
    <w:p w:rsidR="00A240DE" w:rsidRDefault="00A240DE" w:rsidP="00C307AE">
      <w:pPr>
        <w:pStyle w:val="BodyText"/>
        <w:ind w:left="4962"/>
        <w:rPr>
          <w:sz w:val="26"/>
        </w:rPr>
      </w:pPr>
    </w:p>
    <w:p w:rsidR="00A240DE" w:rsidRDefault="00A240DE" w:rsidP="00C307AE">
      <w:pPr>
        <w:pStyle w:val="BodyText"/>
        <w:spacing w:before="4"/>
        <w:ind w:left="4962"/>
        <w:rPr>
          <w:sz w:val="27"/>
        </w:rPr>
      </w:pPr>
    </w:p>
    <w:p w:rsidR="00E023A6" w:rsidRDefault="00E023A6" w:rsidP="00C307AE">
      <w:pPr>
        <w:ind w:left="4962"/>
      </w:pPr>
    </w:p>
    <w:p w:rsidR="00C307AE" w:rsidRPr="0083380F" w:rsidRDefault="00C307AE" w:rsidP="00C307AE">
      <w:pPr>
        <w:spacing w:line="360" w:lineRule="auto"/>
        <w:ind w:left="4962"/>
        <w:rPr>
          <w:sz w:val="24"/>
          <w:szCs w:val="24"/>
        </w:rPr>
      </w:pPr>
      <w:r w:rsidRPr="0083380F">
        <w:rPr>
          <w:sz w:val="24"/>
          <w:szCs w:val="24"/>
        </w:rPr>
        <w:t>Haerul Pathoni, S,Pd., M.PFis</w:t>
      </w:r>
    </w:p>
    <w:p w:rsidR="00C307AE" w:rsidRPr="0083380F" w:rsidRDefault="003F7B11" w:rsidP="00C307AE">
      <w:pPr>
        <w:spacing w:line="360" w:lineRule="auto"/>
        <w:ind w:left="4962"/>
        <w:rPr>
          <w:sz w:val="24"/>
          <w:szCs w:val="24"/>
        </w:rPr>
      </w:pPr>
      <w:r>
        <w:rPr>
          <w:sz w:val="24"/>
          <w:szCs w:val="24"/>
        </w:rPr>
        <w:t>NIP. 198511012012121001</w:t>
      </w:r>
    </w:p>
    <w:p w:rsidR="00A240DE" w:rsidRDefault="00A240DE" w:rsidP="00C307AE">
      <w:pPr>
        <w:ind w:left="5103"/>
      </w:pPr>
    </w:p>
    <w:sectPr w:rsidR="00A240DE" w:rsidSect="00A240DE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7E0"/>
    <w:multiLevelType w:val="hybridMultilevel"/>
    <w:tmpl w:val="B1A23784"/>
    <w:lvl w:ilvl="0" w:tplc="1A0C935C">
      <w:start w:val="1"/>
      <w:numFmt w:val="decimal"/>
      <w:lvlText w:val="%1."/>
      <w:lvlJc w:val="left"/>
      <w:pPr>
        <w:ind w:left="829" w:hanging="24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D308785E">
      <w:numFmt w:val="bullet"/>
      <w:lvlText w:val="•"/>
      <w:lvlJc w:val="left"/>
      <w:pPr>
        <w:ind w:left="1620" w:hanging="241"/>
      </w:pPr>
      <w:rPr>
        <w:lang w:eastAsia="en-US" w:bidi="ar-SA"/>
      </w:rPr>
    </w:lvl>
    <w:lvl w:ilvl="2" w:tplc="3422435C">
      <w:numFmt w:val="bullet"/>
      <w:lvlText w:val="•"/>
      <w:lvlJc w:val="left"/>
      <w:pPr>
        <w:ind w:left="2476" w:hanging="241"/>
      </w:pPr>
      <w:rPr>
        <w:lang w:eastAsia="en-US" w:bidi="ar-SA"/>
      </w:rPr>
    </w:lvl>
    <w:lvl w:ilvl="3" w:tplc="944E0422">
      <w:numFmt w:val="bullet"/>
      <w:lvlText w:val="•"/>
      <w:lvlJc w:val="left"/>
      <w:pPr>
        <w:ind w:left="3332" w:hanging="241"/>
      </w:pPr>
      <w:rPr>
        <w:lang w:eastAsia="en-US" w:bidi="ar-SA"/>
      </w:rPr>
    </w:lvl>
    <w:lvl w:ilvl="4" w:tplc="C638DED0">
      <w:numFmt w:val="bullet"/>
      <w:lvlText w:val="•"/>
      <w:lvlJc w:val="left"/>
      <w:pPr>
        <w:ind w:left="4189" w:hanging="241"/>
      </w:pPr>
      <w:rPr>
        <w:lang w:eastAsia="en-US" w:bidi="ar-SA"/>
      </w:rPr>
    </w:lvl>
    <w:lvl w:ilvl="5" w:tplc="5D38821E">
      <w:numFmt w:val="bullet"/>
      <w:lvlText w:val="•"/>
      <w:lvlJc w:val="left"/>
      <w:pPr>
        <w:ind w:left="5045" w:hanging="241"/>
      </w:pPr>
      <w:rPr>
        <w:lang w:eastAsia="en-US" w:bidi="ar-SA"/>
      </w:rPr>
    </w:lvl>
    <w:lvl w:ilvl="6" w:tplc="529C7CBA">
      <w:numFmt w:val="bullet"/>
      <w:lvlText w:val="•"/>
      <w:lvlJc w:val="left"/>
      <w:pPr>
        <w:ind w:left="5902" w:hanging="241"/>
      </w:pPr>
      <w:rPr>
        <w:lang w:eastAsia="en-US" w:bidi="ar-SA"/>
      </w:rPr>
    </w:lvl>
    <w:lvl w:ilvl="7" w:tplc="8E8071C4">
      <w:numFmt w:val="bullet"/>
      <w:lvlText w:val="•"/>
      <w:lvlJc w:val="left"/>
      <w:pPr>
        <w:ind w:left="6758" w:hanging="241"/>
      </w:pPr>
      <w:rPr>
        <w:lang w:eastAsia="en-US" w:bidi="ar-SA"/>
      </w:rPr>
    </w:lvl>
    <w:lvl w:ilvl="8" w:tplc="10F6F7F2">
      <w:numFmt w:val="bullet"/>
      <w:lvlText w:val="•"/>
      <w:lvlJc w:val="left"/>
      <w:pPr>
        <w:ind w:left="7615" w:hanging="241"/>
      </w:pPr>
      <w:rPr>
        <w:lang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DE"/>
    <w:rsid w:val="003F7B11"/>
    <w:rsid w:val="00A240DE"/>
    <w:rsid w:val="00C307AE"/>
    <w:rsid w:val="00E023A6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3C5A"/>
  <w15:chartTrackingRefBased/>
  <w15:docId w15:val="{4D54F159-C777-4AF4-9B59-32916964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539" w:hanging="53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40D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40D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40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40DE"/>
    <w:pPr>
      <w:spacing w:before="120"/>
      <w:ind w:left="1581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2021-06-09T08:01:00Z</cp:lastPrinted>
  <dcterms:created xsi:type="dcterms:W3CDTF">2021-05-25T03:17:00Z</dcterms:created>
  <dcterms:modified xsi:type="dcterms:W3CDTF">2021-06-09T08:02:00Z</dcterms:modified>
</cp:coreProperties>
</file>