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65" w:rsidRDefault="00C24065" w:rsidP="00C24065">
      <w:pPr>
        <w:tabs>
          <w:tab w:val="left" w:pos="2964"/>
          <w:tab w:val="center" w:pos="3968"/>
        </w:tabs>
        <w:jc w:val="center"/>
        <w:rPr>
          <w:rFonts w:ascii="Times New Roman" w:hAnsi="Times New Roman" w:cs="Times New Roman"/>
          <w:b/>
          <w:sz w:val="28"/>
          <w:szCs w:val="24"/>
        </w:rPr>
      </w:pPr>
      <w:r w:rsidRPr="001C676C">
        <w:rPr>
          <w:rFonts w:ascii="Times New Roman" w:hAnsi="Times New Roman" w:cs="Times New Roman"/>
          <w:b/>
          <w:sz w:val="28"/>
          <w:szCs w:val="24"/>
        </w:rPr>
        <w:t>RINGKASAN</w:t>
      </w:r>
    </w:p>
    <w:p w:rsidR="00C24065" w:rsidRDefault="00C24065" w:rsidP="00C24065">
      <w:pPr>
        <w:spacing w:line="360" w:lineRule="auto"/>
        <w:jc w:val="center"/>
        <w:rPr>
          <w:rFonts w:ascii="Times New Roman" w:hAnsi="Times New Roman" w:cs="Times New Roman"/>
          <w:b/>
          <w:sz w:val="28"/>
          <w:szCs w:val="24"/>
        </w:rPr>
      </w:pPr>
    </w:p>
    <w:p w:rsidR="00ED69EA" w:rsidRDefault="00ED69EA" w:rsidP="00ED69EA">
      <w:pPr>
        <w:ind w:left="0" w:firstLine="0"/>
        <w:rPr>
          <w:rFonts w:ascii="Times New Roman" w:hAnsi="Times New Roman" w:cs="Times New Roman"/>
          <w:sz w:val="24"/>
          <w:szCs w:val="24"/>
        </w:rPr>
      </w:pPr>
      <w:r w:rsidRPr="00CE2A4C">
        <w:rPr>
          <w:rFonts w:ascii="Times New Roman" w:hAnsi="Times New Roman" w:cs="Times New Roman"/>
          <w:sz w:val="24"/>
          <w:szCs w:val="24"/>
        </w:rPr>
        <w:t>IDENTIFIKASI KERAGAMAN KARAKTER MORFOLOGI TANAMAN PISANG (</w:t>
      </w:r>
      <w:r w:rsidRPr="00CE2A4C">
        <w:rPr>
          <w:rFonts w:ascii="Times New Roman" w:hAnsi="Times New Roman" w:cs="Times New Roman"/>
          <w:i/>
          <w:sz w:val="24"/>
          <w:szCs w:val="24"/>
        </w:rPr>
        <w:t xml:space="preserve">MUSA </w:t>
      </w:r>
      <w:r w:rsidRPr="00CE2A4C">
        <w:rPr>
          <w:rFonts w:ascii="Times New Roman" w:hAnsi="Times New Roman" w:cs="Times New Roman"/>
          <w:sz w:val="24"/>
          <w:szCs w:val="24"/>
        </w:rPr>
        <w:t>SPP</w:t>
      </w:r>
      <w:r w:rsidRPr="00CE2A4C">
        <w:rPr>
          <w:rFonts w:ascii="Times New Roman" w:hAnsi="Times New Roman" w:cs="Times New Roman"/>
          <w:i/>
          <w:sz w:val="24"/>
          <w:szCs w:val="24"/>
        </w:rPr>
        <w:t>.</w:t>
      </w:r>
      <w:r w:rsidRPr="00CE2A4C">
        <w:rPr>
          <w:rFonts w:ascii="Times New Roman" w:hAnsi="Times New Roman" w:cs="Times New Roman"/>
          <w:sz w:val="24"/>
          <w:szCs w:val="24"/>
        </w:rPr>
        <w:t>) DI KABUPATEN KERINCI (Nila Sari, dibawah bimbingan Dr. Ir. Rainiyati, M.Si. dan Dr. Ir. Ahmad Riduan, M.Si.)</w:t>
      </w:r>
    </w:p>
    <w:p w:rsidR="00ED69EA" w:rsidRPr="00ED69EA" w:rsidRDefault="00ED69EA" w:rsidP="00ED69EA">
      <w:pPr>
        <w:ind w:left="0" w:firstLine="0"/>
        <w:rPr>
          <w:rFonts w:ascii="Times New Roman" w:hAnsi="Times New Roman" w:cs="Times New Roman"/>
          <w:sz w:val="24"/>
          <w:szCs w:val="24"/>
        </w:rPr>
      </w:pPr>
    </w:p>
    <w:p w:rsidR="00ED69EA" w:rsidRPr="00C971F7" w:rsidRDefault="00ED69EA" w:rsidP="00ED69EA">
      <w:pPr>
        <w:ind w:left="0" w:firstLine="0"/>
        <w:rPr>
          <w:rFonts w:ascii="Times New Roman" w:hAnsi="Times New Roman" w:cs="Times New Roman"/>
          <w:sz w:val="24"/>
        </w:rPr>
      </w:pPr>
      <w:r w:rsidRPr="00C5599A">
        <w:rPr>
          <w:rFonts w:ascii="Times New Roman" w:hAnsi="Times New Roman" w:cs="Times New Roman"/>
          <w:sz w:val="24"/>
        </w:rPr>
        <w:t>Pisang merupakan salah satu komoditas tanaman hortikultura yang memiliki arti ekonomi penting di Indonesia.</w:t>
      </w:r>
      <w:r>
        <w:rPr>
          <w:rFonts w:ascii="Times New Roman" w:hAnsi="Times New Roman" w:cs="Times New Roman"/>
          <w:sz w:val="24"/>
        </w:rPr>
        <w:t xml:space="preserve"> Luasan wilayah dan perbedaan ketinggian di Kabupaten Kerinci mengakibatkan keragaman ekogeografis sehingga kemungkin berpotensi  mempengaruhi keragaman pada tanaman pisang di Kabupaten Kerinci. </w:t>
      </w:r>
      <w:r w:rsidRPr="00E81B6A">
        <w:rPr>
          <w:rFonts w:ascii="Times New Roman" w:hAnsi="Times New Roman" w:cs="Times New Roman"/>
          <w:sz w:val="24"/>
        </w:rPr>
        <w:t>Penelitian ini bertujuan untuk mendapatkan informasi tentang keragaman karakter morfologi tanaman pisang di Kabupaten Kerinci.</w:t>
      </w:r>
      <w:r>
        <w:rPr>
          <w:rFonts w:ascii="Times New Roman" w:hAnsi="Times New Roman" w:cs="Times New Roman"/>
          <w:sz w:val="24"/>
        </w:rPr>
        <w:t xml:space="preserve"> </w:t>
      </w:r>
      <w:r>
        <w:rPr>
          <w:rFonts w:ascii="Times New Roman" w:hAnsi="Times New Roman" w:cs="Times New Roman"/>
          <w:sz w:val="24"/>
          <w:szCs w:val="24"/>
        </w:rPr>
        <w:t xml:space="preserve">Penelitian ini dilaksanakan di 14 kecamatan Kabupaten Kerinci. </w:t>
      </w:r>
      <w:r>
        <w:rPr>
          <w:rFonts w:ascii="Times New Roman" w:hAnsi="Times New Roman" w:cs="Times New Roman"/>
          <w:sz w:val="24"/>
        </w:rPr>
        <w:t xml:space="preserve">Metode yang digunakan adalah deskriptif Non – Eksperimen dengan pengambilan sampel dilakukan secara </w:t>
      </w:r>
      <w:r>
        <w:rPr>
          <w:rFonts w:ascii="Times New Roman" w:hAnsi="Times New Roman" w:cs="Times New Roman"/>
          <w:i/>
          <w:sz w:val="24"/>
        </w:rPr>
        <w:t>proportinate stratified random sampling</w:t>
      </w:r>
      <w:r>
        <w:rPr>
          <w:rFonts w:ascii="Times New Roman" w:hAnsi="Times New Roman" w:cs="Times New Roman"/>
          <w:sz w:val="24"/>
        </w:rPr>
        <w:t xml:space="preserve">. Karakter yang diamati merupakan karakter morfologi yang diukur secara kualitatif dan kuantitatif dengan mengacu pada panduan yang di keluarkan oleh </w:t>
      </w:r>
      <w:r w:rsidRPr="006C783B">
        <w:rPr>
          <w:rFonts w:ascii="Times New Roman" w:hAnsi="Times New Roman" w:cs="Times New Roman"/>
          <w:i/>
          <w:sz w:val="24"/>
        </w:rPr>
        <w:t xml:space="preserve">Union for the Protection of New Varieties of Plants (UPOV) </w:t>
      </w:r>
      <w:r w:rsidRPr="006C783B">
        <w:rPr>
          <w:rFonts w:ascii="Times New Roman" w:hAnsi="Times New Roman" w:cs="Times New Roman"/>
          <w:sz w:val="24"/>
        </w:rPr>
        <w:t>2010.</w:t>
      </w:r>
      <w:r>
        <w:rPr>
          <w:rFonts w:ascii="Times New Roman" w:hAnsi="Times New Roman" w:cs="Times New Roman"/>
          <w:sz w:val="24"/>
        </w:rPr>
        <w:t xml:space="preserve"> Data yang diukur secara kuantitatif dianalisis dengan parameter koefisien keragaman sedangkan yang diukur secara kualitatif dianalisis dengan parameter indeks diveritas relatif (J). Diversitas genetik antar individu dalam populasi dianalisis menggunakan analisis klaster yang ditampilkan dalam bentuk dendogram. </w:t>
      </w:r>
      <w:r w:rsidRPr="003B2D5D">
        <w:rPr>
          <w:rFonts w:ascii="Times New Roman" w:hAnsi="Times New Roman" w:cs="Times New Roman"/>
          <w:sz w:val="24"/>
          <w:szCs w:val="24"/>
        </w:rPr>
        <w:t xml:space="preserve">Hasil </w:t>
      </w:r>
      <w:r>
        <w:rPr>
          <w:rFonts w:ascii="Times New Roman" w:hAnsi="Times New Roman" w:cs="Times New Roman"/>
          <w:sz w:val="24"/>
          <w:szCs w:val="24"/>
        </w:rPr>
        <w:t xml:space="preserve">menunjukkan bahwa beberapa karakter morfologi yaitu ketebalan kulit buah, jumlah sisir, </w:t>
      </w:r>
      <w:r w:rsidRPr="003B2D5D">
        <w:rPr>
          <w:rFonts w:ascii="Times New Roman" w:eastAsia="Times New Roman" w:hAnsi="Times New Roman" w:cs="Times New Roman"/>
          <w:sz w:val="24"/>
          <w:szCs w:val="24"/>
        </w:rPr>
        <w:t>tipe tegakkan daun, bentuk kelengkungan jantung pisang dan bentuk potongan melintang buah, karakter dengan keragaman luas adalah bentuk pangkal daun, kelengkungan buah, warna kulit buah setelah matang dan bentuk tandan pisang</w:t>
      </w:r>
      <w:r>
        <w:rPr>
          <w:rFonts w:ascii="Times New Roman" w:eastAsia="Times New Roman" w:hAnsi="Times New Roman" w:cs="Times New Roman"/>
          <w:sz w:val="24"/>
          <w:szCs w:val="24"/>
        </w:rPr>
        <w:t xml:space="preserve"> memperlihatkan keragaman yang luas hingga sangat luas, sedangkan karakter lainnya sempit dan sangat sempit.</w:t>
      </w:r>
    </w:p>
    <w:p w:rsidR="00C24065" w:rsidRDefault="00C24065" w:rsidP="00C24065">
      <w:pPr>
        <w:spacing w:after="240"/>
        <w:ind w:left="0" w:firstLine="0"/>
        <w:rPr>
          <w:rFonts w:ascii="Times New Roman" w:eastAsia="Times New Roman" w:hAnsi="Times New Roman" w:cs="Times New Roman"/>
          <w:sz w:val="24"/>
          <w:szCs w:val="24"/>
        </w:rPr>
      </w:pPr>
    </w:p>
    <w:p w:rsidR="00321210" w:rsidRDefault="00321210"/>
    <w:sectPr w:rsidR="00321210" w:rsidSect="00C24065">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4065"/>
    <w:rsid w:val="00321210"/>
    <w:rsid w:val="00353F04"/>
    <w:rsid w:val="007A0EFB"/>
    <w:rsid w:val="008F0620"/>
    <w:rsid w:val="00C24065"/>
    <w:rsid w:val="00DD027B"/>
    <w:rsid w:val="00ED69E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7B852-EF05-4327-A246-62F85F6C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 COMPUTER</dc:creator>
  <cp:lastModifiedBy>WARRIOR COMPUTER</cp:lastModifiedBy>
  <cp:revision>2</cp:revision>
  <dcterms:created xsi:type="dcterms:W3CDTF">2022-01-14T07:42:00Z</dcterms:created>
  <dcterms:modified xsi:type="dcterms:W3CDTF">2022-01-19T04:41:00Z</dcterms:modified>
</cp:coreProperties>
</file>