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57A2" w:rsidRDefault="003157A2" w:rsidP="003157A2">
      <w:pPr>
        <w:pStyle w:val="NormalWeb"/>
        <w:spacing w:before="0" w:beforeAutospacing="0" w:after="0" w:afterAutospacing="0"/>
      </w:pPr>
      <w:r>
        <w:rPr>
          <w:noProof/>
        </w:rPr>
        <w:drawing>
          <wp:anchor distT="0" distB="0" distL="114300" distR="114300" simplePos="0" relativeHeight="251659264" behindDoc="1" locked="0" layoutInCell="1" allowOverlap="1" wp14:anchorId="3CB9D4DB" wp14:editId="4027A848">
            <wp:simplePos x="0" y="0"/>
            <wp:positionH relativeFrom="column">
              <wp:posOffset>-638355</wp:posOffset>
            </wp:positionH>
            <wp:positionV relativeFrom="paragraph">
              <wp:posOffset>-646981</wp:posOffset>
            </wp:positionV>
            <wp:extent cx="7218680" cy="9523562"/>
            <wp:effectExtent l="0" t="0" r="127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rtifikat Univ. Palangkaraya.jpg"/>
                    <pic:cNvPicPr/>
                  </pic:nvPicPr>
                  <pic:blipFill>
                    <a:blip r:embed="rId6" cstate="print">
                      <a:extLst>
                        <a:ext uri="{28A0092B-C50C-407E-A947-70E740481C1C}">
                          <a14:useLocalDpi xmlns:a14="http://schemas.microsoft.com/office/drawing/2010/main" val="0"/>
                        </a:ext>
                      </a:extLst>
                    </a:blip>
                    <a:stretch>
                      <a:fillRect/>
                    </a:stretch>
                  </pic:blipFill>
                  <pic:spPr>
                    <a:xfrm rot="10800000">
                      <a:off x="0" y="0"/>
                      <a:ext cx="7219985" cy="9525283"/>
                    </a:xfrm>
                    <a:prstGeom prst="rect">
                      <a:avLst/>
                    </a:prstGeom>
                  </pic:spPr>
                </pic:pic>
              </a:graphicData>
            </a:graphic>
            <wp14:sizeRelH relativeFrom="margin">
              <wp14:pctWidth>0</wp14:pctWidth>
            </wp14:sizeRelH>
            <wp14:sizeRelV relativeFrom="margin">
              <wp14:pctHeight>0</wp14:pctHeight>
            </wp14:sizeRelV>
          </wp:anchor>
        </w:drawing>
      </w:r>
    </w:p>
    <w:p w:rsidR="003157A2" w:rsidRDefault="003157A2" w:rsidP="003157A2">
      <w:pPr>
        <w:pStyle w:val="NormalWeb"/>
        <w:spacing w:before="0" w:beforeAutospacing="0" w:after="0" w:afterAutospacing="0"/>
      </w:pPr>
    </w:p>
    <w:p w:rsidR="003157A2" w:rsidRDefault="003157A2" w:rsidP="003157A2">
      <w:pPr>
        <w:pStyle w:val="NormalWeb"/>
        <w:spacing w:before="0" w:beforeAutospacing="0" w:after="0" w:afterAutospacing="0"/>
      </w:pPr>
    </w:p>
    <w:p w:rsidR="003157A2" w:rsidRDefault="003157A2" w:rsidP="003157A2">
      <w:pPr>
        <w:pStyle w:val="NormalWeb"/>
        <w:spacing w:before="0" w:beforeAutospacing="0" w:after="0" w:afterAutospacing="0"/>
      </w:pPr>
    </w:p>
    <w:p w:rsidR="003157A2" w:rsidRDefault="003157A2" w:rsidP="003157A2">
      <w:pPr>
        <w:pStyle w:val="NormalWeb"/>
        <w:spacing w:before="0" w:beforeAutospacing="0" w:after="0" w:afterAutospacing="0"/>
      </w:pPr>
    </w:p>
    <w:p w:rsidR="003157A2" w:rsidRDefault="003157A2" w:rsidP="003157A2">
      <w:pPr>
        <w:pStyle w:val="NormalWeb"/>
        <w:spacing w:before="0" w:beforeAutospacing="0" w:after="0" w:afterAutospacing="0"/>
      </w:pPr>
    </w:p>
    <w:p w:rsidR="003157A2" w:rsidRDefault="003157A2" w:rsidP="003157A2">
      <w:pPr>
        <w:pStyle w:val="NormalWeb"/>
        <w:spacing w:before="0" w:beforeAutospacing="0" w:after="0" w:afterAutospacing="0"/>
      </w:pPr>
    </w:p>
    <w:p w:rsidR="003157A2" w:rsidRDefault="003157A2" w:rsidP="003157A2">
      <w:pPr>
        <w:pStyle w:val="NormalWeb"/>
        <w:spacing w:before="0" w:beforeAutospacing="0" w:after="0" w:afterAutospacing="0"/>
      </w:pPr>
    </w:p>
    <w:p w:rsidR="003157A2" w:rsidRDefault="003157A2" w:rsidP="003157A2">
      <w:pPr>
        <w:pStyle w:val="NormalWeb"/>
        <w:spacing w:before="0" w:beforeAutospacing="0" w:after="0" w:afterAutospacing="0"/>
      </w:pPr>
    </w:p>
    <w:p w:rsidR="003157A2" w:rsidRDefault="003157A2" w:rsidP="003157A2">
      <w:pPr>
        <w:pStyle w:val="NormalWeb"/>
        <w:spacing w:before="0" w:beforeAutospacing="0" w:after="0" w:afterAutospacing="0"/>
      </w:pPr>
    </w:p>
    <w:p w:rsidR="003157A2" w:rsidRDefault="003157A2" w:rsidP="003157A2">
      <w:pPr>
        <w:pStyle w:val="NormalWeb"/>
        <w:spacing w:before="0" w:beforeAutospacing="0" w:after="0" w:afterAutospacing="0"/>
      </w:pPr>
    </w:p>
    <w:p w:rsidR="003157A2" w:rsidRDefault="003157A2" w:rsidP="003157A2">
      <w:pPr>
        <w:pStyle w:val="NormalWeb"/>
        <w:spacing w:before="0" w:beforeAutospacing="0" w:after="0" w:afterAutospacing="0"/>
      </w:pPr>
    </w:p>
    <w:p w:rsidR="003157A2" w:rsidRDefault="003157A2" w:rsidP="003157A2">
      <w:pPr>
        <w:pStyle w:val="NormalWeb"/>
        <w:spacing w:before="0" w:beforeAutospacing="0" w:after="0" w:afterAutospacing="0"/>
      </w:pPr>
    </w:p>
    <w:p w:rsidR="003157A2" w:rsidRDefault="003157A2" w:rsidP="003157A2">
      <w:pPr>
        <w:pStyle w:val="NormalWeb"/>
        <w:spacing w:before="0" w:beforeAutospacing="0" w:after="0" w:afterAutospacing="0"/>
      </w:pPr>
    </w:p>
    <w:p w:rsidR="003157A2" w:rsidRDefault="003157A2" w:rsidP="003157A2">
      <w:pPr>
        <w:pStyle w:val="NormalWeb"/>
        <w:spacing w:before="0" w:beforeAutospacing="0" w:after="0" w:afterAutospacing="0"/>
      </w:pPr>
    </w:p>
    <w:p w:rsidR="003157A2" w:rsidRDefault="003157A2" w:rsidP="003157A2">
      <w:pPr>
        <w:pStyle w:val="NormalWeb"/>
        <w:spacing w:before="0" w:beforeAutospacing="0" w:after="0" w:afterAutospacing="0"/>
      </w:pPr>
    </w:p>
    <w:p w:rsidR="003157A2" w:rsidRDefault="003157A2" w:rsidP="003157A2">
      <w:pPr>
        <w:pStyle w:val="NormalWeb"/>
        <w:spacing w:before="0" w:beforeAutospacing="0" w:after="0" w:afterAutospacing="0"/>
      </w:pPr>
    </w:p>
    <w:p w:rsidR="003157A2" w:rsidRDefault="003157A2" w:rsidP="003157A2">
      <w:pPr>
        <w:pStyle w:val="NormalWeb"/>
        <w:spacing w:before="0" w:beforeAutospacing="0" w:after="0" w:afterAutospacing="0"/>
      </w:pPr>
    </w:p>
    <w:p w:rsidR="003157A2" w:rsidRDefault="003157A2" w:rsidP="003157A2">
      <w:pPr>
        <w:pStyle w:val="NormalWeb"/>
        <w:spacing w:before="0" w:beforeAutospacing="0" w:after="0" w:afterAutospacing="0"/>
      </w:pPr>
    </w:p>
    <w:p w:rsidR="003157A2" w:rsidRDefault="003157A2" w:rsidP="003157A2">
      <w:pPr>
        <w:pStyle w:val="NormalWeb"/>
        <w:spacing w:before="0" w:beforeAutospacing="0" w:after="0" w:afterAutospacing="0"/>
      </w:pPr>
    </w:p>
    <w:p w:rsidR="003157A2" w:rsidRDefault="003157A2" w:rsidP="003157A2">
      <w:pPr>
        <w:pStyle w:val="NormalWeb"/>
        <w:spacing w:before="0" w:beforeAutospacing="0" w:after="0" w:afterAutospacing="0"/>
      </w:pPr>
    </w:p>
    <w:p w:rsidR="003157A2" w:rsidRDefault="003157A2" w:rsidP="003157A2">
      <w:pPr>
        <w:pStyle w:val="NormalWeb"/>
        <w:spacing w:before="0" w:beforeAutospacing="0" w:after="0" w:afterAutospacing="0"/>
      </w:pPr>
    </w:p>
    <w:p w:rsidR="003157A2" w:rsidRDefault="003157A2" w:rsidP="003157A2">
      <w:pPr>
        <w:pStyle w:val="NormalWeb"/>
        <w:spacing w:before="0" w:beforeAutospacing="0" w:after="0" w:afterAutospacing="0"/>
      </w:pPr>
    </w:p>
    <w:p w:rsidR="003157A2" w:rsidRDefault="003157A2" w:rsidP="003157A2">
      <w:pPr>
        <w:pStyle w:val="NormalWeb"/>
        <w:spacing w:before="0" w:beforeAutospacing="0" w:after="0" w:afterAutospacing="0"/>
      </w:pPr>
    </w:p>
    <w:p w:rsidR="003157A2" w:rsidRDefault="003157A2" w:rsidP="003157A2">
      <w:pPr>
        <w:pStyle w:val="NormalWeb"/>
        <w:spacing w:before="0" w:beforeAutospacing="0" w:after="0" w:afterAutospacing="0"/>
      </w:pPr>
    </w:p>
    <w:p w:rsidR="003157A2" w:rsidRDefault="003157A2" w:rsidP="003157A2">
      <w:pPr>
        <w:pStyle w:val="NormalWeb"/>
        <w:spacing w:before="0" w:beforeAutospacing="0" w:after="0" w:afterAutospacing="0"/>
      </w:pPr>
    </w:p>
    <w:p w:rsidR="003157A2" w:rsidRDefault="003157A2" w:rsidP="003157A2">
      <w:pPr>
        <w:pStyle w:val="NormalWeb"/>
        <w:spacing w:before="0" w:beforeAutospacing="0" w:after="0" w:afterAutospacing="0"/>
      </w:pPr>
    </w:p>
    <w:p w:rsidR="003157A2" w:rsidRDefault="003157A2" w:rsidP="003157A2">
      <w:pPr>
        <w:pStyle w:val="NormalWeb"/>
        <w:spacing w:before="0" w:beforeAutospacing="0" w:after="0" w:afterAutospacing="0"/>
      </w:pPr>
    </w:p>
    <w:p w:rsidR="003157A2" w:rsidRDefault="003157A2" w:rsidP="003157A2">
      <w:pPr>
        <w:pStyle w:val="NormalWeb"/>
        <w:spacing w:before="0" w:beforeAutospacing="0" w:after="0" w:afterAutospacing="0"/>
      </w:pPr>
    </w:p>
    <w:p w:rsidR="003157A2" w:rsidRDefault="003157A2" w:rsidP="003157A2">
      <w:pPr>
        <w:pStyle w:val="NormalWeb"/>
        <w:spacing w:before="0" w:beforeAutospacing="0" w:after="0" w:afterAutospacing="0"/>
      </w:pPr>
    </w:p>
    <w:p w:rsidR="003157A2" w:rsidRDefault="003157A2" w:rsidP="003157A2">
      <w:pPr>
        <w:pStyle w:val="NormalWeb"/>
        <w:spacing w:before="0" w:beforeAutospacing="0" w:after="0" w:afterAutospacing="0"/>
      </w:pPr>
    </w:p>
    <w:p w:rsidR="003157A2" w:rsidRDefault="003157A2" w:rsidP="003157A2">
      <w:pPr>
        <w:pStyle w:val="NormalWeb"/>
        <w:spacing w:before="0" w:beforeAutospacing="0" w:after="0" w:afterAutospacing="0"/>
      </w:pPr>
    </w:p>
    <w:p w:rsidR="003157A2" w:rsidRDefault="003157A2" w:rsidP="003157A2">
      <w:pPr>
        <w:pStyle w:val="NormalWeb"/>
        <w:spacing w:before="0" w:beforeAutospacing="0" w:after="0" w:afterAutospacing="0"/>
      </w:pPr>
    </w:p>
    <w:p w:rsidR="003157A2" w:rsidRDefault="003157A2" w:rsidP="003157A2">
      <w:pPr>
        <w:pStyle w:val="NormalWeb"/>
        <w:spacing w:before="0" w:beforeAutospacing="0" w:after="0" w:afterAutospacing="0"/>
      </w:pPr>
    </w:p>
    <w:p w:rsidR="003157A2" w:rsidRDefault="003157A2" w:rsidP="003157A2">
      <w:pPr>
        <w:pStyle w:val="NormalWeb"/>
        <w:spacing w:before="0" w:beforeAutospacing="0" w:after="0" w:afterAutospacing="0"/>
      </w:pPr>
    </w:p>
    <w:p w:rsidR="003157A2" w:rsidRDefault="003157A2" w:rsidP="003157A2">
      <w:pPr>
        <w:pStyle w:val="NormalWeb"/>
        <w:spacing w:before="0" w:beforeAutospacing="0" w:after="0" w:afterAutospacing="0"/>
      </w:pPr>
    </w:p>
    <w:p w:rsidR="003157A2" w:rsidRDefault="003157A2" w:rsidP="003157A2">
      <w:pPr>
        <w:pStyle w:val="NormalWeb"/>
        <w:spacing w:before="0" w:beforeAutospacing="0" w:after="0" w:afterAutospacing="0"/>
      </w:pPr>
    </w:p>
    <w:p w:rsidR="003157A2" w:rsidRDefault="003157A2" w:rsidP="003157A2">
      <w:pPr>
        <w:pStyle w:val="NormalWeb"/>
        <w:spacing w:before="0" w:beforeAutospacing="0" w:after="0" w:afterAutospacing="0"/>
      </w:pPr>
    </w:p>
    <w:p w:rsidR="003157A2" w:rsidRDefault="003157A2" w:rsidP="003157A2">
      <w:pPr>
        <w:pStyle w:val="NormalWeb"/>
        <w:spacing w:before="0" w:beforeAutospacing="0" w:after="0" w:afterAutospacing="0"/>
      </w:pPr>
    </w:p>
    <w:p w:rsidR="003157A2" w:rsidRDefault="003157A2" w:rsidP="003157A2">
      <w:pPr>
        <w:pStyle w:val="NormalWeb"/>
        <w:spacing w:before="0" w:beforeAutospacing="0" w:after="0" w:afterAutospacing="0"/>
      </w:pPr>
    </w:p>
    <w:p w:rsidR="003157A2" w:rsidRDefault="003157A2" w:rsidP="003157A2">
      <w:pPr>
        <w:pStyle w:val="NormalWeb"/>
        <w:spacing w:before="0" w:beforeAutospacing="0" w:after="0" w:afterAutospacing="0"/>
      </w:pPr>
    </w:p>
    <w:p w:rsidR="003157A2" w:rsidRDefault="003157A2" w:rsidP="003157A2">
      <w:pPr>
        <w:pStyle w:val="NormalWeb"/>
        <w:spacing w:before="0" w:beforeAutospacing="0" w:after="0" w:afterAutospacing="0"/>
      </w:pPr>
    </w:p>
    <w:p w:rsidR="003157A2" w:rsidRDefault="003157A2" w:rsidP="003157A2">
      <w:pPr>
        <w:pStyle w:val="NormalWeb"/>
        <w:spacing w:before="0" w:beforeAutospacing="0" w:after="0" w:afterAutospacing="0"/>
      </w:pPr>
    </w:p>
    <w:p w:rsidR="003157A2" w:rsidRDefault="003157A2" w:rsidP="003157A2">
      <w:pPr>
        <w:pStyle w:val="NormalWeb"/>
        <w:spacing w:before="0" w:beforeAutospacing="0" w:after="0" w:afterAutospacing="0"/>
      </w:pPr>
    </w:p>
    <w:p w:rsidR="003157A2" w:rsidRDefault="003157A2" w:rsidP="003157A2">
      <w:pPr>
        <w:pStyle w:val="NormalWeb"/>
        <w:spacing w:before="0" w:beforeAutospacing="0" w:after="0" w:afterAutospacing="0"/>
      </w:pPr>
    </w:p>
    <w:p w:rsidR="003157A2" w:rsidRDefault="003157A2" w:rsidP="003157A2">
      <w:pPr>
        <w:pStyle w:val="NormalWeb"/>
        <w:spacing w:before="0" w:beforeAutospacing="0" w:after="0" w:afterAutospacing="0"/>
      </w:pPr>
    </w:p>
    <w:p w:rsidR="00C078EC" w:rsidRPr="00C078EC" w:rsidRDefault="00C078EC" w:rsidP="006F387F">
      <w:pPr>
        <w:pStyle w:val="NormalWeb"/>
        <w:spacing w:before="0" w:beforeAutospacing="0" w:after="0" w:afterAutospacing="0"/>
        <w:jc w:val="center"/>
      </w:pPr>
      <w:r w:rsidRPr="00C078EC">
        <w:lastRenderedPageBreak/>
        <w:t>RESPONS TANAMAN KEDELAI (</w:t>
      </w:r>
      <w:r w:rsidRPr="006F387F">
        <w:rPr>
          <w:i/>
        </w:rPr>
        <w:t>Glycine max</w:t>
      </w:r>
      <w:r w:rsidRPr="00C078EC">
        <w:t xml:space="preserve"> (L.) Merr) TE</w:t>
      </w:r>
      <w:r w:rsidR="00381233">
        <w:rPr>
          <w:lang w:val="id-ID"/>
        </w:rPr>
        <w:t>RHADAP</w:t>
      </w:r>
    </w:p>
    <w:p w:rsidR="00C078EC" w:rsidRPr="00C078EC" w:rsidRDefault="00C078EC" w:rsidP="006F387F">
      <w:pPr>
        <w:pStyle w:val="NormalWeb"/>
        <w:spacing w:before="0" w:beforeAutospacing="0" w:after="0" w:afterAutospacing="0"/>
        <w:jc w:val="center"/>
      </w:pPr>
      <w:r w:rsidRPr="00C078EC">
        <w:t xml:space="preserve">PEMBERIAN KOMPOS </w:t>
      </w:r>
      <w:r w:rsidRPr="006F387F">
        <w:rPr>
          <w:i/>
        </w:rPr>
        <w:t>Azolla SP</w:t>
      </w:r>
    </w:p>
    <w:p w:rsidR="00C078EC" w:rsidRPr="00C078EC" w:rsidRDefault="00C078EC" w:rsidP="006F387F">
      <w:pPr>
        <w:pStyle w:val="NormalWeb"/>
        <w:spacing w:before="0" w:beforeAutospacing="0" w:after="0" w:afterAutospacing="0"/>
        <w:jc w:val="center"/>
      </w:pPr>
    </w:p>
    <w:p w:rsidR="00C078EC" w:rsidRPr="00607DEF" w:rsidRDefault="00C078EC" w:rsidP="006F387F">
      <w:pPr>
        <w:pStyle w:val="NormalWeb"/>
        <w:spacing w:before="0" w:beforeAutospacing="0" w:after="0" w:afterAutospacing="0"/>
        <w:jc w:val="center"/>
        <w:rPr>
          <w:b/>
          <w:i/>
          <w:lang w:val="id-ID"/>
        </w:rPr>
      </w:pPr>
      <w:r w:rsidRPr="006F387F">
        <w:rPr>
          <w:b/>
          <w:i/>
        </w:rPr>
        <w:t>((Response of Soybean (Glycine max (L.) Merr.) to the App</w:t>
      </w:r>
      <w:r w:rsidR="00607DEF">
        <w:rPr>
          <w:b/>
          <w:i/>
          <w:lang w:val="id-ID"/>
        </w:rPr>
        <w:t>lication</w:t>
      </w:r>
    </w:p>
    <w:p w:rsidR="00C078EC" w:rsidRPr="00C078EC" w:rsidRDefault="00C078EC" w:rsidP="006F387F">
      <w:pPr>
        <w:pStyle w:val="NormalWeb"/>
        <w:spacing w:before="0" w:beforeAutospacing="0" w:after="0" w:afterAutospacing="0"/>
        <w:jc w:val="center"/>
      </w:pPr>
      <w:r w:rsidRPr="006F387F">
        <w:rPr>
          <w:b/>
          <w:i/>
        </w:rPr>
        <w:t>of Azolla sp Compost)</w:t>
      </w:r>
    </w:p>
    <w:p w:rsidR="00C078EC" w:rsidRPr="00C078EC" w:rsidRDefault="00C078EC" w:rsidP="006F387F">
      <w:pPr>
        <w:pStyle w:val="NormalWeb"/>
        <w:spacing w:before="0" w:beforeAutospacing="0" w:after="0" w:afterAutospacing="0"/>
        <w:jc w:val="center"/>
      </w:pPr>
    </w:p>
    <w:p w:rsidR="00C078EC" w:rsidRPr="006F387F" w:rsidRDefault="00C078EC" w:rsidP="006F387F">
      <w:pPr>
        <w:pStyle w:val="NormalWeb"/>
        <w:spacing w:before="0" w:beforeAutospacing="0" w:after="0" w:afterAutospacing="0"/>
        <w:jc w:val="center"/>
        <w:rPr>
          <w:b/>
        </w:rPr>
      </w:pPr>
      <w:r w:rsidRPr="006F387F">
        <w:rPr>
          <w:b/>
        </w:rPr>
        <w:t>Nerty Soverda, Miranti, Lusiana Devita</w:t>
      </w:r>
    </w:p>
    <w:p w:rsidR="00C078EC" w:rsidRPr="00C078EC" w:rsidRDefault="00C078EC" w:rsidP="006F387F">
      <w:pPr>
        <w:pStyle w:val="NormalWeb"/>
        <w:spacing w:before="0" w:beforeAutospacing="0" w:after="0" w:afterAutospacing="0"/>
        <w:jc w:val="center"/>
      </w:pPr>
      <w:r w:rsidRPr="00C078EC">
        <w:t>Jurusan Agroteknologi Fakultas Pertanian Universitas Jambi</w:t>
      </w:r>
    </w:p>
    <w:p w:rsidR="00C078EC" w:rsidRPr="00C078EC" w:rsidRDefault="00C078EC" w:rsidP="006F387F">
      <w:pPr>
        <w:pStyle w:val="NormalWeb"/>
        <w:spacing w:before="0" w:beforeAutospacing="0" w:after="0" w:afterAutospacing="0"/>
        <w:jc w:val="center"/>
      </w:pPr>
      <w:r w:rsidRPr="00C078EC">
        <w:t>Jalan Raya Mendalo Darat. Email: nsoverda@yahoo.com</w:t>
      </w:r>
    </w:p>
    <w:p w:rsidR="00C078EC" w:rsidRPr="00C078EC" w:rsidRDefault="00C078EC" w:rsidP="006F387F">
      <w:pPr>
        <w:pStyle w:val="NormalWeb"/>
        <w:spacing w:before="0" w:beforeAutospacing="0" w:after="0" w:afterAutospacing="0"/>
        <w:jc w:val="center"/>
      </w:pPr>
    </w:p>
    <w:p w:rsidR="00C078EC" w:rsidRPr="00816525" w:rsidRDefault="00C078EC" w:rsidP="006F387F">
      <w:pPr>
        <w:pStyle w:val="NormalWeb"/>
        <w:spacing w:before="0" w:beforeAutospacing="0" w:after="0" w:afterAutospacing="0"/>
        <w:jc w:val="center"/>
        <w:rPr>
          <w:b/>
        </w:rPr>
      </w:pPr>
      <w:r w:rsidRPr="00816525">
        <w:rPr>
          <w:b/>
        </w:rPr>
        <w:t>Abstract</w:t>
      </w:r>
    </w:p>
    <w:p w:rsidR="00C078EC" w:rsidRPr="00C078EC" w:rsidRDefault="00C078EC" w:rsidP="00C078EC">
      <w:pPr>
        <w:pStyle w:val="NormalWeb"/>
        <w:spacing w:before="0" w:beforeAutospacing="0" w:after="0" w:afterAutospacing="0"/>
        <w:jc w:val="both"/>
      </w:pPr>
      <w:r w:rsidRPr="00C078EC">
        <w:t> </w:t>
      </w:r>
    </w:p>
    <w:p w:rsidR="00C078EC" w:rsidRPr="00C078EC" w:rsidRDefault="00C078EC" w:rsidP="00C078EC">
      <w:pPr>
        <w:pStyle w:val="NormalWeb"/>
        <w:spacing w:before="0" w:beforeAutospacing="0" w:after="0" w:afterAutospacing="0"/>
        <w:jc w:val="both"/>
      </w:pPr>
      <w:r w:rsidRPr="00C078EC">
        <w:t xml:space="preserve">Penelitian ini bertujuan mendapatkan takaran kompos </w:t>
      </w:r>
      <w:r w:rsidRPr="00607DEF">
        <w:rPr>
          <w:i/>
        </w:rPr>
        <w:t>Azolla</w:t>
      </w:r>
      <w:r w:rsidRPr="00C078EC">
        <w:t xml:space="preserve"> sp yang memberikan pengaruh terbaik terhadap pertumbuhan dan hasil tanaman kedelai. Penelitian ini dilaksanakan di kebun percobaan Fakultas Pertanian Universitas Jambi dengan jenis tanah ultisol, Penelitian dilakukan dengan menggunakan Rancangan Acak Kelompok (RAK) satu factor yaitu berbagai takaran pupuk Kompos </w:t>
      </w:r>
      <w:r w:rsidRPr="00607DEF">
        <w:rPr>
          <w:i/>
        </w:rPr>
        <w:t>Azolla</w:t>
      </w:r>
      <w:r w:rsidRPr="00C078EC">
        <w:t xml:space="preserve"> sp yang terdiri dari 5 taraf sebagai berikut: A</w:t>
      </w:r>
      <w:r w:rsidR="005A14DA" w:rsidRPr="005A14DA">
        <w:rPr>
          <w:vertAlign w:val="subscript"/>
          <w:lang w:val="id-ID"/>
        </w:rPr>
        <w:t>0</w:t>
      </w:r>
      <w:r w:rsidRPr="00C078EC">
        <w:t xml:space="preserve"> : Tanpa pemberian kompos </w:t>
      </w:r>
      <w:r w:rsidRPr="00607DEF">
        <w:rPr>
          <w:i/>
        </w:rPr>
        <w:t>Azolla</w:t>
      </w:r>
      <w:r w:rsidRPr="00C078EC">
        <w:t xml:space="preserve"> sp, A</w:t>
      </w:r>
      <w:r w:rsidRPr="005A14DA">
        <w:rPr>
          <w:vertAlign w:val="subscript"/>
        </w:rPr>
        <w:t xml:space="preserve">l </w:t>
      </w:r>
      <w:r w:rsidRPr="00C078EC">
        <w:t xml:space="preserve">: Pemberian kompos </w:t>
      </w:r>
      <w:r w:rsidRPr="00607DEF">
        <w:rPr>
          <w:i/>
        </w:rPr>
        <w:t>Azolla</w:t>
      </w:r>
      <w:r w:rsidRPr="00C078EC">
        <w:t xml:space="preserve"> sp 5 ton/ha (1,3 kg/petak), A</w:t>
      </w:r>
      <w:r w:rsidRPr="00816525">
        <w:rPr>
          <w:vertAlign w:val="subscript"/>
        </w:rPr>
        <w:t>2</w:t>
      </w:r>
      <w:r w:rsidRPr="00C078EC">
        <w:t xml:space="preserve"> : Pemberian kompos </w:t>
      </w:r>
      <w:r w:rsidRPr="00607DEF">
        <w:rPr>
          <w:i/>
        </w:rPr>
        <w:t>Azolla</w:t>
      </w:r>
      <w:r w:rsidRPr="00C078EC">
        <w:t xml:space="preserve"> sp 10 ton/ha (2,6 kg/petak), A</w:t>
      </w:r>
      <w:r w:rsidRPr="00816525">
        <w:rPr>
          <w:vertAlign w:val="subscript"/>
        </w:rPr>
        <w:t>3</w:t>
      </w:r>
      <w:r w:rsidRPr="00C078EC">
        <w:t xml:space="preserve"> : Pemberian kompos Azolla sp 15 ton/ha (3,9 kg/petak) dan A</w:t>
      </w:r>
      <w:r w:rsidRPr="00816525">
        <w:rPr>
          <w:vertAlign w:val="subscript"/>
        </w:rPr>
        <w:t>4</w:t>
      </w:r>
      <w:r w:rsidRPr="00C078EC">
        <w:t xml:space="preserve"> Pemberian kompos Azolla sp 20 ton/ha (5,2 kg/petak). Variabel yang diamati adalah tinggi Tanaman, jumlah cabang primer, bobot kering akar, jumlah polong per tanaman, jumlah polong berisi per tanaman, bobot 100 Biji, bobot biji per tanaman, dan hasil per tanaman. Hasil penelitian menunjukkan bahwa pemberian beberapa takaran kompos </w:t>
      </w:r>
      <w:r w:rsidRPr="00607DEF">
        <w:rPr>
          <w:i/>
        </w:rPr>
        <w:t>Azolla</w:t>
      </w:r>
      <w:r w:rsidRPr="00C078EC">
        <w:t xml:space="preserve"> sp berpengaruh nyata terhadap tinggi Tanaman, jumlah cabang primer, bobot kering akar, jumlah polong per tanaman, jumlah polong berisi per tanaman, bobot 100 Biji, bobot biji per tanaman, dan hasil per tanaman. Takaran yang dapat memberikan peningkatan hasil tanaman kedelai adalah takaran 15 ton per hektar dan 20 ton per hektar. </w:t>
      </w:r>
    </w:p>
    <w:p w:rsidR="00C078EC" w:rsidRPr="00C078EC" w:rsidRDefault="00C078EC" w:rsidP="00C078EC">
      <w:pPr>
        <w:pStyle w:val="NormalWeb"/>
        <w:spacing w:before="0" w:beforeAutospacing="0" w:after="0" w:afterAutospacing="0"/>
        <w:jc w:val="both"/>
      </w:pPr>
      <w:r w:rsidRPr="00C078EC">
        <w:t> </w:t>
      </w:r>
    </w:p>
    <w:p w:rsidR="00C078EC" w:rsidRPr="00C078EC" w:rsidRDefault="00C078EC" w:rsidP="00C078EC">
      <w:pPr>
        <w:pStyle w:val="NormalWeb"/>
        <w:spacing w:before="0" w:beforeAutospacing="0" w:after="0" w:afterAutospacing="0"/>
        <w:jc w:val="both"/>
      </w:pPr>
      <w:r w:rsidRPr="00C078EC">
        <w:t xml:space="preserve">Kata Kunci: Kedelai, Kompos, Azolla sp, Respons, Dosis. </w:t>
      </w:r>
    </w:p>
    <w:p w:rsidR="00C078EC" w:rsidRPr="00C078EC" w:rsidRDefault="00C078EC" w:rsidP="00C078EC">
      <w:pPr>
        <w:pStyle w:val="NormalWeb"/>
        <w:spacing w:before="0" w:beforeAutospacing="0" w:after="0" w:afterAutospacing="0"/>
        <w:jc w:val="both"/>
      </w:pPr>
      <w:r w:rsidRPr="00C078EC">
        <w:t> </w:t>
      </w:r>
    </w:p>
    <w:p w:rsidR="00C078EC" w:rsidRPr="00C078EC" w:rsidRDefault="00C078EC" w:rsidP="00C078EC">
      <w:pPr>
        <w:pStyle w:val="NormalWeb"/>
        <w:spacing w:before="0" w:beforeAutospacing="0" w:after="0" w:afterAutospacing="0"/>
        <w:jc w:val="both"/>
      </w:pPr>
      <w:r w:rsidRPr="00C078EC">
        <w:t> </w:t>
      </w:r>
    </w:p>
    <w:p w:rsidR="00C078EC" w:rsidRPr="00816525" w:rsidRDefault="00C078EC" w:rsidP="00816525">
      <w:pPr>
        <w:pStyle w:val="NormalWeb"/>
        <w:spacing w:before="0" w:beforeAutospacing="0" w:after="0" w:afterAutospacing="0"/>
        <w:jc w:val="center"/>
        <w:rPr>
          <w:b/>
        </w:rPr>
      </w:pPr>
      <w:r w:rsidRPr="00816525">
        <w:rPr>
          <w:b/>
        </w:rPr>
        <w:t>PENDAHULUAN</w:t>
      </w:r>
    </w:p>
    <w:p w:rsidR="00C078EC" w:rsidRPr="00C078EC" w:rsidRDefault="00C078EC" w:rsidP="00C078EC">
      <w:pPr>
        <w:pStyle w:val="NormalWeb"/>
        <w:spacing w:before="0" w:beforeAutospacing="0" w:after="0" w:afterAutospacing="0"/>
        <w:jc w:val="both"/>
      </w:pPr>
      <w:r w:rsidRPr="00C078EC">
        <w:t> </w:t>
      </w:r>
    </w:p>
    <w:p w:rsidR="00C078EC" w:rsidRPr="00C078EC" w:rsidRDefault="00C078EC" w:rsidP="0074269F">
      <w:pPr>
        <w:pStyle w:val="NormalWeb"/>
        <w:spacing w:before="0" w:beforeAutospacing="0" w:after="0" w:afterAutospacing="0"/>
        <w:ind w:firstLine="720"/>
        <w:jc w:val="both"/>
      </w:pPr>
      <w:r w:rsidRPr="00C078EC">
        <w:t>Kedelai merupakan salah satu tanaman penting yang menunjang kebutuhan pangan dan merupakan bahan makanan pokok sebagian besar bangsa Indonesia. Dilain pihak, perubahan penggunaan lahan sawah beririgasi menjadi lahan non-pertanian merupakan salah satu masalah dalam pengembangan tanaman kedelai. Untuk menunjang usaha pemenuhan kebutuhan pangan ini, pengembangan tanaman kedelai dapat merupakan salah satu alternatif.</w:t>
      </w:r>
    </w:p>
    <w:p w:rsidR="00E05ACF" w:rsidRPr="00865F7F" w:rsidRDefault="00E05ACF" w:rsidP="0074269F">
      <w:pPr>
        <w:pStyle w:val="NormalWeb"/>
        <w:spacing w:before="0" w:beforeAutospacing="0" w:after="0" w:afterAutospacing="0"/>
        <w:ind w:firstLine="720"/>
        <w:jc w:val="both"/>
      </w:pPr>
      <w:r w:rsidRPr="00865F7F">
        <w:t xml:space="preserve">Salah satu usaha yang dapat dilakukan untuk meningkatkan produksi kedelai adalah melalui optimalisasi penggunaan pupuk, terutama adalah pemupukan organic karena pupuk organic mempunyai kelebihan antara lain karena pupuk organik dapat memperbaiki sifat kimia dan fisika tanah, meningkatkan daya serap tanah terhadap air, meningkatkan efektifitas mikroorganisme tanah, sumber makanan bagi tanaman, ramah lingkungan, harganya lebih murah, dan meningkatkan kualitas produksi. Berdasarkan keadaan fisiknya, pupuk organik dibedakan menjadi dua yaitu pupuk organik padat dan cair. Pupuk organik cair adalah jenis pupuk organik yang bentuknya berupa cairan misalnya pupuk kandang cair dan biogas, sementara pupuk organik </w:t>
      </w:r>
      <w:r w:rsidRPr="00865F7F">
        <w:lastRenderedPageBreak/>
        <w:t xml:space="preserve">padat adalah jenis pupuk organik yang bentuknya berupa padatan, seperti pupuk kandang, pupuk hijauan, kompos, dan humus (Parnata, 2010). </w:t>
      </w:r>
    </w:p>
    <w:p w:rsidR="00E05ACF" w:rsidRPr="00865F7F" w:rsidRDefault="00E05ACF" w:rsidP="00EA1382">
      <w:pPr>
        <w:pStyle w:val="NormalWeb"/>
        <w:spacing w:before="0" w:beforeAutospacing="0" w:after="0" w:afterAutospacing="0"/>
        <w:ind w:firstLine="720"/>
        <w:jc w:val="both"/>
      </w:pPr>
      <w:r w:rsidRPr="00865F7F">
        <w:t xml:space="preserve">Sumber bahan organik yang dapat diberikan ke dalam tanah salah satunya dalam bentuk pupuk kompos. Menurut Denian dan Fiani (2001), penambahan kompos kedalam tanah merupakan suatu usaha untuk memelihara dan mengatasi kekurangan bahan organik tanah serta dapat meningkatkan produktivitas tanaman. Menurut Sugiharto dan Widawati (2005), kompos merupakan pupuk organik hasil produksi fermentasi bahan organik segar yang diuraikan oleh jasad renik. Kompos selain dapat menyediakan unsur hara makro dan mikro juga dapat memperbaiki struktur tanah. </w:t>
      </w:r>
    </w:p>
    <w:p w:rsidR="000626D3" w:rsidRPr="000626D3" w:rsidRDefault="00E05ACF" w:rsidP="001F5F4F">
      <w:pPr>
        <w:pStyle w:val="NormalWeb"/>
        <w:spacing w:before="0" w:beforeAutospacing="0" w:after="0" w:afterAutospacing="0"/>
        <w:ind w:firstLine="720"/>
        <w:jc w:val="both"/>
      </w:pPr>
      <w:r w:rsidRPr="00865F7F">
        <w:t xml:space="preserve">Salah satu tanaman yang dapat digunakan sebagai pupuk kompos adalah </w:t>
      </w:r>
      <w:r w:rsidRPr="005B7CC2">
        <w:rPr>
          <w:i/>
        </w:rPr>
        <w:t>Azolla</w:t>
      </w:r>
      <w:r w:rsidRPr="00865F7F">
        <w:t xml:space="preserve"> </w:t>
      </w:r>
      <w:r w:rsidRPr="003F0BFA">
        <w:rPr>
          <w:i/>
        </w:rPr>
        <w:t>sp</w:t>
      </w:r>
      <w:r w:rsidRPr="00865F7F">
        <w:t xml:space="preserve">. </w:t>
      </w:r>
      <w:r w:rsidRPr="005B7CC2">
        <w:rPr>
          <w:i/>
        </w:rPr>
        <w:t>Azolla</w:t>
      </w:r>
      <w:r w:rsidRPr="00865F7F">
        <w:t xml:space="preserve"> </w:t>
      </w:r>
      <w:r w:rsidRPr="003F0BFA">
        <w:rPr>
          <w:i/>
        </w:rPr>
        <w:t>sp</w:t>
      </w:r>
      <w:r w:rsidRPr="00865F7F">
        <w:t xml:space="preserve"> merupakan paku air yang bersimbiosis dengan Cyanobacteria pemfiksasi nitrogen. Simbiosis ini menyebabkan Azolla sp mempunyai kualitas nutrisi yang baik. Menurut Kustiono </w:t>
      </w:r>
      <w:r w:rsidRPr="00B93CDD">
        <w:rPr>
          <w:i/>
        </w:rPr>
        <w:t>et al.,</w:t>
      </w:r>
      <w:r w:rsidRPr="00865F7F">
        <w:t xml:space="preserve"> (2012) pupuk kompos </w:t>
      </w:r>
      <w:r w:rsidRPr="00B93CDD">
        <w:rPr>
          <w:i/>
        </w:rPr>
        <w:t>Azolla</w:t>
      </w:r>
      <w:r w:rsidRPr="00865F7F">
        <w:t xml:space="preserve"> </w:t>
      </w:r>
      <w:r w:rsidRPr="003F0BFA">
        <w:rPr>
          <w:i/>
        </w:rPr>
        <w:t>sp</w:t>
      </w:r>
      <w:r w:rsidRPr="00865F7F">
        <w:t xml:space="preserve"> memiliki C/N rasio yang rendah, yang berarti dekomposisi </w:t>
      </w:r>
      <w:r w:rsidRPr="003F0BFA">
        <w:rPr>
          <w:i/>
        </w:rPr>
        <w:t>Azolla sp</w:t>
      </w:r>
      <w:r w:rsidRPr="00865F7F">
        <w:t xml:space="preserve"> dalam tanah cepat dan mengakibatkan pasokan nitrogen juga lebih cepat tersedia dalam tanah. Hal ini sesuai dengan pendapat Sutanto (2002), yang menyatakan bahwa apabila C/N rasio rendah, pasokan nitrogen lebih cepat tersedia didalam tanah. Keunggulan kompos </w:t>
      </w:r>
      <w:r w:rsidRPr="00B93CDD">
        <w:rPr>
          <w:i/>
        </w:rPr>
        <w:t>Azolla</w:t>
      </w:r>
      <w:r w:rsidRPr="00865F7F">
        <w:t xml:space="preserve"> sp yaitu kandungan unsur hara kompos </w:t>
      </w:r>
      <w:r w:rsidRPr="00B93CDD">
        <w:rPr>
          <w:i/>
        </w:rPr>
        <w:t>Azolla</w:t>
      </w:r>
      <w:r w:rsidRPr="00865F7F">
        <w:t xml:space="preserve"> sp lebih tinggi dari pada kompos</w:t>
      </w:r>
      <w:r w:rsidR="00B93CDD">
        <w:rPr>
          <w:lang w:val="id-ID"/>
        </w:rPr>
        <w:t xml:space="preserve"> </w:t>
      </w:r>
      <w:r w:rsidRPr="00865F7F">
        <w:t xml:space="preserve">lain, kompos </w:t>
      </w:r>
      <w:r w:rsidRPr="00B93CDD">
        <w:rPr>
          <w:i/>
        </w:rPr>
        <w:t>Azolla</w:t>
      </w:r>
      <w:r w:rsidRPr="00865F7F">
        <w:t xml:space="preserve"> sp tidak tercemar logam berat yang merugikan tanaman, dan dapat meningkatkan kandungan</w:t>
      </w:r>
      <w:r w:rsidR="001F5F4F">
        <w:rPr>
          <w:lang w:val="id-ID"/>
        </w:rPr>
        <w:t xml:space="preserve"> </w:t>
      </w:r>
      <w:r w:rsidR="000626D3" w:rsidRPr="000626D3">
        <w:t xml:space="preserve">bahan organik dalam tanah sehingga dapat mengurangi penggunaan pupuk anorganik (Djojosuwito, 2000). </w:t>
      </w:r>
    </w:p>
    <w:p w:rsidR="000626D3" w:rsidRPr="000626D3" w:rsidRDefault="000626D3" w:rsidP="00CF664F">
      <w:pPr>
        <w:pStyle w:val="NormalWeb"/>
        <w:spacing w:before="0" w:beforeAutospacing="0" w:after="0" w:afterAutospacing="0"/>
        <w:ind w:firstLine="720"/>
        <w:jc w:val="both"/>
      </w:pPr>
      <w:r w:rsidRPr="000626D3">
        <w:t xml:space="preserve">Syambayu (2013), menyatakan bahwa pemberian kompos </w:t>
      </w:r>
      <w:r w:rsidRPr="003F0BFA">
        <w:rPr>
          <w:i/>
        </w:rPr>
        <w:t>Azolla pinnata</w:t>
      </w:r>
      <w:r w:rsidRPr="000626D3">
        <w:t xml:space="preserve"> dengan dosis 10,5 ton/ha memberikan pengaruh yang terbaik terhadap tinggi tanaman (cm), luas daun total (cm</w:t>
      </w:r>
      <w:r w:rsidRPr="003F0BFA">
        <w:rPr>
          <w:vertAlign w:val="superscript"/>
        </w:rPr>
        <w:t>2</w:t>
      </w:r>
      <w:r w:rsidRPr="000626D3">
        <w:t xml:space="preserve">), berat segar tanaman (gram), dan berat hasil tanaman (ton/ha). Menurut Sulisti (2013), pemberian kompos </w:t>
      </w:r>
      <w:r w:rsidRPr="003F0BFA">
        <w:rPr>
          <w:i/>
        </w:rPr>
        <w:t>Azolla sp</w:t>
      </w:r>
      <w:r w:rsidRPr="000626D3">
        <w:t xml:space="preserve"> dengan dosis </w:t>
      </w:r>
      <w:proofErr w:type="gramStart"/>
      <w:r w:rsidRPr="000626D3">
        <w:t>16 ton</w:t>
      </w:r>
      <w:proofErr w:type="gramEnd"/>
      <w:r w:rsidRPr="000626D3">
        <w:t xml:space="preserve"> ha</w:t>
      </w:r>
      <w:r w:rsidRPr="00F2721C">
        <w:rPr>
          <w:vertAlign w:val="superscript"/>
        </w:rPr>
        <w:t>-</w:t>
      </w:r>
      <w:r w:rsidR="00F2721C" w:rsidRPr="00F2721C">
        <w:rPr>
          <w:vertAlign w:val="superscript"/>
          <w:lang w:val="id-ID"/>
        </w:rPr>
        <w:t>1</w:t>
      </w:r>
      <w:r w:rsidRPr="000626D3">
        <w:t xml:space="preserve"> memberikan hasil terbaik terhadap tinggi tanaman dan jumlah anakan tanaman padi. Penelitian Wibowo (2010), pemberian kompos </w:t>
      </w:r>
      <w:r w:rsidRPr="00F2721C">
        <w:rPr>
          <w:i/>
        </w:rPr>
        <w:t>Azolla</w:t>
      </w:r>
      <w:r w:rsidRPr="000626D3">
        <w:t xml:space="preserve"> dengan dosis 60 gr per tanaman dengan waktu aplikasi 7 hari sebelum tanam berpengaruh terhadap jumlah daun dan dosis 60 gram per tanaman aplikasi saat penanaman berpengaruh terhadap bobot basah akar dan meningkatkan bobot kering 100 biji. </w:t>
      </w:r>
    </w:p>
    <w:p w:rsidR="000626D3" w:rsidRPr="000626D3" w:rsidRDefault="000626D3" w:rsidP="00376314">
      <w:pPr>
        <w:pStyle w:val="NormalWeb"/>
        <w:spacing w:before="0" w:beforeAutospacing="0" w:after="0" w:afterAutospacing="0"/>
        <w:ind w:firstLine="720"/>
        <w:jc w:val="both"/>
      </w:pPr>
      <w:r w:rsidRPr="000626D3">
        <w:t xml:space="preserve">Pemberian kompos </w:t>
      </w:r>
      <w:r w:rsidRPr="00F2721C">
        <w:rPr>
          <w:i/>
        </w:rPr>
        <w:t>Azolla microphylla</w:t>
      </w:r>
      <w:r w:rsidRPr="000626D3">
        <w:t xml:space="preserve"> pada dosis 30 g/polibag memberikan pengaruh nyata pada pertambahan panjang okulasi dan pertambahan jumlah daun bibit karet stum mata tidur (Sari </w:t>
      </w:r>
      <w:r w:rsidRPr="00F2721C">
        <w:rPr>
          <w:i/>
        </w:rPr>
        <w:t>et al.,</w:t>
      </w:r>
      <w:r w:rsidRPr="000626D3">
        <w:t xml:space="preserve"> 2013). </w:t>
      </w:r>
      <w:r w:rsidRPr="00F2721C">
        <w:rPr>
          <w:i/>
        </w:rPr>
        <w:t>Azolla</w:t>
      </w:r>
      <w:r w:rsidRPr="000626D3">
        <w:t xml:space="preserve"> kering dan kompos </w:t>
      </w:r>
      <w:r w:rsidRPr="00F2721C">
        <w:rPr>
          <w:i/>
        </w:rPr>
        <w:t>Azolla</w:t>
      </w:r>
      <w:r w:rsidRPr="000626D3">
        <w:t xml:space="preserve"> memberikan pengaruh positif terhadap parameter jumlah daun pertanaman, bobot kering per tanaman dan kadar gula jagung pada tanaman padi sawah. Kombinasi perlakuan pupuk N 75% + kompos </w:t>
      </w:r>
      <w:r w:rsidRPr="00155CA8">
        <w:rPr>
          <w:i/>
        </w:rPr>
        <w:t>Azolla</w:t>
      </w:r>
      <w:r w:rsidRPr="000626D3">
        <w:t xml:space="preserve"> dan perlakuan aplikasi pupuk N 25% + </w:t>
      </w:r>
      <w:r w:rsidRPr="00155CA8">
        <w:rPr>
          <w:i/>
        </w:rPr>
        <w:t>Azolla</w:t>
      </w:r>
      <w:r w:rsidRPr="000626D3">
        <w:t xml:space="preserve"> kering dapat menjadi pilihan untuk mencapai produksi yang optimal dan dapat mengefisiensikan penggunaan pupuk N anorganik dan meningkatkan kesuburan tanah (Putra </w:t>
      </w:r>
      <w:r w:rsidRPr="00155CA8">
        <w:rPr>
          <w:i/>
        </w:rPr>
        <w:t>et al.,</w:t>
      </w:r>
      <w:r w:rsidRPr="000626D3">
        <w:t xml:space="preserve"> 2013). Penelitian Kustiono </w:t>
      </w:r>
      <w:r w:rsidRPr="00155CA8">
        <w:rPr>
          <w:i/>
        </w:rPr>
        <w:t>et al.,</w:t>
      </w:r>
      <w:r w:rsidRPr="000626D3">
        <w:t xml:space="preserve"> (2012) juga menyatakan bahwa perlakuan dosis pupuk organik kompos </w:t>
      </w:r>
      <w:r w:rsidRPr="00155CA8">
        <w:rPr>
          <w:i/>
        </w:rPr>
        <w:t>Azolla</w:t>
      </w:r>
      <w:r w:rsidRPr="000626D3">
        <w:t xml:space="preserve"> </w:t>
      </w:r>
      <w:proofErr w:type="gramStart"/>
      <w:r w:rsidRPr="000626D3">
        <w:t>6 ton</w:t>
      </w:r>
      <w:proofErr w:type="gramEnd"/>
      <w:r w:rsidRPr="000626D3">
        <w:t xml:space="preserve"> ha-I pada tanaman padi menunjukkan hasil gabah per hektar yang lebih tinggi dibandingkan perlakuan dosis pupuk organik kompos </w:t>
      </w:r>
      <w:r w:rsidRPr="00155CA8">
        <w:rPr>
          <w:i/>
        </w:rPr>
        <w:t>Azolla</w:t>
      </w:r>
      <w:r w:rsidRPr="000626D3">
        <w:t xml:space="preserve"> yang lain yaitu sebesar 8.67</w:t>
      </w:r>
      <w:r w:rsidR="00155CA8">
        <w:rPr>
          <w:lang w:val="id-ID"/>
        </w:rPr>
        <w:t xml:space="preserve"> </w:t>
      </w:r>
      <w:r w:rsidRPr="000626D3">
        <w:t>ton ha</w:t>
      </w:r>
      <w:r w:rsidRPr="00155CA8">
        <w:rPr>
          <w:vertAlign w:val="superscript"/>
        </w:rPr>
        <w:t>-</w:t>
      </w:r>
      <w:r w:rsidR="00155CA8" w:rsidRPr="00155CA8">
        <w:rPr>
          <w:vertAlign w:val="superscript"/>
          <w:lang w:val="id-ID"/>
        </w:rPr>
        <w:t>1</w:t>
      </w:r>
      <w:r w:rsidRPr="000626D3">
        <w:t xml:space="preserve"> dengan persentase gabah isi 89.62 %. </w:t>
      </w:r>
    </w:p>
    <w:p w:rsidR="000626D3" w:rsidRPr="000626D3" w:rsidRDefault="000626D3" w:rsidP="000626D3">
      <w:pPr>
        <w:pStyle w:val="NormalWeb"/>
        <w:spacing w:before="0" w:beforeAutospacing="0" w:after="0" w:afterAutospacing="0"/>
        <w:jc w:val="both"/>
      </w:pPr>
      <w:r w:rsidRPr="000626D3">
        <w:t> </w:t>
      </w:r>
    </w:p>
    <w:p w:rsidR="000626D3" w:rsidRPr="000626D3" w:rsidRDefault="000626D3" w:rsidP="000626D3">
      <w:pPr>
        <w:pStyle w:val="NormalWeb"/>
        <w:spacing w:before="0" w:beforeAutospacing="0" w:after="0" w:afterAutospacing="0"/>
        <w:jc w:val="both"/>
      </w:pPr>
      <w:r w:rsidRPr="000626D3">
        <w:t> </w:t>
      </w:r>
    </w:p>
    <w:p w:rsidR="000626D3" w:rsidRPr="00155CA8" w:rsidRDefault="000626D3" w:rsidP="00155CA8">
      <w:pPr>
        <w:pStyle w:val="NormalWeb"/>
        <w:spacing w:before="0" w:beforeAutospacing="0" w:after="0" w:afterAutospacing="0"/>
        <w:jc w:val="center"/>
        <w:rPr>
          <w:b/>
        </w:rPr>
      </w:pPr>
      <w:r w:rsidRPr="00155CA8">
        <w:rPr>
          <w:b/>
        </w:rPr>
        <w:t>METODE PENELITIAN</w:t>
      </w:r>
    </w:p>
    <w:p w:rsidR="000626D3" w:rsidRPr="000626D3" w:rsidRDefault="000626D3" w:rsidP="000626D3">
      <w:pPr>
        <w:pStyle w:val="NormalWeb"/>
        <w:spacing w:before="0" w:beforeAutospacing="0" w:after="0" w:afterAutospacing="0"/>
        <w:jc w:val="both"/>
      </w:pPr>
      <w:r w:rsidRPr="000626D3">
        <w:t> </w:t>
      </w:r>
    </w:p>
    <w:p w:rsidR="00F13BD2" w:rsidRPr="00F13BD2" w:rsidRDefault="000626D3" w:rsidP="006132B1">
      <w:pPr>
        <w:pStyle w:val="NormalWeb"/>
        <w:spacing w:before="0" w:beforeAutospacing="0" w:after="0" w:afterAutospacing="0"/>
        <w:ind w:firstLine="720"/>
        <w:jc w:val="both"/>
      </w:pPr>
      <w:r w:rsidRPr="000626D3">
        <w:t xml:space="preserve">Penelitian ini dilaksanakan di </w:t>
      </w:r>
      <w:r w:rsidRPr="00D12DF5">
        <w:rPr>
          <w:i/>
        </w:rPr>
        <w:t>Teaching dan Research Farm</w:t>
      </w:r>
      <w:r w:rsidRPr="000626D3">
        <w:t xml:space="preserve"> Fakultas Pertanian Universitas Jambi dengan ketinggian tempat ± 35 meter di atas permukaan laut (dpl) dengan jenis tanah ultisol. Waktu pelaksanaan penelitian selama ± 3 bulan mulai dari bulan Maret 2015 sampai dengan bulan </w:t>
      </w:r>
      <w:r w:rsidRPr="000626D3">
        <w:lastRenderedPageBreak/>
        <w:t xml:space="preserve">Juni 2015. Bahan-bahan yang digunakan dalam penelitian yaitu benih kedelai Varietas Anjasmoro, kompos </w:t>
      </w:r>
      <w:r w:rsidRPr="00D12DF5">
        <w:rPr>
          <w:i/>
        </w:rPr>
        <w:t>Azolla sp</w:t>
      </w:r>
      <w:r w:rsidRPr="000626D3">
        <w:t xml:space="preserve"> (lokasi</w:t>
      </w:r>
      <w:r w:rsidR="006132B1">
        <w:rPr>
          <w:lang w:val="id-ID"/>
        </w:rPr>
        <w:t xml:space="preserve"> </w:t>
      </w:r>
      <w:r w:rsidR="00F13BD2" w:rsidRPr="00F13BD2">
        <w:t xml:space="preserve">pengambilan </w:t>
      </w:r>
      <w:r w:rsidR="00F13BD2" w:rsidRPr="00F13BD2">
        <w:rPr>
          <w:i/>
        </w:rPr>
        <w:t>Azolla sp</w:t>
      </w:r>
      <w:r w:rsidR="00F13BD2" w:rsidRPr="00F13BD2">
        <w:t xml:space="preserve"> di daerah kasang dan pal merah Kota Jambi), insektisida decis </w:t>
      </w:r>
    </w:p>
    <w:p w:rsidR="00F13BD2" w:rsidRPr="00F13BD2" w:rsidRDefault="00F13BD2" w:rsidP="00F13BD2">
      <w:pPr>
        <w:spacing w:after="0" w:line="240" w:lineRule="auto"/>
        <w:jc w:val="both"/>
        <w:rPr>
          <w:rFonts w:ascii="Times New Roman" w:eastAsia="Times New Roman" w:hAnsi="Times New Roman" w:cs="Times New Roman"/>
          <w:sz w:val="24"/>
          <w:szCs w:val="24"/>
        </w:rPr>
      </w:pPr>
      <w:r w:rsidRPr="00F13BD2">
        <w:rPr>
          <w:rFonts w:ascii="Times New Roman" w:eastAsia="Times New Roman" w:hAnsi="Times New Roman" w:cs="Times New Roman"/>
          <w:sz w:val="24"/>
          <w:szCs w:val="24"/>
        </w:rPr>
        <w:t xml:space="preserve">2,5 EC, dan fungisida dithane M </w:t>
      </w:r>
      <w:r w:rsidR="006132B1">
        <w:rPr>
          <w:rFonts w:ascii="Times New Roman" w:eastAsia="Times New Roman" w:hAnsi="Times New Roman" w:cs="Times New Roman"/>
          <w:sz w:val="24"/>
          <w:szCs w:val="24"/>
          <w:lang w:val="id-ID"/>
        </w:rPr>
        <w:t>-</w:t>
      </w:r>
      <w:r w:rsidRPr="00F13BD2">
        <w:rPr>
          <w:rFonts w:ascii="Times New Roman" w:eastAsia="Times New Roman" w:hAnsi="Times New Roman" w:cs="Times New Roman"/>
          <w:sz w:val="24"/>
          <w:szCs w:val="24"/>
        </w:rPr>
        <w:t xml:space="preserve"> 45. </w:t>
      </w:r>
    </w:p>
    <w:p w:rsidR="00F13BD2" w:rsidRPr="00F13BD2" w:rsidRDefault="00F13BD2" w:rsidP="00F07271">
      <w:pPr>
        <w:spacing w:after="0" w:line="240" w:lineRule="auto"/>
        <w:ind w:firstLine="720"/>
        <w:jc w:val="both"/>
        <w:rPr>
          <w:rFonts w:ascii="Times New Roman" w:eastAsia="Times New Roman" w:hAnsi="Times New Roman" w:cs="Times New Roman"/>
          <w:sz w:val="24"/>
          <w:szCs w:val="24"/>
        </w:rPr>
      </w:pPr>
      <w:r w:rsidRPr="00F13BD2">
        <w:rPr>
          <w:rFonts w:ascii="Times New Roman" w:eastAsia="Times New Roman" w:hAnsi="Times New Roman" w:cs="Times New Roman"/>
          <w:sz w:val="24"/>
          <w:szCs w:val="24"/>
        </w:rPr>
        <w:t xml:space="preserve">Penelitian dilakukan dengan menggunakan Rancangan Acak Kelompok (RAK) satu faktor dengan perlakuan berbagai dosis pupuk Kompos </w:t>
      </w:r>
      <w:r w:rsidRPr="00F13BD2">
        <w:rPr>
          <w:rFonts w:ascii="Times New Roman" w:eastAsia="Times New Roman" w:hAnsi="Times New Roman" w:cs="Times New Roman"/>
          <w:i/>
          <w:sz w:val="24"/>
          <w:szCs w:val="24"/>
        </w:rPr>
        <w:t>Azolla sp</w:t>
      </w:r>
      <w:r w:rsidRPr="00F13BD2">
        <w:rPr>
          <w:rFonts w:ascii="Times New Roman" w:eastAsia="Times New Roman" w:hAnsi="Times New Roman" w:cs="Times New Roman"/>
          <w:sz w:val="24"/>
          <w:szCs w:val="24"/>
        </w:rPr>
        <w:t xml:space="preserve"> yang terdiri dari 5 taraf sebagai berikut: A</w:t>
      </w:r>
      <w:r w:rsidR="00C07E82" w:rsidRPr="00C07E82">
        <w:rPr>
          <w:rFonts w:ascii="Times New Roman" w:eastAsia="Times New Roman" w:hAnsi="Times New Roman" w:cs="Times New Roman"/>
          <w:sz w:val="24"/>
          <w:szCs w:val="24"/>
          <w:vertAlign w:val="subscript"/>
          <w:lang w:val="id-ID"/>
        </w:rPr>
        <w:t>0</w:t>
      </w:r>
      <w:r w:rsidRPr="00F13BD2">
        <w:rPr>
          <w:rFonts w:ascii="Times New Roman" w:eastAsia="Times New Roman" w:hAnsi="Times New Roman" w:cs="Times New Roman"/>
          <w:sz w:val="24"/>
          <w:szCs w:val="24"/>
        </w:rPr>
        <w:t xml:space="preserve"> : Tanpa pemberian kompos </w:t>
      </w:r>
      <w:r w:rsidRPr="00F13BD2">
        <w:rPr>
          <w:rFonts w:ascii="Times New Roman" w:eastAsia="Times New Roman" w:hAnsi="Times New Roman" w:cs="Times New Roman"/>
          <w:i/>
          <w:sz w:val="24"/>
          <w:szCs w:val="24"/>
        </w:rPr>
        <w:t>Azolla sp</w:t>
      </w:r>
      <w:r w:rsidRPr="00F13BD2">
        <w:rPr>
          <w:rFonts w:ascii="Times New Roman" w:eastAsia="Times New Roman" w:hAnsi="Times New Roman" w:cs="Times New Roman"/>
          <w:sz w:val="24"/>
          <w:szCs w:val="24"/>
        </w:rPr>
        <w:t>, A</w:t>
      </w:r>
      <w:r w:rsidRPr="00F13BD2">
        <w:rPr>
          <w:rFonts w:ascii="Times New Roman" w:eastAsia="Times New Roman" w:hAnsi="Times New Roman" w:cs="Times New Roman"/>
          <w:sz w:val="24"/>
          <w:szCs w:val="24"/>
          <w:vertAlign w:val="subscript"/>
        </w:rPr>
        <w:t>l</w:t>
      </w:r>
      <w:r w:rsidRPr="00F13BD2">
        <w:rPr>
          <w:rFonts w:ascii="Times New Roman" w:eastAsia="Times New Roman" w:hAnsi="Times New Roman" w:cs="Times New Roman"/>
          <w:sz w:val="24"/>
          <w:szCs w:val="24"/>
        </w:rPr>
        <w:t xml:space="preserve"> : Pemberian kompos </w:t>
      </w:r>
      <w:r w:rsidRPr="00F13BD2">
        <w:rPr>
          <w:rFonts w:ascii="Times New Roman" w:eastAsia="Times New Roman" w:hAnsi="Times New Roman" w:cs="Times New Roman"/>
          <w:i/>
          <w:sz w:val="24"/>
          <w:szCs w:val="24"/>
        </w:rPr>
        <w:t>Azolla sp</w:t>
      </w:r>
      <w:r w:rsidRPr="00F13BD2">
        <w:rPr>
          <w:rFonts w:ascii="Times New Roman" w:eastAsia="Times New Roman" w:hAnsi="Times New Roman" w:cs="Times New Roman"/>
          <w:sz w:val="24"/>
          <w:szCs w:val="24"/>
        </w:rPr>
        <w:t xml:space="preserve"> 5 ton/ha (1,3 kg/petak), A</w:t>
      </w:r>
      <w:r w:rsidRPr="00F13BD2">
        <w:rPr>
          <w:rFonts w:ascii="Times New Roman" w:eastAsia="Times New Roman" w:hAnsi="Times New Roman" w:cs="Times New Roman"/>
          <w:sz w:val="24"/>
          <w:szCs w:val="24"/>
          <w:vertAlign w:val="subscript"/>
        </w:rPr>
        <w:t>2</w:t>
      </w:r>
      <w:r w:rsidRPr="00F13BD2">
        <w:rPr>
          <w:rFonts w:ascii="Times New Roman" w:eastAsia="Times New Roman" w:hAnsi="Times New Roman" w:cs="Times New Roman"/>
          <w:sz w:val="24"/>
          <w:szCs w:val="24"/>
        </w:rPr>
        <w:t xml:space="preserve"> : Pemberian kompos </w:t>
      </w:r>
      <w:r w:rsidRPr="00F13BD2">
        <w:rPr>
          <w:rFonts w:ascii="Times New Roman" w:eastAsia="Times New Roman" w:hAnsi="Times New Roman" w:cs="Times New Roman"/>
          <w:i/>
          <w:sz w:val="24"/>
          <w:szCs w:val="24"/>
        </w:rPr>
        <w:t>Azolla sp</w:t>
      </w:r>
      <w:r w:rsidRPr="00F13BD2">
        <w:rPr>
          <w:rFonts w:ascii="Times New Roman" w:eastAsia="Times New Roman" w:hAnsi="Times New Roman" w:cs="Times New Roman"/>
          <w:sz w:val="24"/>
          <w:szCs w:val="24"/>
        </w:rPr>
        <w:t xml:space="preserve"> 10 ton/ha (2,6 kg/petak), A</w:t>
      </w:r>
      <w:r w:rsidRPr="00F13BD2">
        <w:rPr>
          <w:rFonts w:ascii="Times New Roman" w:eastAsia="Times New Roman" w:hAnsi="Times New Roman" w:cs="Times New Roman"/>
          <w:sz w:val="24"/>
          <w:szCs w:val="24"/>
          <w:vertAlign w:val="subscript"/>
        </w:rPr>
        <w:t>3</w:t>
      </w:r>
      <w:r w:rsidRPr="00F13BD2">
        <w:rPr>
          <w:rFonts w:ascii="Times New Roman" w:eastAsia="Times New Roman" w:hAnsi="Times New Roman" w:cs="Times New Roman"/>
          <w:sz w:val="24"/>
          <w:szCs w:val="24"/>
        </w:rPr>
        <w:t xml:space="preserve"> : Pemberian kompos Azolla sp 15 ton/ha (3,9 kg/petak) dan A</w:t>
      </w:r>
      <w:r w:rsidRPr="00F13BD2">
        <w:rPr>
          <w:rFonts w:ascii="Times New Roman" w:eastAsia="Times New Roman" w:hAnsi="Times New Roman" w:cs="Times New Roman"/>
          <w:sz w:val="24"/>
          <w:szCs w:val="24"/>
          <w:vertAlign w:val="subscript"/>
        </w:rPr>
        <w:t>4</w:t>
      </w:r>
      <w:r w:rsidRPr="00F13BD2">
        <w:rPr>
          <w:rFonts w:ascii="Times New Roman" w:eastAsia="Times New Roman" w:hAnsi="Times New Roman" w:cs="Times New Roman"/>
          <w:sz w:val="24"/>
          <w:szCs w:val="24"/>
        </w:rPr>
        <w:t xml:space="preserve"> </w:t>
      </w:r>
      <w:r w:rsidR="00C07E82">
        <w:rPr>
          <w:rFonts w:ascii="Times New Roman" w:eastAsia="Times New Roman" w:hAnsi="Times New Roman" w:cs="Times New Roman"/>
          <w:sz w:val="24"/>
          <w:szCs w:val="24"/>
          <w:lang w:val="id-ID"/>
        </w:rPr>
        <w:t>:</w:t>
      </w:r>
      <w:r w:rsidR="00F07271">
        <w:rPr>
          <w:rFonts w:ascii="Times New Roman" w:eastAsia="Times New Roman" w:hAnsi="Times New Roman" w:cs="Times New Roman"/>
          <w:sz w:val="24"/>
          <w:szCs w:val="24"/>
          <w:lang w:val="id-ID"/>
        </w:rPr>
        <w:t xml:space="preserve"> </w:t>
      </w:r>
      <w:r w:rsidRPr="00F13BD2">
        <w:rPr>
          <w:rFonts w:ascii="Times New Roman" w:eastAsia="Times New Roman" w:hAnsi="Times New Roman" w:cs="Times New Roman"/>
          <w:sz w:val="24"/>
          <w:szCs w:val="24"/>
        </w:rPr>
        <w:t xml:space="preserve">Pemberian kompos </w:t>
      </w:r>
      <w:r w:rsidRPr="00F13BD2">
        <w:rPr>
          <w:rFonts w:ascii="Times New Roman" w:eastAsia="Times New Roman" w:hAnsi="Times New Roman" w:cs="Times New Roman"/>
          <w:i/>
          <w:sz w:val="24"/>
          <w:szCs w:val="24"/>
        </w:rPr>
        <w:t>Azolla sp</w:t>
      </w:r>
      <w:r w:rsidRPr="00F13BD2">
        <w:rPr>
          <w:rFonts w:ascii="Times New Roman" w:eastAsia="Times New Roman" w:hAnsi="Times New Roman" w:cs="Times New Roman"/>
          <w:sz w:val="24"/>
          <w:szCs w:val="24"/>
        </w:rPr>
        <w:t xml:space="preserve"> 20 ton/ha (5,2 kg/petak). Variabel yang diamati adalah tinggi Tanaman, jumlah cabang primer, bobot kering akar, jumlah polong per tanaman, jumlah polong berisi per tanaman, bobot 100 Biji, bobot biji per tanaman, dan hasil per tanaman. </w:t>
      </w:r>
    </w:p>
    <w:p w:rsidR="007457F8" w:rsidRDefault="007457F8" w:rsidP="00F13BD2">
      <w:pPr>
        <w:spacing w:after="0" w:line="240" w:lineRule="auto"/>
        <w:jc w:val="both"/>
        <w:rPr>
          <w:rFonts w:ascii="Times New Roman" w:eastAsia="Times New Roman" w:hAnsi="Times New Roman" w:cs="Times New Roman"/>
          <w:sz w:val="24"/>
          <w:szCs w:val="24"/>
        </w:rPr>
      </w:pPr>
    </w:p>
    <w:p w:rsidR="007457F8" w:rsidRDefault="007457F8" w:rsidP="00F13BD2">
      <w:pPr>
        <w:spacing w:after="0" w:line="240" w:lineRule="auto"/>
        <w:jc w:val="both"/>
        <w:rPr>
          <w:rFonts w:ascii="Times New Roman" w:eastAsia="Times New Roman" w:hAnsi="Times New Roman" w:cs="Times New Roman"/>
          <w:sz w:val="24"/>
          <w:szCs w:val="24"/>
        </w:rPr>
      </w:pPr>
    </w:p>
    <w:p w:rsidR="00F13BD2" w:rsidRPr="00F13BD2" w:rsidRDefault="00F13BD2" w:rsidP="007457F8">
      <w:pPr>
        <w:spacing w:after="0" w:line="240" w:lineRule="auto"/>
        <w:jc w:val="center"/>
        <w:rPr>
          <w:rFonts w:ascii="Times New Roman" w:eastAsia="Times New Roman" w:hAnsi="Times New Roman" w:cs="Times New Roman"/>
          <w:b/>
          <w:sz w:val="24"/>
          <w:szCs w:val="24"/>
        </w:rPr>
      </w:pPr>
      <w:r w:rsidRPr="00F13BD2">
        <w:rPr>
          <w:rFonts w:ascii="Times New Roman" w:eastAsia="Times New Roman" w:hAnsi="Times New Roman" w:cs="Times New Roman"/>
          <w:b/>
          <w:sz w:val="24"/>
          <w:szCs w:val="24"/>
        </w:rPr>
        <w:t>HASIL DAN PEMBAHASAN</w:t>
      </w:r>
    </w:p>
    <w:p w:rsidR="007457F8" w:rsidRDefault="007457F8" w:rsidP="00F13BD2">
      <w:pPr>
        <w:spacing w:after="0" w:line="240" w:lineRule="auto"/>
        <w:jc w:val="both"/>
        <w:rPr>
          <w:rFonts w:ascii="Times New Roman" w:eastAsia="Times New Roman" w:hAnsi="Times New Roman" w:cs="Times New Roman"/>
          <w:sz w:val="24"/>
          <w:szCs w:val="24"/>
        </w:rPr>
      </w:pPr>
    </w:p>
    <w:p w:rsidR="00F13BD2" w:rsidRPr="00F13BD2" w:rsidRDefault="00F13BD2" w:rsidP="00DA1849">
      <w:pPr>
        <w:spacing w:after="0" w:line="240" w:lineRule="auto"/>
        <w:ind w:firstLine="720"/>
        <w:jc w:val="both"/>
        <w:rPr>
          <w:rFonts w:ascii="Times New Roman" w:eastAsia="Times New Roman" w:hAnsi="Times New Roman" w:cs="Times New Roman"/>
          <w:sz w:val="24"/>
          <w:szCs w:val="24"/>
        </w:rPr>
      </w:pPr>
      <w:r w:rsidRPr="00F13BD2">
        <w:rPr>
          <w:rFonts w:ascii="Times New Roman" w:eastAsia="Times New Roman" w:hAnsi="Times New Roman" w:cs="Times New Roman"/>
          <w:sz w:val="24"/>
          <w:szCs w:val="24"/>
        </w:rPr>
        <w:t xml:space="preserve">Perlakuan pepupukan dengan kompos </w:t>
      </w:r>
      <w:r w:rsidRPr="00F13BD2">
        <w:rPr>
          <w:rFonts w:ascii="Times New Roman" w:eastAsia="Times New Roman" w:hAnsi="Times New Roman" w:cs="Times New Roman"/>
          <w:i/>
          <w:sz w:val="24"/>
          <w:szCs w:val="24"/>
        </w:rPr>
        <w:t>Azolla</w:t>
      </w:r>
      <w:r w:rsidRPr="00F13BD2">
        <w:rPr>
          <w:rFonts w:ascii="Times New Roman" w:eastAsia="Times New Roman" w:hAnsi="Times New Roman" w:cs="Times New Roman"/>
          <w:sz w:val="24"/>
          <w:szCs w:val="24"/>
        </w:rPr>
        <w:t xml:space="preserve"> menyebabkan perubahan pada variable-variabel yang diamati. Perubahan antara perlakuan yang diberikan tidak memberikan respons yang sama. Tinggi Tanaman. Pada pemberian kompos </w:t>
      </w:r>
      <w:r w:rsidRPr="00F13BD2">
        <w:rPr>
          <w:rFonts w:ascii="Times New Roman" w:eastAsia="Times New Roman" w:hAnsi="Times New Roman" w:cs="Times New Roman"/>
          <w:i/>
          <w:sz w:val="24"/>
          <w:szCs w:val="24"/>
        </w:rPr>
        <w:t>Azolla sp</w:t>
      </w:r>
      <w:r w:rsidRPr="00F13BD2">
        <w:rPr>
          <w:rFonts w:ascii="Times New Roman" w:eastAsia="Times New Roman" w:hAnsi="Times New Roman" w:cs="Times New Roman"/>
          <w:sz w:val="24"/>
          <w:szCs w:val="24"/>
        </w:rPr>
        <w:t xml:space="preserve"> untuk semua perlakuan terlihat adanya perubahan tinggi tanaman yang berbeda-beda untuk semua perlakuan yang diberikan. Perubahan yang terjadi untuk semua perlakuan dapat dilihat pada Tabel 1 dibawah ini. </w:t>
      </w:r>
    </w:p>
    <w:p w:rsidR="00F13BD2" w:rsidRDefault="00F13BD2" w:rsidP="00F13BD2">
      <w:pPr>
        <w:spacing w:after="0" w:line="240" w:lineRule="auto"/>
        <w:jc w:val="both"/>
        <w:rPr>
          <w:rFonts w:ascii="Times New Roman" w:eastAsia="Times New Roman" w:hAnsi="Times New Roman" w:cs="Times New Roman"/>
          <w:sz w:val="24"/>
          <w:szCs w:val="24"/>
        </w:rPr>
      </w:pPr>
    </w:p>
    <w:p w:rsidR="00E32659" w:rsidRDefault="00E32659" w:rsidP="00113AEE">
      <w:pPr>
        <w:tabs>
          <w:tab w:val="left" w:pos="993"/>
        </w:tabs>
        <w:spacing w:after="0" w:line="24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Tabel 1.</w:t>
      </w:r>
      <w:r w:rsidR="00113AEE">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Perubahan tinggi tanaman pada berbagai takaran perlakuan yang diberikan.</w:t>
      </w:r>
    </w:p>
    <w:tbl>
      <w:tblPr>
        <w:tblStyle w:val="TableGrid"/>
        <w:tblW w:w="9351" w:type="dxa"/>
        <w:tblLook w:val="04A0" w:firstRow="1" w:lastRow="0" w:firstColumn="1" w:lastColumn="0" w:noHBand="0" w:noVBand="1"/>
      </w:tblPr>
      <w:tblGrid>
        <w:gridCol w:w="562"/>
        <w:gridCol w:w="4395"/>
        <w:gridCol w:w="1417"/>
        <w:gridCol w:w="1418"/>
        <w:gridCol w:w="1559"/>
      </w:tblGrid>
      <w:tr w:rsidR="001023F5" w:rsidTr="00D05026">
        <w:tc>
          <w:tcPr>
            <w:tcW w:w="562" w:type="dxa"/>
            <w:vAlign w:val="center"/>
          </w:tcPr>
          <w:p w:rsidR="001023F5" w:rsidRPr="00E31CDD" w:rsidRDefault="00822673" w:rsidP="00571426">
            <w:pPr>
              <w:jc w:val="center"/>
              <w:rPr>
                <w:rFonts w:ascii="Times New Roman" w:eastAsia="Times New Roman" w:hAnsi="Times New Roman" w:cs="Times New Roman"/>
                <w:b/>
                <w:sz w:val="24"/>
                <w:szCs w:val="24"/>
                <w:lang w:val="id-ID"/>
              </w:rPr>
            </w:pPr>
            <w:r w:rsidRPr="00E31CDD">
              <w:rPr>
                <w:rFonts w:ascii="Times New Roman" w:eastAsia="Times New Roman" w:hAnsi="Times New Roman" w:cs="Times New Roman"/>
                <w:b/>
                <w:sz w:val="24"/>
                <w:szCs w:val="24"/>
                <w:lang w:val="id-ID"/>
              </w:rPr>
              <w:t>No</w:t>
            </w:r>
          </w:p>
        </w:tc>
        <w:tc>
          <w:tcPr>
            <w:tcW w:w="4395" w:type="dxa"/>
            <w:vAlign w:val="center"/>
          </w:tcPr>
          <w:p w:rsidR="001023F5" w:rsidRPr="00E31CDD" w:rsidRDefault="00822673" w:rsidP="00571426">
            <w:pPr>
              <w:jc w:val="center"/>
              <w:rPr>
                <w:rFonts w:ascii="Times New Roman" w:eastAsia="Times New Roman" w:hAnsi="Times New Roman" w:cs="Times New Roman"/>
                <w:b/>
                <w:sz w:val="24"/>
                <w:szCs w:val="24"/>
                <w:lang w:val="id-ID"/>
              </w:rPr>
            </w:pPr>
            <w:r w:rsidRPr="00E31CDD">
              <w:rPr>
                <w:rFonts w:ascii="Times New Roman" w:eastAsia="Times New Roman" w:hAnsi="Times New Roman" w:cs="Times New Roman"/>
                <w:b/>
                <w:sz w:val="24"/>
                <w:szCs w:val="24"/>
                <w:lang w:val="id-ID"/>
              </w:rPr>
              <w:t>Perlakuan</w:t>
            </w:r>
          </w:p>
        </w:tc>
        <w:tc>
          <w:tcPr>
            <w:tcW w:w="1417" w:type="dxa"/>
            <w:vAlign w:val="center"/>
          </w:tcPr>
          <w:p w:rsidR="001023F5" w:rsidRPr="00E31CDD" w:rsidRDefault="00822673" w:rsidP="00571426">
            <w:pPr>
              <w:jc w:val="center"/>
              <w:rPr>
                <w:rFonts w:ascii="Times New Roman" w:eastAsia="Times New Roman" w:hAnsi="Times New Roman" w:cs="Times New Roman"/>
                <w:b/>
                <w:sz w:val="24"/>
                <w:szCs w:val="24"/>
                <w:lang w:val="id-ID"/>
              </w:rPr>
            </w:pPr>
            <w:r w:rsidRPr="00E31CDD">
              <w:rPr>
                <w:rFonts w:ascii="Times New Roman" w:eastAsia="Times New Roman" w:hAnsi="Times New Roman" w:cs="Times New Roman"/>
                <w:b/>
                <w:sz w:val="24"/>
                <w:szCs w:val="24"/>
                <w:lang w:val="id-ID"/>
              </w:rPr>
              <w:t>Tinggi Tanaman</w:t>
            </w:r>
          </w:p>
        </w:tc>
        <w:tc>
          <w:tcPr>
            <w:tcW w:w="1418" w:type="dxa"/>
            <w:vAlign w:val="center"/>
          </w:tcPr>
          <w:p w:rsidR="001023F5" w:rsidRPr="00E31CDD" w:rsidRDefault="00822673" w:rsidP="00571426">
            <w:pPr>
              <w:jc w:val="center"/>
              <w:rPr>
                <w:rFonts w:ascii="Times New Roman" w:eastAsia="Times New Roman" w:hAnsi="Times New Roman" w:cs="Times New Roman"/>
                <w:b/>
                <w:sz w:val="24"/>
                <w:szCs w:val="24"/>
                <w:lang w:val="id-ID"/>
              </w:rPr>
            </w:pPr>
            <w:r w:rsidRPr="00E31CDD">
              <w:rPr>
                <w:rFonts w:ascii="Times New Roman" w:eastAsia="Times New Roman" w:hAnsi="Times New Roman" w:cs="Times New Roman"/>
                <w:b/>
                <w:sz w:val="24"/>
                <w:szCs w:val="24"/>
                <w:lang w:val="id-ID"/>
              </w:rPr>
              <w:t>NR</w:t>
            </w:r>
          </w:p>
        </w:tc>
        <w:tc>
          <w:tcPr>
            <w:tcW w:w="1559" w:type="dxa"/>
            <w:vAlign w:val="center"/>
          </w:tcPr>
          <w:p w:rsidR="001023F5" w:rsidRPr="00E31CDD" w:rsidRDefault="00822673" w:rsidP="00571426">
            <w:pPr>
              <w:jc w:val="center"/>
              <w:rPr>
                <w:rFonts w:ascii="Times New Roman" w:eastAsia="Times New Roman" w:hAnsi="Times New Roman" w:cs="Times New Roman"/>
                <w:b/>
                <w:sz w:val="24"/>
                <w:szCs w:val="24"/>
                <w:lang w:val="id-ID"/>
              </w:rPr>
            </w:pPr>
            <w:r w:rsidRPr="00E31CDD">
              <w:rPr>
                <w:rFonts w:ascii="Times New Roman" w:eastAsia="Times New Roman" w:hAnsi="Times New Roman" w:cs="Times New Roman"/>
                <w:b/>
                <w:sz w:val="24"/>
                <w:szCs w:val="24"/>
                <w:lang w:val="id-ID"/>
              </w:rPr>
              <w:t>Perubahan (%)</w:t>
            </w:r>
          </w:p>
        </w:tc>
      </w:tr>
      <w:tr w:rsidR="001023F5" w:rsidTr="003833FF">
        <w:tc>
          <w:tcPr>
            <w:tcW w:w="562" w:type="dxa"/>
            <w:vAlign w:val="center"/>
          </w:tcPr>
          <w:p w:rsidR="001023F5" w:rsidRDefault="008D581F" w:rsidP="008D581F">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w:t>
            </w:r>
          </w:p>
        </w:tc>
        <w:tc>
          <w:tcPr>
            <w:tcW w:w="4395" w:type="dxa"/>
            <w:vAlign w:val="center"/>
          </w:tcPr>
          <w:p w:rsidR="001023F5" w:rsidRDefault="00D05026" w:rsidP="00F13BD2">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r w:rsidRPr="00D05026">
              <w:rPr>
                <w:rFonts w:ascii="Times New Roman" w:eastAsia="Times New Roman" w:hAnsi="Times New Roman" w:cs="Times New Roman"/>
                <w:sz w:val="24"/>
                <w:szCs w:val="24"/>
                <w:vertAlign w:val="subscript"/>
                <w:lang w:val="id-ID"/>
              </w:rPr>
              <w:t>0</w:t>
            </w:r>
            <w:r>
              <w:rPr>
                <w:rFonts w:ascii="Times New Roman" w:eastAsia="Times New Roman" w:hAnsi="Times New Roman" w:cs="Times New Roman"/>
                <w:sz w:val="24"/>
                <w:szCs w:val="24"/>
                <w:lang w:val="id-ID"/>
              </w:rPr>
              <w:t xml:space="preserve"> : Tanpa pemberian kompos Azolla sp</w:t>
            </w:r>
          </w:p>
        </w:tc>
        <w:tc>
          <w:tcPr>
            <w:tcW w:w="1417" w:type="dxa"/>
            <w:vAlign w:val="center"/>
          </w:tcPr>
          <w:p w:rsidR="001023F5" w:rsidRDefault="003833FF" w:rsidP="003833FF">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59,02 a</w:t>
            </w:r>
          </w:p>
        </w:tc>
        <w:tc>
          <w:tcPr>
            <w:tcW w:w="1418" w:type="dxa"/>
            <w:vAlign w:val="center"/>
          </w:tcPr>
          <w:p w:rsidR="001023F5" w:rsidRDefault="001023F5" w:rsidP="003833FF">
            <w:pPr>
              <w:jc w:val="center"/>
              <w:rPr>
                <w:rFonts w:ascii="Times New Roman" w:eastAsia="Times New Roman" w:hAnsi="Times New Roman" w:cs="Times New Roman"/>
                <w:sz w:val="24"/>
                <w:szCs w:val="24"/>
                <w:lang w:val="id-ID"/>
              </w:rPr>
            </w:pPr>
          </w:p>
        </w:tc>
        <w:tc>
          <w:tcPr>
            <w:tcW w:w="1559" w:type="dxa"/>
            <w:vAlign w:val="center"/>
          </w:tcPr>
          <w:p w:rsidR="001023F5" w:rsidRDefault="001023F5" w:rsidP="003833FF">
            <w:pPr>
              <w:jc w:val="center"/>
              <w:rPr>
                <w:rFonts w:ascii="Times New Roman" w:eastAsia="Times New Roman" w:hAnsi="Times New Roman" w:cs="Times New Roman"/>
                <w:sz w:val="24"/>
                <w:szCs w:val="24"/>
                <w:lang w:val="id-ID"/>
              </w:rPr>
            </w:pPr>
          </w:p>
        </w:tc>
      </w:tr>
      <w:tr w:rsidR="001023F5" w:rsidTr="003833FF">
        <w:tc>
          <w:tcPr>
            <w:tcW w:w="562" w:type="dxa"/>
            <w:vAlign w:val="center"/>
          </w:tcPr>
          <w:p w:rsidR="001023F5" w:rsidRDefault="008D581F" w:rsidP="008D581F">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2.</w:t>
            </w:r>
          </w:p>
        </w:tc>
        <w:tc>
          <w:tcPr>
            <w:tcW w:w="4395" w:type="dxa"/>
            <w:vAlign w:val="center"/>
          </w:tcPr>
          <w:p w:rsidR="001023F5" w:rsidRDefault="00D05026" w:rsidP="00F13BD2">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r w:rsidRPr="00D05026">
              <w:rPr>
                <w:rFonts w:ascii="Times New Roman" w:eastAsia="Times New Roman" w:hAnsi="Times New Roman" w:cs="Times New Roman"/>
                <w:sz w:val="24"/>
                <w:szCs w:val="24"/>
                <w:vertAlign w:val="subscript"/>
                <w:lang w:val="id-ID"/>
              </w:rPr>
              <w:t>1</w:t>
            </w:r>
            <w:r>
              <w:rPr>
                <w:rFonts w:ascii="Times New Roman" w:eastAsia="Times New Roman" w:hAnsi="Times New Roman" w:cs="Times New Roman"/>
                <w:sz w:val="24"/>
                <w:szCs w:val="24"/>
                <w:lang w:val="id-ID"/>
              </w:rPr>
              <w:t xml:space="preserve"> : Pemberian kompos Azolla sp 5 ton/ha</w:t>
            </w:r>
          </w:p>
        </w:tc>
        <w:tc>
          <w:tcPr>
            <w:tcW w:w="1417" w:type="dxa"/>
            <w:vAlign w:val="center"/>
          </w:tcPr>
          <w:p w:rsidR="001023F5" w:rsidRDefault="003833FF" w:rsidP="003833FF">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60,49 ab</w:t>
            </w:r>
          </w:p>
        </w:tc>
        <w:tc>
          <w:tcPr>
            <w:tcW w:w="1418" w:type="dxa"/>
            <w:vAlign w:val="center"/>
          </w:tcPr>
          <w:p w:rsidR="001023F5" w:rsidRDefault="003833FF" w:rsidP="003833FF">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102,50</w:t>
            </w:r>
          </w:p>
        </w:tc>
        <w:tc>
          <w:tcPr>
            <w:tcW w:w="1559" w:type="dxa"/>
            <w:vAlign w:val="center"/>
          </w:tcPr>
          <w:p w:rsidR="001023F5" w:rsidRDefault="003833FF" w:rsidP="003833FF">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2,50</w:t>
            </w:r>
          </w:p>
        </w:tc>
      </w:tr>
      <w:tr w:rsidR="001023F5" w:rsidTr="003833FF">
        <w:tc>
          <w:tcPr>
            <w:tcW w:w="562" w:type="dxa"/>
            <w:vAlign w:val="center"/>
          </w:tcPr>
          <w:p w:rsidR="001023F5" w:rsidRDefault="008D581F" w:rsidP="008D581F">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3.</w:t>
            </w:r>
          </w:p>
        </w:tc>
        <w:tc>
          <w:tcPr>
            <w:tcW w:w="4395" w:type="dxa"/>
            <w:vAlign w:val="center"/>
          </w:tcPr>
          <w:p w:rsidR="001023F5" w:rsidRDefault="00D05026" w:rsidP="00F13BD2">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r w:rsidRPr="00D05026">
              <w:rPr>
                <w:rFonts w:ascii="Times New Roman" w:eastAsia="Times New Roman" w:hAnsi="Times New Roman" w:cs="Times New Roman"/>
                <w:sz w:val="24"/>
                <w:szCs w:val="24"/>
                <w:vertAlign w:val="subscript"/>
                <w:lang w:val="id-ID"/>
              </w:rPr>
              <w:t>2</w:t>
            </w:r>
            <w:r>
              <w:rPr>
                <w:rFonts w:ascii="Times New Roman" w:eastAsia="Times New Roman" w:hAnsi="Times New Roman" w:cs="Times New Roman"/>
                <w:sz w:val="24"/>
                <w:szCs w:val="24"/>
                <w:lang w:val="id-ID"/>
              </w:rPr>
              <w:t xml:space="preserve"> :</w:t>
            </w:r>
            <w:r w:rsidR="00DC42CD">
              <w:rPr>
                <w:rFonts w:ascii="Times New Roman" w:eastAsia="Times New Roman" w:hAnsi="Times New Roman" w:cs="Times New Roman"/>
                <w:sz w:val="24"/>
                <w:szCs w:val="24"/>
                <w:lang w:val="id-ID"/>
              </w:rPr>
              <w:t xml:space="preserve"> Pemberian kompos Azolla sp 10 ton/ha</w:t>
            </w:r>
          </w:p>
        </w:tc>
        <w:tc>
          <w:tcPr>
            <w:tcW w:w="1417" w:type="dxa"/>
            <w:vAlign w:val="center"/>
          </w:tcPr>
          <w:p w:rsidR="001023F5" w:rsidRDefault="003833FF" w:rsidP="003833FF">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63,53 c</w:t>
            </w:r>
          </w:p>
        </w:tc>
        <w:tc>
          <w:tcPr>
            <w:tcW w:w="1418" w:type="dxa"/>
            <w:vAlign w:val="center"/>
          </w:tcPr>
          <w:p w:rsidR="001023F5" w:rsidRDefault="003833FF" w:rsidP="003833FF">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107,65</w:t>
            </w:r>
          </w:p>
        </w:tc>
        <w:tc>
          <w:tcPr>
            <w:tcW w:w="1559" w:type="dxa"/>
            <w:vAlign w:val="center"/>
          </w:tcPr>
          <w:p w:rsidR="001023F5" w:rsidRDefault="003833FF" w:rsidP="003833FF">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7,65</w:t>
            </w:r>
          </w:p>
        </w:tc>
      </w:tr>
      <w:tr w:rsidR="001023F5" w:rsidTr="003833FF">
        <w:tc>
          <w:tcPr>
            <w:tcW w:w="562" w:type="dxa"/>
            <w:vAlign w:val="center"/>
          </w:tcPr>
          <w:p w:rsidR="001023F5" w:rsidRDefault="008D581F" w:rsidP="008D581F">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4.</w:t>
            </w:r>
          </w:p>
        </w:tc>
        <w:tc>
          <w:tcPr>
            <w:tcW w:w="4395" w:type="dxa"/>
            <w:vAlign w:val="center"/>
          </w:tcPr>
          <w:p w:rsidR="001023F5" w:rsidRDefault="00D05026" w:rsidP="00F13BD2">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r w:rsidRPr="00D05026">
              <w:rPr>
                <w:rFonts w:ascii="Times New Roman" w:eastAsia="Times New Roman" w:hAnsi="Times New Roman" w:cs="Times New Roman"/>
                <w:sz w:val="24"/>
                <w:szCs w:val="24"/>
                <w:vertAlign w:val="subscript"/>
                <w:lang w:val="id-ID"/>
              </w:rPr>
              <w:t>3</w:t>
            </w:r>
            <w:r>
              <w:rPr>
                <w:rFonts w:ascii="Times New Roman" w:eastAsia="Times New Roman" w:hAnsi="Times New Roman" w:cs="Times New Roman"/>
                <w:sz w:val="24"/>
                <w:szCs w:val="24"/>
                <w:lang w:val="id-ID"/>
              </w:rPr>
              <w:t xml:space="preserve"> :</w:t>
            </w:r>
            <w:r w:rsidR="00DC42CD">
              <w:rPr>
                <w:rFonts w:ascii="Times New Roman" w:eastAsia="Times New Roman" w:hAnsi="Times New Roman" w:cs="Times New Roman"/>
                <w:sz w:val="24"/>
                <w:szCs w:val="24"/>
                <w:lang w:val="id-ID"/>
              </w:rPr>
              <w:t xml:space="preserve"> Pemberian kompos Azolla sp 15 ton/ha</w:t>
            </w:r>
          </w:p>
        </w:tc>
        <w:tc>
          <w:tcPr>
            <w:tcW w:w="1417" w:type="dxa"/>
            <w:vAlign w:val="center"/>
          </w:tcPr>
          <w:p w:rsidR="001023F5" w:rsidRDefault="003833FF" w:rsidP="003833FF">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63,77 cd</w:t>
            </w:r>
          </w:p>
        </w:tc>
        <w:tc>
          <w:tcPr>
            <w:tcW w:w="1418" w:type="dxa"/>
            <w:vAlign w:val="center"/>
          </w:tcPr>
          <w:p w:rsidR="001023F5" w:rsidRDefault="003833FF" w:rsidP="003833FF">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108,06</w:t>
            </w:r>
          </w:p>
        </w:tc>
        <w:tc>
          <w:tcPr>
            <w:tcW w:w="1559" w:type="dxa"/>
            <w:vAlign w:val="center"/>
          </w:tcPr>
          <w:p w:rsidR="001023F5" w:rsidRDefault="003833FF" w:rsidP="003833FF">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8,06</w:t>
            </w:r>
          </w:p>
        </w:tc>
      </w:tr>
      <w:tr w:rsidR="001023F5" w:rsidTr="003833FF">
        <w:tc>
          <w:tcPr>
            <w:tcW w:w="562" w:type="dxa"/>
            <w:vAlign w:val="center"/>
          </w:tcPr>
          <w:p w:rsidR="001023F5" w:rsidRDefault="008D581F" w:rsidP="008D581F">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5.</w:t>
            </w:r>
          </w:p>
        </w:tc>
        <w:tc>
          <w:tcPr>
            <w:tcW w:w="4395" w:type="dxa"/>
            <w:vAlign w:val="center"/>
          </w:tcPr>
          <w:p w:rsidR="001023F5" w:rsidRDefault="00D05026" w:rsidP="00F13BD2">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r w:rsidRPr="00D05026">
              <w:rPr>
                <w:rFonts w:ascii="Times New Roman" w:eastAsia="Times New Roman" w:hAnsi="Times New Roman" w:cs="Times New Roman"/>
                <w:sz w:val="24"/>
                <w:szCs w:val="24"/>
                <w:vertAlign w:val="subscript"/>
                <w:lang w:val="id-ID"/>
              </w:rPr>
              <w:t>4</w:t>
            </w:r>
            <w:r>
              <w:rPr>
                <w:rFonts w:ascii="Times New Roman" w:eastAsia="Times New Roman" w:hAnsi="Times New Roman" w:cs="Times New Roman"/>
                <w:sz w:val="24"/>
                <w:szCs w:val="24"/>
                <w:lang w:val="id-ID"/>
              </w:rPr>
              <w:t xml:space="preserve"> :</w:t>
            </w:r>
            <w:r w:rsidR="00DC42CD">
              <w:rPr>
                <w:rFonts w:ascii="Times New Roman" w:eastAsia="Times New Roman" w:hAnsi="Times New Roman" w:cs="Times New Roman"/>
                <w:sz w:val="24"/>
                <w:szCs w:val="24"/>
                <w:lang w:val="id-ID"/>
              </w:rPr>
              <w:t xml:space="preserve"> Pemberian kompos Azolla sp 20 ton/ha</w:t>
            </w:r>
          </w:p>
        </w:tc>
        <w:tc>
          <w:tcPr>
            <w:tcW w:w="1417" w:type="dxa"/>
            <w:vAlign w:val="center"/>
          </w:tcPr>
          <w:p w:rsidR="001023F5" w:rsidRDefault="003833FF" w:rsidP="003833FF">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66,28 d</w:t>
            </w:r>
          </w:p>
        </w:tc>
        <w:tc>
          <w:tcPr>
            <w:tcW w:w="1418" w:type="dxa"/>
            <w:vAlign w:val="center"/>
          </w:tcPr>
          <w:p w:rsidR="001023F5" w:rsidRDefault="003833FF" w:rsidP="003833FF">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112,30</w:t>
            </w:r>
          </w:p>
        </w:tc>
        <w:tc>
          <w:tcPr>
            <w:tcW w:w="1559" w:type="dxa"/>
            <w:vAlign w:val="center"/>
          </w:tcPr>
          <w:p w:rsidR="001023F5" w:rsidRDefault="003833FF" w:rsidP="003833FF">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12,30</w:t>
            </w:r>
          </w:p>
        </w:tc>
      </w:tr>
    </w:tbl>
    <w:p w:rsidR="00F13BD2" w:rsidRPr="00F27FFB" w:rsidRDefault="00F13BD2" w:rsidP="00113AEE">
      <w:pPr>
        <w:tabs>
          <w:tab w:val="left" w:pos="1276"/>
        </w:tabs>
        <w:spacing w:after="0" w:line="240" w:lineRule="auto"/>
        <w:ind w:left="1275" w:hanging="1275"/>
        <w:jc w:val="both"/>
        <w:rPr>
          <w:rFonts w:ascii="Times New Roman" w:eastAsia="Times New Roman" w:hAnsi="Times New Roman" w:cs="Times New Roman"/>
          <w:sz w:val="20"/>
          <w:szCs w:val="20"/>
          <w:lang w:val="id-ID"/>
        </w:rPr>
      </w:pPr>
      <w:proofErr w:type="gramStart"/>
      <w:r w:rsidRPr="00F27FFB">
        <w:rPr>
          <w:rFonts w:ascii="Times New Roman" w:eastAsia="Times New Roman" w:hAnsi="Times New Roman" w:cs="Times New Roman"/>
          <w:sz w:val="20"/>
          <w:szCs w:val="20"/>
        </w:rPr>
        <w:t xml:space="preserve">Keterangan </w:t>
      </w:r>
      <w:r w:rsidR="00F07271" w:rsidRPr="00F27FFB">
        <w:rPr>
          <w:rFonts w:ascii="Times New Roman" w:eastAsia="Times New Roman" w:hAnsi="Times New Roman" w:cs="Times New Roman"/>
          <w:sz w:val="20"/>
          <w:szCs w:val="20"/>
          <w:lang w:val="id-ID"/>
        </w:rPr>
        <w:t>:</w:t>
      </w:r>
      <w:proofErr w:type="gramEnd"/>
      <w:r w:rsidR="00113AEE" w:rsidRPr="00F27FFB">
        <w:rPr>
          <w:rFonts w:ascii="Times New Roman" w:eastAsia="Times New Roman" w:hAnsi="Times New Roman" w:cs="Times New Roman"/>
          <w:sz w:val="20"/>
          <w:szCs w:val="20"/>
          <w:lang w:val="id-ID"/>
        </w:rPr>
        <w:tab/>
      </w:r>
      <w:r w:rsidRPr="00F27FFB">
        <w:rPr>
          <w:rFonts w:ascii="Times New Roman" w:eastAsia="Times New Roman" w:hAnsi="Times New Roman" w:cs="Times New Roman"/>
          <w:sz w:val="20"/>
          <w:szCs w:val="20"/>
        </w:rPr>
        <w:t>Angka rata-rata pada kolom yang sama yang diikuti oleh huruf yang sama, tidak</w:t>
      </w:r>
      <w:r w:rsidR="006B3D0E" w:rsidRPr="00F27FFB">
        <w:rPr>
          <w:rFonts w:ascii="Times New Roman" w:eastAsia="Times New Roman" w:hAnsi="Times New Roman" w:cs="Times New Roman"/>
          <w:sz w:val="20"/>
          <w:szCs w:val="20"/>
          <w:lang w:val="id-ID"/>
        </w:rPr>
        <w:t xml:space="preserve"> </w:t>
      </w:r>
      <w:r w:rsidRPr="00F27FFB">
        <w:rPr>
          <w:rFonts w:ascii="Times New Roman" w:eastAsia="Times New Roman" w:hAnsi="Times New Roman" w:cs="Times New Roman"/>
          <w:sz w:val="20"/>
          <w:szCs w:val="20"/>
        </w:rPr>
        <w:t xml:space="preserve">berbeda nyata berdasarkan uji BNT (0.05). NR = Nilai Relatif (% kontrol). </w:t>
      </w:r>
    </w:p>
    <w:p w:rsidR="006B3D0E" w:rsidRDefault="006B3D0E" w:rsidP="00F13BD2">
      <w:pPr>
        <w:spacing w:after="0" w:line="240" w:lineRule="auto"/>
        <w:jc w:val="both"/>
        <w:rPr>
          <w:rFonts w:ascii="Times New Roman" w:eastAsia="Times New Roman" w:hAnsi="Times New Roman" w:cs="Times New Roman"/>
          <w:sz w:val="24"/>
          <w:szCs w:val="24"/>
        </w:rPr>
      </w:pPr>
    </w:p>
    <w:p w:rsidR="00502DC0" w:rsidRPr="00502DC0" w:rsidRDefault="00F13BD2" w:rsidP="00CC6B4B">
      <w:pPr>
        <w:spacing w:after="0" w:line="240" w:lineRule="auto"/>
        <w:ind w:firstLine="720"/>
        <w:jc w:val="both"/>
        <w:rPr>
          <w:rFonts w:ascii="Times New Roman" w:eastAsia="Times New Roman" w:hAnsi="Times New Roman" w:cs="Times New Roman"/>
          <w:sz w:val="24"/>
          <w:szCs w:val="24"/>
        </w:rPr>
      </w:pPr>
      <w:r w:rsidRPr="00F13BD2">
        <w:rPr>
          <w:rFonts w:ascii="Times New Roman" w:eastAsia="Times New Roman" w:hAnsi="Times New Roman" w:cs="Times New Roman"/>
          <w:sz w:val="24"/>
          <w:szCs w:val="24"/>
        </w:rPr>
        <w:t xml:space="preserve">Perubahan yang terjadi dengan pemberian kompos </w:t>
      </w:r>
      <w:r w:rsidRPr="00F13BD2">
        <w:rPr>
          <w:rFonts w:ascii="Times New Roman" w:eastAsia="Times New Roman" w:hAnsi="Times New Roman" w:cs="Times New Roman"/>
          <w:i/>
          <w:sz w:val="24"/>
          <w:szCs w:val="24"/>
        </w:rPr>
        <w:t>Azolla sp</w:t>
      </w:r>
      <w:r w:rsidRPr="00F13BD2">
        <w:rPr>
          <w:rFonts w:ascii="Times New Roman" w:eastAsia="Times New Roman" w:hAnsi="Times New Roman" w:cs="Times New Roman"/>
          <w:sz w:val="24"/>
          <w:szCs w:val="24"/>
        </w:rPr>
        <w:t xml:space="preserve"> terhadap tinggi tanaman (Tabel 1) menunjukkan bahwa pemberian kompos </w:t>
      </w:r>
      <w:r w:rsidRPr="00F13BD2">
        <w:rPr>
          <w:rFonts w:ascii="Times New Roman" w:eastAsia="Times New Roman" w:hAnsi="Times New Roman" w:cs="Times New Roman"/>
          <w:i/>
          <w:sz w:val="24"/>
          <w:szCs w:val="24"/>
        </w:rPr>
        <w:t>Azolla sp</w:t>
      </w:r>
      <w:r w:rsidRPr="00F13BD2">
        <w:rPr>
          <w:rFonts w:ascii="Times New Roman" w:eastAsia="Times New Roman" w:hAnsi="Times New Roman" w:cs="Times New Roman"/>
          <w:sz w:val="24"/>
          <w:szCs w:val="24"/>
        </w:rPr>
        <w:t xml:space="preserve"> dengan takaran </w:t>
      </w:r>
      <w:proofErr w:type="gramStart"/>
      <w:r w:rsidRPr="00F13BD2">
        <w:rPr>
          <w:rFonts w:ascii="Times New Roman" w:eastAsia="Times New Roman" w:hAnsi="Times New Roman" w:cs="Times New Roman"/>
          <w:sz w:val="24"/>
          <w:szCs w:val="24"/>
        </w:rPr>
        <w:t>20</w:t>
      </w:r>
      <w:r w:rsidR="00E94654">
        <w:rPr>
          <w:rFonts w:ascii="Times New Roman" w:eastAsia="Times New Roman" w:hAnsi="Times New Roman" w:cs="Times New Roman"/>
          <w:sz w:val="24"/>
          <w:szCs w:val="24"/>
          <w:lang w:val="id-ID"/>
        </w:rPr>
        <w:t xml:space="preserve"> </w:t>
      </w:r>
      <w:r w:rsidR="00502DC0" w:rsidRPr="00502DC0">
        <w:rPr>
          <w:rFonts w:ascii="Times New Roman" w:eastAsia="Times New Roman" w:hAnsi="Times New Roman" w:cs="Times New Roman"/>
          <w:sz w:val="24"/>
          <w:szCs w:val="24"/>
        </w:rPr>
        <w:t>ton</w:t>
      </w:r>
      <w:proofErr w:type="gramEnd"/>
      <w:r w:rsidR="00502DC0" w:rsidRPr="00502DC0">
        <w:rPr>
          <w:rFonts w:ascii="Times New Roman" w:eastAsia="Times New Roman" w:hAnsi="Times New Roman" w:cs="Times New Roman"/>
          <w:sz w:val="24"/>
          <w:szCs w:val="24"/>
        </w:rPr>
        <w:t xml:space="preserve"> ha</w:t>
      </w:r>
      <w:r w:rsidR="00502DC0" w:rsidRPr="00502DC0">
        <w:rPr>
          <w:rFonts w:ascii="Times New Roman" w:eastAsia="Times New Roman" w:hAnsi="Times New Roman" w:cs="Times New Roman"/>
          <w:sz w:val="24"/>
          <w:szCs w:val="24"/>
          <w:vertAlign w:val="superscript"/>
        </w:rPr>
        <w:t>-</w:t>
      </w:r>
      <w:r w:rsidR="00E843F4" w:rsidRPr="00E843F4">
        <w:rPr>
          <w:rFonts w:ascii="Times New Roman" w:eastAsia="Times New Roman" w:hAnsi="Times New Roman" w:cs="Times New Roman"/>
          <w:sz w:val="24"/>
          <w:szCs w:val="24"/>
          <w:vertAlign w:val="superscript"/>
          <w:lang w:val="id-ID"/>
        </w:rPr>
        <w:t>1</w:t>
      </w:r>
      <w:r w:rsidR="00502DC0" w:rsidRPr="00502DC0">
        <w:rPr>
          <w:rFonts w:ascii="Times New Roman" w:eastAsia="Times New Roman" w:hAnsi="Times New Roman" w:cs="Times New Roman"/>
          <w:sz w:val="24"/>
          <w:szCs w:val="24"/>
        </w:rPr>
        <w:t xml:space="preserve"> memberikan penambahan pada tinggi tanaman kedelai yang tertinggi dibandingkan dengan perlakuan lainnya yaitu sebesar 12.30%, yang terendah terjadi pada perlakuan 5</w:t>
      </w:r>
      <w:r w:rsidR="00A153EA">
        <w:rPr>
          <w:rFonts w:ascii="Times New Roman" w:eastAsia="Times New Roman" w:hAnsi="Times New Roman" w:cs="Times New Roman"/>
          <w:sz w:val="24"/>
          <w:szCs w:val="24"/>
          <w:lang w:val="id-ID"/>
        </w:rPr>
        <w:t xml:space="preserve"> </w:t>
      </w:r>
      <w:r w:rsidR="00502DC0" w:rsidRPr="00502DC0">
        <w:rPr>
          <w:rFonts w:ascii="Times New Roman" w:eastAsia="Times New Roman" w:hAnsi="Times New Roman" w:cs="Times New Roman"/>
          <w:sz w:val="24"/>
          <w:szCs w:val="24"/>
        </w:rPr>
        <w:t>ton ha</w:t>
      </w:r>
      <w:r w:rsidR="00502DC0" w:rsidRPr="00502DC0">
        <w:rPr>
          <w:rFonts w:ascii="Times New Roman" w:eastAsia="Times New Roman" w:hAnsi="Times New Roman" w:cs="Times New Roman"/>
          <w:sz w:val="24"/>
          <w:szCs w:val="24"/>
          <w:vertAlign w:val="superscript"/>
        </w:rPr>
        <w:t>-</w:t>
      </w:r>
      <w:r w:rsidR="00A153EA" w:rsidRPr="00E843F4">
        <w:rPr>
          <w:rFonts w:ascii="Times New Roman" w:eastAsia="Times New Roman" w:hAnsi="Times New Roman" w:cs="Times New Roman"/>
          <w:sz w:val="24"/>
          <w:szCs w:val="24"/>
          <w:vertAlign w:val="superscript"/>
          <w:lang w:val="id-ID"/>
        </w:rPr>
        <w:t>1</w:t>
      </w:r>
      <w:r w:rsidR="00502DC0" w:rsidRPr="00502DC0">
        <w:rPr>
          <w:rFonts w:ascii="Times New Roman" w:eastAsia="Times New Roman" w:hAnsi="Times New Roman" w:cs="Times New Roman"/>
          <w:sz w:val="24"/>
          <w:szCs w:val="24"/>
        </w:rPr>
        <w:t xml:space="preserve"> yaitu penambahan tinggi hanya sebesar 2.50%. Perbedaan yang terjadi dengan perlakuan yang diberikan menunjukkan bahwa perlakuan A5 memberikan hasil tertinggi yang memberikan beda nyata dengan perlakuan A</w:t>
      </w:r>
      <w:r w:rsidR="00502DC0" w:rsidRPr="00502DC0">
        <w:rPr>
          <w:rFonts w:ascii="Times New Roman" w:eastAsia="Times New Roman" w:hAnsi="Times New Roman" w:cs="Times New Roman"/>
          <w:sz w:val="24"/>
          <w:szCs w:val="24"/>
          <w:vertAlign w:val="subscript"/>
        </w:rPr>
        <w:t>0</w:t>
      </w:r>
      <w:r w:rsidR="00502DC0" w:rsidRPr="00502DC0">
        <w:rPr>
          <w:rFonts w:ascii="Times New Roman" w:eastAsia="Times New Roman" w:hAnsi="Times New Roman" w:cs="Times New Roman"/>
          <w:sz w:val="24"/>
          <w:szCs w:val="24"/>
        </w:rPr>
        <w:t xml:space="preserve"> dan A</w:t>
      </w:r>
      <w:r w:rsidR="00502DC0" w:rsidRPr="00502DC0">
        <w:rPr>
          <w:rFonts w:ascii="Times New Roman" w:eastAsia="Times New Roman" w:hAnsi="Times New Roman" w:cs="Times New Roman"/>
          <w:sz w:val="24"/>
          <w:szCs w:val="24"/>
          <w:vertAlign w:val="subscript"/>
        </w:rPr>
        <w:t>l</w:t>
      </w:r>
      <w:r w:rsidR="00502DC0" w:rsidRPr="00502DC0">
        <w:rPr>
          <w:rFonts w:ascii="Times New Roman" w:eastAsia="Times New Roman" w:hAnsi="Times New Roman" w:cs="Times New Roman"/>
          <w:sz w:val="24"/>
          <w:szCs w:val="24"/>
        </w:rPr>
        <w:t xml:space="preserve">. </w:t>
      </w:r>
    </w:p>
    <w:p w:rsidR="00502DC0" w:rsidRPr="00502DC0" w:rsidRDefault="00502DC0" w:rsidP="00E94654">
      <w:pPr>
        <w:spacing w:after="0" w:line="240" w:lineRule="auto"/>
        <w:ind w:firstLine="720"/>
        <w:jc w:val="both"/>
        <w:rPr>
          <w:rFonts w:ascii="Times New Roman" w:eastAsia="Times New Roman" w:hAnsi="Times New Roman" w:cs="Times New Roman"/>
          <w:sz w:val="24"/>
          <w:szCs w:val="24"/>
        </w:rPr>
      </w:pPr>
      <w:r w:rsidRPr="00502DC0">
        <w:rPr>
          <w:rFonts w:ascii="Times New Roman" w:eastAsia="Times New Roman" w:hAnsi="Times New Roman" w:cs="Times New Roman"/>
          <w:b/>
          <w:sz w:val="24"/>
          <w:szCs w:val="24"/>
        </w:rPr>
        <w:t>Jumlah Cabang Primer.</w:t>
      </w:r>
      <w:r w:rsidRPr="00502DC0">
        <w:rPr>
          <w:rFonts w:ascii="Times New Roman" w:eastAsia="Times New Roman" w:hAnsi="Times New Roman" w:cs="Times New Roman"/>
          <w:sz w:val="24"/>
          <w:szCs w:val="24"/>
        </w:rPr>
        <w:t xml:space="preserve"> Pada pemberian kompos </w:t>
      </w:r>
      <w:r w:rsidRPr="00502DC0">
        <w:rPr>
          <w:rFonts w:ascii="Times New Roman" w:eastAsia="Times New Roman" w:hAnsi="Times New Roman" w:cs="Times New Roman"/>
          <w:i/>
          <w:sz w:val="24"/>
          <w:szCs w:val="24"/>
        </w:rPr>
        <w:t>Azolla sp</w:t>
      </w:r>
      <w:r w:rsidRPr="00502DC0">
        <w:rPr>
          <w:rFonts w:ascii="Times New Roman" w:eastAsia="Times New Roman" w:hAnsi="Times New Roman" w:cs="Times New Roman"/>
          <w:sz w:val="24"/>
          <w:szCs w:val="24"/>
        </w:rPr>
        <w:t xml:space="preserve"> untuk semua perlakuan terlihat adanya perubahan jumlah cabang primer yang berbeda-beda untuk semua perlakuan yang diberikan. Perubahan yang terjadi untuk semua perlakuan dapat dilihat pada Tabel 2 dibawah ini. </w:t>
      </w:r>
    </w:p>
    <w:p w:rsidR="00502DC0" w:rsidRDefault="00502DC0" w:rsidP="00502DC0">
      <w:pPr>
        <w:spacing w:after="0" w:line="240" w:lineRule="auto"/>
        <w:jc w:val="both"/>
        <w:rPr>
          <w:rFonts w:ascii="Times New Roman" w:eastAsia="Times New Roman" w:hAnsi="Times New Roman" w:cs="Times New Roman"/>
          <w:sz w:val="24"/>
          <w:szCs w:val="24"/>
        </w:rPr>
      </w:pPr>
    </w:p>
    <w:p w:rsidR="00E94654" w:rsidRDefault="00E94654" w:rsidP="00502DC0">
      <w:pPr>
        <w:spacing w:after="0" w:line="240" w:lineRule="auto"/>
        <w:jc w:val="both"/>
        <w:rPr>
          <w:rFonts w:ascii="Times New Roman" w:eastAsia="Times New Roman" w:hAnsi="Times New Roman" w:cs="Times New Roman"/>
          <w:sz w:val="24"/>
          <w:szCs w:val="24"/>
        </w:rPr>
      </w:pPr>
    </w:p>
    <w:p w:rsidR="00E94654" w:rsidRDefault="00E94654" w:rsidP="00502DC0">
      <w:pPr>
        <w:spacing w:after="0" w:line="240" w:lineRule="auto"/>
        <w:jc w:val="both"/>
        <w:rPr>
          <w:rFonts w:ascii="Times New Roman" w:eastAsia="Times New Roman" w:hAnsi="Times New Roman" w:cs="Times New Roman"/>
          <w:sz w:val="24"/>
          <w:szCs w:val="24"/>
        </w:rPr>
      </w:pPr>
    </w:p>
    <w:p w:rsidR="00E94654" w:rsidRDefault="00E94654" w:rsidP="00502DC0">
      <w:pPr>
        <w:spacing w:after="0" w:line="240" w:lineRule="auto"/>
        <w:jc w:val="both"/>
        <w:rPr>
          <w:rFonts w:ascii="Times New Roman" w:eastAsia="Times New Roman" w:hAnsi="Times New Roman" w:cs="Times New Roman"/>
          <w:sz w:val="24"/>
          <w:szCs w:val="24"/>
        </w:rPr>
      </w:pPr>
    </w:p>
    <w:p w:rsidR="00653A71" w:rsidRPr="00A03A8C" w:rsidRDefault="00A03A8C" w:rsidP="005203DC">
      <w:pPr>
        <w:tabs>
          <w:tab w:val="left" w:pos="993"/>
        </w:tabs>
        <w:spacing w:after="0" w:line="24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lastRenderedPageBreak/>
        <w:t>Tabel 2.</w:t>
      </w:r>
      <w:r w:rsidR="005203DC">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 xml:space="preserve">Perubahan jumlah cabang </w:t>
      </w:r>
      <w:r w:rsidR="00653A71">
        <w:rPr>
          <w:rFonts w:ascii="Times New Roman" w:eastAsia="Times New Roman" w:hAnsi="Times New Roman" w:cs="Times New Roman"/>
          <w:sz w:val="24"/>
          <w:szCs w:val="24"/>
          <w:lang w:val="id-ID"/>
        </w:rPr>
        <w:t>primer pada berbagai takaran perlakuan yang diberikan</w:t>
      </w:r>
    </w:p>
    <w:tbl>
      <w:tblPr>
        <w:tblStyle w:val="TableGrid"/>
        <w:tblW w:w="9351" w:type="dxa"/>
        <w:tblLook w:val="04A0" w:firstRow="1" w:lastRow="0" w:firstColumn="1" w:lastColumn="0" w:noHBand="0" w:noVBand="1"/>
      </w:tblPr>
      <w:tblGrid>
        <w:gridCol w:w="562"/>
        <w:gridCol w:w="4395"/>
        <w:gridCol w:w="1417"/>
        <w:gridCol w:w="1418"/>
        <w:gridCol w:w="1559"/>
      </w:tblGrid>
      <w:tr w:rsidR="00653A71" w:rsidRPr="00E31CDD" w:rsidTr="00C81EE0">
        <w:tc>
          <w:tcPr>
            <w:tcW w:w="562" w:type="dxa"/>
            <w:vAlign w:val="center"/>
          </w:tcPr>
          <w:p w:rsidR="00653A71" w:rsidRPr="00E31CDD" w:rsidRDefault="00653A71" w:rsidP="00C81EE0">
            <w:pPr>
              <w:jc w:val="center"/>
              <w:rPr>
                <w:rFonts w:ascii="Times New Roman" w:eastAsia="Times New Roman" w:hAnsi="Times New Roman" w:cs="Times New Roman"/>
                <w:b/>
                <w:sz w:val="24"/>
                <w:szCs w:val="24"/>
                <w:lang w:val="id-ID"/>
              </w:rPr>
            </w:pPr>
            <w:r w:rsidRPr="00E31CDD">
              <w:rPr>
                <w:rFonts w:ascii="Times New Roman" w:eastAsia="Times New Roman" w:hAnsi="Times New Roman" w:cs="Times New Roman"/>
                <w:b/>
                <w:sz w:val="24"/>
                <w:szCs w:val="24"/>
                <w:lang w:val="id-ID"/>
              </w:rPr>
              <w:t>No</w:t>
            </w:r>
          </w:p>
        </w:tc>
        <w:tc>
          <w:tcPr>
            <w:tcW w:w="4395" w:type="dxa"/>
            <w:vAlign w:val="center"/>
          </w:tcPr>
          <w:p w:rsidR="00653A71" w:rsidRPr="00E31CDD" w:rsidRDefault="00653A71" w:rsidP="00C81EE0">
            <w:pPr>
              <w:jc w:val="center"/>
              <w:rPr>
                <w:rFonts w:ascii="Times New Roman" w:eastAsia="Times New Roman" w:hAnsi="Times New Roman" w:cs="Times New Roman"/>
                <w:b/>
                <w:sz w:val="24"/>
                <w:szCs w:val="24"/>
                <w:lang w:val="id-ID"/>
              </w:rPr>
            </w:pPr>
            <w:r w:rsidRPr="00E31CDD">
              <w:rPr>
                <w:rFonts w:ascii="Times New Roman" w:eastAsia="Times New Roman" w:hAnsi="Times New Roman" w:cs="Times New Roman"/>
                <w:b/>
                <w:sz w:val="24"/>
                <w:szCs w:val="24"/>
                <w:lang w:val="id-ID"/>
              </w:rPr>
              <w:t>Perlakuan</w:t>
            </w:r>
          </w:p>
        </w:tc>
        <w:tc>
          <w:tcPr>
            <w:tcW w:w="1417" w:type="dxa"/>
            <w:vAlign w:val="center"/>
          </w:tcPr>
          <w:p w:rsidR="00653A71" w:rsidRPr="00E31CDD" w:rsidRDefault="00653A71" w:rsidP="00C81EE0">
            <w:pPr>
              <w:jc w:val="center"/>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Jumlah Cabang Primer</w:t>
            </w:r>
          </w:p>
        </w:tc>
        <w:tc>
          <w:tcPr>
            <w:tcW w:w="1418" w:type="dxa"/>
            <w:vAlign w:val="center"/>
          </w:tcPr>
          <w:p w:rsidR="00653A71" w:rsidRPr="00E31CDD" w:rsidRDefault="00653A71" w:rsidP="00C81EE0">
            <w:pPr>
              <w:jc w:val="center"/>
              <w:rPr>
                <w:rFonts w:ascii="Times New Roman" w:eastAsia="Times New Roman" w:hAnsi="Times New Roman" w:cs="Times New Roman"/>
                <w:b/>
                <w:sz w:val="24"/>
                <w:szCs w:val="24"/>
                <w:lang w:val="id-ID"/>
              </w:rPr>
            </w:pPr>
            <w:r w:rsidRPr="00E31CDD">
              <w:rPr>
                <w:rFonts w:ascii="Times New Roman" w:eastAsia="Times New Roman" w:hAnsi="Times New Roman" w:cs="Times New Roman"/>
                <w:b/>
                <w:sz w:val="24"/>
                <w:szCs w:val="24"/>
                <w:lang w:val="id-ID"/>
              </w:rPr>
              <w:t>NR</w:t>
            </w:r>
          </w:p>
        </w:tc>
        <w:tc>
          <w:tcPr>
            <w:tcW w:w="1559" w:type="dxa"/>
            <w:vAlign w:val="center"/>
          </w:tcPr>
          <w:p w:rsidR="00653A71" w:rsidRPr="00E31CDD" w:rsidRDefault="00653A71" w:rsidP="00C81EE0">
            <w:pPr>
              <w:jc w:val="center"/>
              <w:rPr>
                <w:rFonts w:ascii="Times New Roman" w:eastAsia="Times New Roman" w:hAnsi="Times New Roman" w:cs="Times New Roman"/>
                <w:b/>
                <w:sz w:val="24"/>
                <w:szCs w:val="24"/>
                <w:lang w:val="id-ID"/>
              </w:rPr>
            </w:pPr>
            <w:r w:rsidRPr="00E31CDD">
              <w:rPr>
                <w:rFonts w:ascii="Times New Roman" w:eastAsia="Times New Roman" w:hAnsi="Times New Roman" w:cs="Times New Roman"/>
                <w:b/>
                <w:sz w:val="24"/>
                <w:szCs w:val="24"/>
                <w:lang w:val="id-ID"/>
              </w:rPr>
              <w:t>Perubahan (%)</w:t>
            </w:r>
          </w:p>
        </w:tc>
      </w:tr>
      <w:tr w:rsidR="00653A71" w:rsidTr="00C81EE0">
        <w:tc>
          <w:tcPr>
            <w:tcW w:w="562" w:type="dxa"/>
            <w:vAlign w:val="center"/>
          </w:tcPr>
          <w:p w:rsidR="00653A71" w:rsidRDefault="00653A71"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w:t>
            </w:r>
          </w:p>
        </w:tc>
        <w:tc>
          <w:tcPr>
            <w:tcW w:w="4395" w:type="dxa"/>
            <w:vAlign w:val="center"/>
          </w:tcPr>
          <w:p w:rsidR="00653A71" w:rsidRDefault="00653A71" w:rsidP="00C81EE0">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r w:rsidRPr="00D05026">
              <w:rPr>
                <w:rFonts w:ascii="Times New Roman" w:eastAsia="Times New Roman" w:hAnsi="Times New Roman" w:cs="Times New Roman"/>
                <w:sz w:val="24"/>
                <w:szCs w:val="24"/>
                <w:vertAlign w:val="subscript"/>
                <w:lang w:val="id-ID"/>
              </w:rPr>
              <w:t>0</w:t>
            </w:r>
            <w:r>
              <w:rPr>
                <w:rFonts w:ascii="Times New Roman" w:eastAsia="Times New Roman" w:hAnsi="Times New Roman" w:cs="Times New Roman"/>
                <w:sz w:val="24"/>
                <w:szCs w:val="24"/>
                <w:lang w:val="id-ID"/>
              </w:rPr>
              <w:t xml:space="preserve"> : Tanpa pemberian kompos Azolla sp</w:t>
            </w:r>
          </w:p>
        </w:tc>
        <w:tc>
          <w:tcPr>
            <w:tcW w:w="1417" w:type="dxa"/>
            <w:vAlign w:val="center"/>
          </w:tcPr>
          <w:p w:rsidR="00653A71" w:rsidRDefault="00663807"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3.93 a</w:t>
            </w:r>
          </w:p>
        </w:tc>
        <w:tc>
          <w:tcPr>
            <w:tcW w:w="1418" w:type="dxa"/>
            <w:vAlign w:val="center"/>
          </w:tcPr>
          <w:p w:rsidR="00653A71" w:rsidRDefault="00653A71" w:rsidP="00C81EE0">
            <w:pPr>
              <w:jc w:val="center"/>
              <w:rPr>
                <w:rFonts w:ascii="Times New Roman" w:eastAsia="Times New Roman" w:hAnsi="Times New Roman" w:cs="Times New Roman"/>
                <w:sz w:val="24"/>
                <w:szCs w:val="24"/>
                <w:lang w:val="id-ID"/>
              </w:rPr>
            </w:pPr>
          </w:p>
        </w:tc>
        <w:tc>
          <w:tcPr>
            <w:tcW w:w="1559" w:type="dxa"/>
            <w:vAlign w:val="center"/>
          </w:tcPr>
          <w:p w:rsidR="00653A71" w:rsidRDefault="00653A71" w:rsidP="00C81EE0">
            <w:pPr>
              <w:jc w:val="center"/>
              <w:rPr>
                <w:rFonts w:ascii="Times New Roman" w:eastAsia="Times New Roman" w:hAnsi="Times New Roman" w:cs="Times New Roman"/>
                <w:sz w:val="24"/>
                <w:szCs w:val="24"/>
                <w:lang w:val="id-ID"/>
              </w:rPr>
            </w:pPr>
          </w:p>
        </w:tc>
      </w:tr>
      <w:tr w:rsidR="00653A71" w:rsidTr="00C81EE0">
        <w:tc>
          <w:tcPr>
            <w:tcW w:w="562" w:type="dxa"/>
            <w:vAlign w:val="center"/>
          </w:tcPr>
          <w:p w:rsidR="00653A71" w:rsidRDefault="00653A71"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2.</w:t>
            </w:r>
          </w:p>
        </w:tc>
        <w:tc>
          <w:tcPr>
            <w:tcW w:w="4395" w:type="dxa"/>
            <w:vAlign w:val="center"/>
          </w:tcPr>
          <w:p w:rsidR="00653A71" w:rsidRDefault="00653A71" w:rsidP="00C81EE0">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r w:rsidRPr="00D05026">
              <w:rPr>
                <w:rFonts w:ascii="Times New Roman" w:eastAsia="Times New Roman" w:hAnsi="Times New Roman" w:cs="Times New Roman"/>
                <w:sz w:val="24"/>
                <w:szCs w:val="24"/>
                <w:vertAlign w:val="subscript"/>
                <w:lang w:val="id-ID"/>
              </w:rPr>
              <w:t>1</w:t>
            </w:r>
            <w:r>
              <w:rPr>
                <w:rFonts w:ascii="Times New Roman" w:eastAsia="Times New Roman" w:hAnsi="Times New Roman" w:cs="Times New Roman"/>
                <w:sz w:val="24"/>
                <w:szCs w:val="24"/>
                <w:lang w:val="id-ID"/>
              </w:rPr>
              <w:t xml:space="preserve"> : Pemberian kompos Azolla sp 5 ton/ha</w:t>
            </w:r>
          </w:p>
        </w:tc>
        <w:tc>
          <w:tcPr>
            <w:tcW w:w="1417" w:type="dxa"/>
            <w:vAlign w:val="center"/>
          </w:tcPr>
          <w:p w:rsidR="00653A71" w:rsidRDefault="00663807"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4.20 ab</w:t>
            </w:r>
          </w:p>
        </w:tc>
        <w:tc>
          <w:tcPr>
            <w:tcW w:w="1418" w:type="dxa"/>
            <w:vAlign w:val="center"/>
          </w:tcPr>
          <w:p w:rsidR="00653A71" w:rsidRDefault="00663807"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106.87</w:t>
            </w:r>
          </w:p>
        </w:tc>
        <w:tc>
          <w:tcPr>
            <w:tcW w:w="1559" w:type="dxa"/>
            <w:vAlign w:val="center"/>
          </w:tcPr>
          <w:p w:rsidR="00653A71" w:rsidRDefault="00663807"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6.87</w:t>
            </w:r>
          </w:p>
        </w:tc>
      </w:tr>
      <w:tr w:rsidR="00653A71" w:rsidTr="00C81EE0">
        <w:tc>
          <w:tcPr>
            <w:tcW w:w="562" w:type="dxa"/>
            <w:vAlign w:val="center"/>
          </w:tcPr>
          <w:p w:rsidR="00653A71" w:rsidRDefault="00653A71"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3.</w:t>
            </w:r>
          </w:p>
        </w:tc>
        <w:tc>
          <w:tcPr>
            <w:tcW w:w="4395" w:type="dxa"/>
            <w:vAlign w:val="center"/>
          </w:tcPr>
          <w:p w:rsidR="00653A71" w:rsidRDefault="00653A71" w:rsidP="00C81EE0">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r w:rsidRPr="00D05026">
              <w:rPr>
                <w:rFonts w:ascii="Times New Roman" w:eastAsia="Times New Roman" w:hAnsi="Times New Roman" w:cs="Times New Roman"/>
                <w:sz w:val="24"/>
                <w:szCs w:val="24"/>
                <w:vertAlign w:val="subscript"/>
                <w:lang w:val="id-ID"/>
              </w:rPr>
              <w:t>2</w:t>
            </w:r>
            <w:r>
              <w:rPr>
                <w:rFonts w:ascii="Times New Roman" w:eastAsia="Times New Roman" w:hAnsi="Times New Roman" w:cs="Times New Roman"/>
                <w:sz w:val="24"/>
                <w:szCs w:val="24"/>
                <w:lang w:val="id-ID"/>
              </w:rPr>
              <w:t xml:space="preserve"> : Pemberian kompos Azolla sp 10 ton/ha</w:t>
            </w:r>
          </w:p>
        </w:tc>
        <w:tc>
          <w:tcPr>
            <w:tcW w:w="1417" w:type="dxa"/>
            <w:vAlign w:val="center"/>
          </w:tcPr>
          <w:p w:rsidR="00653A71" w:rsidRDefault="00663807"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4.40 ab</w:t>
            </w:r>
          </w:p>
        </w:tc>
        <w:tc>
          <w:tcPr>
            <w:tcW w:w="1418" w:type="dxa"/>
            <w:vAlign w:val="center"/>
          </w:tcPr>
          <w:p w:rsidR="00653A71" w:rsidRDefault="00663807"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125.61</w:t>
            </w:r>
          </w:p>
        </w:tc>
        <w:tc>
          <w:tcPr>
            <w:tcW w:w="1559" w:type="dxa"/>
            <w:vAlign w:val="center"/>
          </w:tcPr>
          <w:p w:rsidR="00653A71" w:rsidRDefault="00663807"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25.61</w:t>
            </w:r>
          </w:p>
        </w:tc>
      </w:tr>
      <w:tr w:rsidR="00653A71" w:rsidTr="00C81EE0">
        <w:tc>
          <w:tcPr>
            <w:tcW w:w="562" w:type="dxa"/>
            <w:vAlign w:val="center"/>
          </w:tcPr>
          <w:p w:rsidR="00653A71" w:rsidRDefault="00653A71"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4.</w:t>
            </w:r>
          </w:p>
        </w:tc>
        <w:tc>
          <w:tcPr>
            <w:tcW w:w="4395" w:type="dxa"/>
            <w:vAlign w:val="center"/>
          </w:tcPr>
          <w:p w:rsidR="00653A71" w:rsidRDefault="00653A71" w:rsidP="00C81EE0">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r w:rsidRPr="00D05026">
              <w:rPr>
                <w:rFonts w:ascii="Times New Roman" w:eastAsia="Times New Roman" w:hAnsi="Times New Roman" w:cs="Times New Roman"/>
                <w:sz w:val="24"/>
                <w:szCs w:val="24"/>
                <w:vertAlign w:val="subscript"/>
                <w:lang w:val="id-ID"/>
              </w:rPr>
              <w:t>3</w:t>
            </w:r>
            <w:r>
              <w:rPr>
                <w:rFonts w:ascii="Times New Roman" w:eastAsia="Times New Roman" w:hAnsi="Times New Roman" w:cs="Times New Roman"/>
                <w:sz w:val="24"/>
                <w:szCs w:val="24"/>
                <w:lang w:val="id-ID"/>
              </w:rPr>
              <w:t xml:space="preserve"> : Pemberian kompos Azolla sp 15 ton/ha</w:t>
            </w:r>
          </w:p>
        </w:tc>
        <w:tc>
          <w:tcPr>
            <w:tcW w:w="1417" w:type="dxa"/>
            <w:vAlign w:val="center"/>
          </w:tcPr>
          <w:p w:rsidR="00653A71" w:rsidRDefault="00663807"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4.94 c</w:t>
            </w:r>
          </w:p>
        </w:tc>
        <w:tc>
          <w:tcPr>
            <w:tcW w:w="1418" w:type="dxa"/>
            <w:vAlign w:val="center"/>
          </w:tcPr>
          <w:p w:rsidR="00653A71" w:rsidRDefault="00663807"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134.35</w:t>
            </w:r>
          </w:p>
        </w:tc>
        <w:tc>
          <w:tcPr>
            <w:tcW w:w="1559" w:type="dxa"/>
            <w:vAlign w:val="center"/>
          </w:tcPr>
          <w:p w:rsidR="00653A71" w:rsidRDefault="00663807"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34.35</w:t>
            </w:r>
          </w:p>
        </w:tc>
      </w:tr>
      <w:tr w:rsidR="00653A71" w:rsidTr="00C81EE0">
        <w:tc>
          <w:tcPr>
            <w:tcW w:w="562" w:type="dxa"/>
            <w:vAlign w:val="center"/>
          </w:tcPr>
          <w:p w:rsidR="00653A71" w:rsidRDefault="00653A71"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5.</w:t>
            </w:r>
          </w:p>
        </w:tc>
        <w:tc>
          <w:tcPr>
            <w:tcW w:w="4395" w:type="dxa"/>
            <w:vAlign w:val="center"/>
          </w:tcPr>
          <w:p w:rsidR="00653A71" w:rsidRDefault="00653A71" w:rsidP="00C81EE0">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r w:rsidRPr="00D05026">
              <w:rPr>
                <w:rFonts w:ascii="Times New Roman" w:eastAsia="Times New Roman" w:hAnsi="Times New Roman" w:cs="Times New Roman"/>
                <w:sz w:val="24"/>
                <w:szCs w:val="24"/>
                <w:vertAlign w:val="subscript"/>
                <w:lang w:val="id-ID"/>
              </w:rPr>
              <w:t>4</w:t>
            </w:r>
            <w:r>
              <w:rPr>
                <w:rFonts w:ascii="Times New Roman" w:eastAsia="Times New Roman" w:hAnsi="Times New Roman" w:cs="Times New Roman"/>
                <w:sz w:val="24"/>
                <w:szCs w:val="24"/>
                <w:lang w:val="id-ID"/>
              </w:rPr>
              <w:t xml:space="preserve"> : Pemberian kompos Azolla sp 20 ton/ha</w:t>
            </w:r>
          </w:p>
        </w:tc>
        <w:tc>
          <w:tcPr>
            <w:tcW w:w="1417" w:type="dxa"/>
            <w:vAlign w:val="center"/>
          </w:tcPr>
          <w:p w:rsidR="00653A71" w:rsidRDefault="00663807"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5.28 cd</w:t>
            </w:r>
          </w:p>
        </w:tc>
        <w:tc>
          <w:tcPr>
            <w:tcW w:w="1418" w:type="dxa"/>
            <w:vAlign w:val="center"/>
          </w:tcPr>
          <w:p w:rsidR="00653A71" w:rsidRDefault="00663807"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111.96</w:t>
            </w:r>
          </w:p>
        </w:tc>
        <w:tc>
          <w:tcPr>
            <w:tcW w:w="1559" w:type="dxa"/>
            <w:vAlign w:val="center"/>
          </w:tcPr>
          <w:p w:rsidR="00653A71" w:rsidRDefault="00663807"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11.96</w:t>
            </w:r>
          </w:p>
        </w:tc>
      </w:tr>
    </w:tbl>
    <w:p w:rsidR="00502DC0" w:rsidRPr="00F27FFB" w:rsidRDefault="00502DC0" w:rsidP="005203DC">
      <w:pPr>
        <w:tabs>
          <w:tab w:val="left" w:pos="1276"/>
        </w:tabs>
        <w:spacing w:after="0" w:line="240" w:lineRule="auto"/>
        <w:ind w:left="1275" w:hanging="1275"/>
        <w:jc w:val="both"/>
        <w:rPr>
          <w:rFonts w:ascii="Times New Roman" w:eastAsia="Times New Roman" w:hAnsi="Times New Roman" w:cs="Times New Roman"/>
          <w:sz w:val="20"/>
          <w:szCs w:val="20"/>
        </w:rPr>
      </w:pPr>
      <w:proofErr w:type="gramStart"/>
      <w:r w:rsidRPr="00F27FFB">
        <w:rPr>
          <w:rFonts w:ascii="Times New Roman" w:eastAsia="Times New Roman" w:hAnsi="Times New Roman" w:cs="Times New Roman"/>
          <w:sz w:val="20"/>
          <w:szCs w:val="20"/>
        </w:rPr>
        <w:t xml:space="preserve">Keterangan </w:t>
      </w:r>
      <w:r w:rsidR="00E843F4" w:rsidRPr="00F27FFB">
        <w:rPr>
          <w:rFonts w:ascii="Times New Roman" w:eastAsia="Times New Roman" w:hAnsi="Times New Roman" w:cs="Times New Roman"/>
          <w:sz w:val="20"/>
          <w:szCs w:val="20"/>
          <w:lang w:val="id-ID"/>
        </w:rPr>
        <w:t>:</w:t>
      </w:r>
      <w:proofErr w:type="gramEnd"/>
      <w:r w:rsidR="00E843F4" w:rsidRPr="00F27FFB">
        <w:rPr>
          <w:rFonts w:ascii="Times New Roman" w:eastAsia="Times New Roman" w:hAnsi="Times New Roman" w:cs="Times New Roman"/>
          <w:sz w:val="20"/>
          <w:szCs w:val="20"/>
          <w:lang w:val="id-ID"/>
        </w:rPr>
        <w:t xml:space="preserve"> </w:t>
      </w:r>
      <w:r w:rsidR="005203DC" w:rsidRPr="00F27FFB">
        <w:rPr>
          <w:rFonts w:ascii="Times New Roman" w:eastAsia="Times New Roman" w:hAnsi="Times New Roman" w:cs="Times New Roman"/>
          <w:sz w:val="20"/>
          <w:szCs w:val="20"/>
          <w:lang w:val="id-ID"/>
        </w:rPr>
        <w:tab/>
      </w:r>
      <w:r w:rsidRPr="00F27FFB">
        <w:rPr>
          <w:rFonts w:ascii="Times New Roman" w:eastAsia="Times New Roman" w:hAnsi="Times New Roman" w:cs="Times New Roman"/>
          <w:sz w:val="20"/>
          <w:szCs w:val="20"/>
        </w:rPr>
        <w:t xml:space="preserve">Angka rata-rata pada kolom yang sama yang diikuti oleh huruf yang sama, tidak berbeda nyata berdasarkan uji BNT (0.05). NR = Nilai Relatif (% kontrol). </w:t>
      </w:r>
    </w:p>
    <w:p w:rsidR="00E843F4" w:rsidRDefault="00E843F4" w:rsidP="00502DC0">
      <w:pPr>
        <w:spacing w:after="0" w:line="240" w:lineRule="auto"/>
        <w:jc w:val="both"/>
        <w:rPr>
          <w:rFonts w:ascii="Times New Roman" w:eastAsia="Times New Roman" w:hAnsi="Times New Roman" w:cs="Times New Roman"/>
          <w:sz w:val="24"/>
          <w:szCs w:val="24"/>
        </w:rPr>
      </w:pPr>
    </w:p>
    <w:p w:rsidR="00502DC0" w:rsidRPr="00502DC0" w:rsidRDefault="00502DC0" w:rsidP="00E94654">
      <w:pPr>
        <w:spacing w:after="0" w:line="240" w:lineRule="auto"/>
        <w:ind w:firstLine="720"/>
        <w:jc w:val="both"/>
        <w:rPr>
          <w:rFonts w:ascii="Times New Roman" w:eastAsia="Times New Roman" w:hAnsi="Times New Roman" w:cs="Times New Roman"/>
          <w:sz w:val="24"/>
          <w:szCs w:val="24"/>
        </w:rPr>
      </w:pPr>
      <w:r w:rsidRPr="00502DC0">
        <w:rPr>
          <w:rFonts w:ascii="Times New Roman" w:eastAsia="Times New Roman" w:hAnsi="Times New Roman" w:cs="Times New Roman"/>
          <w:sz w:val="24"/>
          <w:szCs w:val="24"/>
        </w:rPr>
        <w:t xml:space="preserve">Jumlah cabang primer yang dihasilkan dengan pemberian kompos </w:t>
      </w:r>
      <w:r w:rsidRPr="00502DC0">
        <w:rPr>
          <w:rFonts w:ascii="Times New Roman" w:eastAsia="Times New Roman" w:hAnsi="Times New Roman" w:cs="Times New Roman"/>
          <w:i/>
          <w:sz w:val="24"/>
          <w:szCs w:val="24"/>
        </w:rPr>
        <w:t>Azolla sp</w:t>
      </w:r>
      <w:r w:rsidRPr="00502DC0">
        <w:rPr>
          <w:rFonts w:ascii="Times New Roman" w:eastAsia="Times New Roman" w:hAnsi="Times New Roman" w:cs="Times New Roman"/>
          <w:sz w:val="24"/>
          <w:szCs w:val="24"/>
        </w:rPr>
        <w:t xml:space="preserve"> menunjukkan kenaikan untuk semua perlakuan dibandingkan dengan tanpa kompos. Penambahan jumlah cabang primer tertinggi terjadi pada perlakuan dengan dosis </w:t>
      </w:r>
      <w:proofErr w:type="gramStart"/>
      <w:r w:rsidRPr="00502DC0">
        <w:rPr>
          <w:rFonts w:ascii="Times New Roman" w:eastAsia="Times New Roman" w:hAnsi="Times New Roman" w:cs="Times New Roman"/>
          <w:sz w:val="24"/>
          <w:szCs w:val="24"/>
        </w:rPr>
        <w:t>15 ton</w:t>
      </w:r>
      <w:proofErr w:type="gramEnd"/>
      <w:r w:rsidRPr="00502DC0">
        <w:rPr>
          <w:rFonts w:ascii="Times New Roman" w:eastAsia="Times New Roman" w:hAnsi="Times New Roman" w:cs="Times New Roman"/>
          <w:sz w:val="24"/>
          <w:szCs w:val="24"/>
        </w:rPr>
        <w:t xml:space="preserve"> ha</w:t>
      </w:r>
      <w:r w:rsidRPr="00502DC0">
        <w:rPr>
          <w:rFonts w:ascii="Times New Roman" w:eastAsia="Times New Roman" w:hAnsi="Times New Roman" w:cs="Times New Roman"/>
          <w:sz w:val="24"/>
          <w:szCs w:val="24"/>
          <w:vertAlign w:val="superscript"/>
        </w:rPr>
        <w:t>-</w:t>
      </w:r>
      <w:r w:rsidR="006721EA" w:rsidRPr="006721EA">
        <w:rPr>
          <w:rFonts w:ascii="Times New Roman" w:eastAsia="Times New Roman" w:hAnsi="Times New Roman" w:cs="Times New Roman"/>
          <w:sz w:val="24"/>
          <w:szCs w:val="24"/>
          <w:vertAlign w:val="superscript"/>
          <w:lang w:val="id-ID"/>
        </w:rPr>
        <w:t>1</w:t>
      </w:r>
      <w:r w:rsidRPr="00502DC0">
        <w:rPr>
          <w:rFonts w:ascii="Times New Roman" w:eastAsia="Times New Roman" w:hAnsi="Times New Roman" w:cs="Times New Roman"/>
          <w:sz w:val="24"/>
          <w:szCs w:val="24"/>
        </w:rPr>
        <w:t xml:space="preserve"> yaitu dengan perubahan sebesar 34.35%. Sementara perlakuan </w:t>
      </w:r>
      <w:proofErr w:type="gramStart"/>
      <w:r w:rsidRPr="00502DC0">
        <w:rPr>
          <w:rFonts w:ascii="Times New Roman" w:eastAsia="Times New Roman" w:hAnsi="Times New Roman" w:cs="Times New Roman"/>
          <w:sz w:val="24"/>
          <w:szCs w:val="24"/>
        </w:rPr>
        <w:t>5</w:t>
      </w:r>
      <w:r w:rsidR="00E94654">
        <w:rPr>
          <w:rFonts w:ascii="Times New Roman" w:eastAsia="Times New Roman" w:hAnsi="Times New Roman" w:cs="Times New Roman"/>
          <w:sz w:val="24"/>
          <w:szCs w:val="24"/>
          <w:lang w:val="id-ID"/>
        </w:rPr>
        <w:t xml:space="preserve"> </w:t>
      </w:r>
      <w:r w:rsidRPr="00502DC0">
        <w:rPr>
          <w:rFonts w:ascii="Times New Roman" w:eastAsia="Times New Roman" w:hAnsi="Times New Roman" w:cs="Times New Roman"/>
          <w:sz w:val="24"/>
          <w:szCs w:val="24"/>
        </w:rPr>
        <w:t>ton</w:t>
      </w:r>
      <w:proofErr w:type="gramEnd"/>
      <w:r w:rsidRPr="00502DC0">
        <w:rPr>
          <w:rFonts w:ascii="Times New Roman" w:eastAsia="Times New Roman" w:hAnsi="Times New Roman" w:cs="Times New Roman"/>
          <w:sz w:val="24"/>
          <w:szCs w:val="24"/>
        </w:rPr>
        <w:t xml:space="preserve"> ha</w:t>
      </w:r>
      <w:r w:rsidR="006721EA" w:rsidRPr="006721EA">
        <w:rPr>
          <w:rFonts w:ascii="Times New Roman" w:eastAsia="Times New Roman" w:hAnsi="Times New Roman" w:cs="Times New Roman"/>
          <w:sz w:val="24"/>
          <w:szCs w:val="24"/>
          <w:vertAlign w:val="superscript"/>
          <w:lang w:val="id-ID"/>
        </w:rPr>
        <w:t>-1</w:t>
      </w:r>
      <w:r w:rsidRPr="00502DC0">
        <w:rPr>
          <w:rFonts w:ascii="Times New Roman" w:eastAsia="Times New Roman" w:hAnsi="Times New Roman" w:cs="Times New Roman"/>
          <w:sz w:val="24"/>
          <w:szCs w:val="24"/>
        </w:rPr>
        <w:t xml:space="preserve"> memberikan penambahan terendah yaitu sebesar 6.87%. Bila dibandingkan jumlah cabang primer antar perlakuan terlihat bahwa perlakuan A</w:t>
      </w:r>
      <w:r w:rsidRPr="00502DC0">
        <w:rPr>
          <w:rFonts w:ascii="Times New Roman" w:eastAsia="Times New Roman" w:hAnsi="Times New Roman" w:cs="Times New Roman"/>
          <w:sz w:val="24"/>
          <w:szCs w:val="24"/>
          <w:vertAlign w:val="subscript"/>
        </w:rPr>
        <w:t>5</w:t>
      </w:r>
      <w:r w:rsidRPr="00502DC0">
        <w:rPr>
          <w:rFonts w:ascii="Times New Roman" w:eastAsia="Times New Roman" w:hAnsi="Times New Roman" w:cs="Times New Roman"/>
          <w:sz w:val="24"/>
          <w:szCs w:val="24"/>
        </w:rPr>
        <w:t xml:space="preserve"> memberikan angka tertinggi yang berbeda nyata dengan perlakuan A</w:t>
      </w:r>
      <w:r w:rsidR="006721EA" w:rsidRPr="006721EA">
        <w:rPr>
          <w:rFonts w:ascii="Times New Roman" w:eastAsia="Times New Roman" w:hAnsi="Times New Roman" w:cs="Times New Roman"/>
          <w:sz w:val="24"/>
          <w:szCs w:val="24"/>
          <w:vertAlign w:val="subscript"/>
          <w:lang w:val="id-ID"/>
        </w:rPr>
        <w:t>0</w:t>
      </w:r>
      <w:r w:rsidRPr="00502DC0">
        <w:rPr>
          <w:rFonts w:ascii="Times New Roman" w:eastAsia="Times New Roman" w:hAnsi="Times New Roman" w:cs="Times New Roman"/>
          <w:sz w:val="24"/>
          <w:szCs w:val="24"/>
        </w:rPr>
        <w:t>, A</w:t>
      </w:r>
      <w:r w:rsidRPr="00502DC0">
        <w:rPr>
          <w:rFonts w:ascii="Times New Roman" w:eastAsia="Times New Roman" w:hAnsi="Times New Roman" w:cs="Times New Roman"/>
          <w:sz w:val="24"/>
          <w:szCs w:val="24"/>
          <w:vertAlign w:val="subscript"/>
        </w:rPr>
        <w:t>l</w:t>
      </w:r>
      <w:r w:rsidRPr="00502DC0">
        <w:rPr>
          <w:rFonts w:ascii="Times New Roman" w:eastAsia="Times New Roman" w:hAnsi="Times New Roman" w:cs="Times New Roman"/>
          <w:sz w:val="24"/>
          <w:szCs w:val="24"/>
        </w:rPr>
        <w:t xml:space="preserve"> dan A</w:t>
      </w:r>
      <w:r w:rsidRPr="00502DC0">
        <w:rPr>
          <w:rFonts w:ascii="Times New Roman" w:eastAsia="Times New Roman" w:hAnsi="Times New Roman" w:cs="Times New Roman"/>
          <w:sz w:val="24"/>
          <w:szCs w:val="24"/>
          <w:vertAlign w:val="subscript"/>
        </w:rPr>
        <w:t>2</w:t>
      </w:r>
      <w:r w:rsidRPr="00502DC0">
        <w:rPr>
          <w:rFonts w:ascii="Times New Roman" w:eastAsia="Times New Roman" w:hAnsi="Times New Roman" w:cs="Times New Roman"/>
          <w:sz w:val="24"/>
          <w:szCs w:val="24"/>
        </w:rPr>
        <w:t xml:space="preserve"> tetapi tidak berbeda nyata dengan perlakuan A</w:t>
      </w:r>
      <w:r w:rsidRPr="00502DC0">
        <w:rPr>
          <w:rFonts w:ascii="Times New Roman" w:eastAsia="Times New Roman" w:hAnsi="Times New Roman" w:cs="Times New Roman"/>
          <w:sz w:val="24"/>
          <w:szCs w:val="24"/>
          <w:vertAlign w:val="subscript"/>
        </w:rPr>
        <w:t>3</w:t>
      </w:r>
      <w:r w:rsidRPr="00502DC0">
        <w:rPr>
          <w:rFonts w:ascii="Times New Roman" w:eastAsia="Times New Roman" w:hAnsi="Times New Roman" w:cs="Times New Roman"/>
          <w:sz w:val="24"/>
          <w:szCs w:val="24"/>
        </w:rPr>
        <w:t xml:space="preserve">. </w:t>
      </w:r>
    </w:p>
    <w:p w:rsidR="00502DC0" w:rsidRPr="00502DC0" w:rsidRDefault="00502DC0" w:rsidP="00E94654">
      <w:pPr>
        <w:spacing w:after="0" w:line="240" w:lineRule="auto"/>
        <w:ind w:firstLine="720"/>
        <w:jc w:val="both"/>
        <w:rPr>
          <w:rFonts w:ascii="Times New Roman" w:eastAsia="Times New Roman" w:hAnsi="Times New Roman" w:cs="Times New Roman"/>
          <w:sz w:val="24"/>
          <w:szCs w:val="24"/>
        </w:rPr>
      </w:pPr>
      <w:r w:rsidRPr="00502DC0">
        <w:rPr>
          <w:rFonts w:ascii="Times New Roman" w:eastAsia="Times New Roman" w:hAnsi="Times New Roman" w:cs="Times New Roman"/>
          <w:b/>
          <w:sz w:val="24"/>
          <w:szCs w:val="24"/>
        </w:rPr>
        <w:t>Bobot Kering Akar.</w:t>
      </w:r>
      <w:r w:rsidRPr="00502DC0">
        <w:rPr>
          <w:rFonts w:ascii="Times New Roman" w:eastAsia="Times New Roman" w:hAnsi="Times New Roman" w:cs="Times New Roman"/>
          <w:sz w:val="24"/>
          <w:szCs w:val="24"/>
        </w:rPr>
        <w:t xml:space="preserve"> Pemberian kompos </w:t>
      </w:r>
      <w:r w:rsidRPr="00502DC0">
        <w:rPr>
          <w:rFonts w:ascii="Times New Roman" w:eastAsia="Times New Roman" w:hAnsi="Times New Roman" w:cs="Times New Roman"/>
          <w:i/>
          <w:sz w:val="24"/>
          <w:szCs w:val="24"/>
        </w:rPr>
        <w:t>Azolla sp</w:t>
      </w:r>
      <w:r w:rsidRPr="00502DC0">
        <w:rPr>
          <w:rFonts w:ascii="Times New Roman" w:eastAsia="Times New Roman" w:hAnsi="Times New Roman" w:cs="Times New Roman"/>
          <w:sz w:val="24"/>
          <w:szCs w:val="24"/>
        </w:rPr>
        <w:t xml:space="preserve"> untuk semua perlakuan terlihat adanya perubahan bobot kering akar untuk semua perlakuan yang diberikan. Perubahan yang terjadi dapat dilihat pada Tabel 3 dibawah ini. </w:t>
      </w:r>
    </w:p>
    <w:p w:rsidR="002B6E98" w:rsidRPr="002B6E98" w:rsidRDefault="002B6E98" w:rsidP="002B6E98">
      <w:pPr>
        <w:spacing w:after="0" w:line="240" w:lineRule="auto"/>
        <w:jc w:val="both"/>
        <w:rPr>
          <w:rFonts w:ascii="Times New Roman" w:eastAsia="Times New Roman" w:hAnsi="Times New Roman" w:cs="Times New Roman"/>
          <w:noProof/>
          <w:sz w:val="24"/>
          <w:szCs w:val="24"/>
        </w:rPr>
      </w:pPr>
    </w:p>
    <w:p w:rsidR="002B6E98" w:rsidRPr="004F2DFF" w:rsidRDefault="004F2DFF" w:rsidP="006128D1">
      <w:pPr>
        <w:tabs>
          <w:tab w:val="left" w:pos="993"/>
        </w:tabs>
        <w:spacing w:after="0" w:line="24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Table 3. </w:t>
      </w:r>
      <w:r w:rsidR="006128D1">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Perubahan</w:t>
      </w:r>
      <w:r w:rsidR="00D25968">
        <w:rPr>
          <w:rFonts w:ascii="Times New Roman" w:eastAsia="Times New Roman" w:hAnsi="Times New Roman" w:cs="Times New Roman"/>
          <w:sz w:val="24"/>
          <w:szCs w:val="24"/>
          <w:lang w:val="id-ID"/>
        </w:rPr>
        <w:t xml:space="preserve"> bobot kering akar pada berbagai takaran perlakuan yang diberikan.</w:t>
      </w:r>
      <w:r>
        <w:rPr>
          <w:rFonts w:ascii="Times New Roman" w:eastAsia="Times New Roman" w:hAnsi="Times New Roman" w:cs="Times New Roman"/>
          <w:sz w:val="24"/>
          <w:szCs w:val="24"/>
          <w:lang w:val="id-ID"/>
        </w:rPr>
        <w:t xml:space="preserve"> </w:t>
      </w:r>
    </w:p>
    <w:tbl>
      <w:tblPr>
        <w:tblStyle w:val="TableGrid"/>
        <w:tblW w:w="9351" w:type="dxa"/>
        <w:tblLook w:val="04A0" w:firstRow="1" w:lastRow="0" w:firstColumn="1" w:lastColumn="0" w:noHBand="0" w:noVBand="1"/>
      </w:tblPr>
      <w:tblGrid>
        <w:gridCol w:w="562"/>
        <w:gridCol w:w="4395"/>
        <w:gridCol w:w="1417"/>
        <w:gridCol w:w="1418"/>
        <w:gridCol w:w="1559"/>
      </w:tblGrid>
      <w:tr w:rsidR="008F1784" w:rsidRPr="00E31CDD" w:rsidTr="00C81EE0">
        <w:tc>
          <w:tcPr>
            <w:tcW w:w="562" w:type="dxa"/>
            <w:vAlign w:val="center"/>
          </w:tcPr>
          <w:p w:rsidR="008F1784" w:rsidRPr="00E31CDD" w:rsidRDefault="008F1784" w:rsidP="00C81EE0">
            <w:pPr>
              <w:jc w:val="center"/>
              <w:rPr>
                <w:rFonts w:ascii="Times New Roman" w:eastAsia="Times New Roman" w:hAnsi="Times New Roman" w:cs="Times New Roman"/>
                <w:b/>
                <w:sz w:val="24"/>
                <w:szCs w:val="24"/>
                <w:lang w:val="id-ID"/>
              </w:rPr>
            </w:pPr>
            <w:r w:rsidRPr="00E31CDD">
              <w:rPr>
                <w:rFonts w:ascii="Times New Roman" w:eastAsia="Times New Roman" w:hAnsi="Times New Roman" w:cs="Times New Roman"/>
                <w:b/>
                <w:sz w:val="24"/>
                <w:szCs w:val="24"/>
                <w:lang w:val="id-ID"/>
              </w:rPr>
              <w:t>No</w:t>
            </w:r>
          </w:p>
        </w:tc>
        <w:tc>
          <w:tcPr>
            <w:tcW w:w="4395" w:type="dxa"/>
            <w:vAlign w:val="center"/>
          </w:tcPr>
          <w:p w:rsidR="008F1784" w:rsidRPr="00E31CDD" w:rsidRDefault="008F1784" w:rsidP="00C81EE0">
            <w:pPr>
              <w:jc w:val="center"/>
              <w:rPr>
                <w:rFonts w:ascii="Times New Roman" w:eastAsia="Times New Roman" w:hAnsi="Times New Roman" w:cs="Times New Roman"/>
                <w:b/>
                <w:sz w:val="24"/>
                <w:szCs w:val="24"/>
                <w:lang w:val="id-ID"/>
              </w:rPr>
            </w:pPr>
            <w:r w:rsidRPr="00E31CDD">
              <w:rPr>
                <w:rFonts w:ascii="Times New Roman" w:eastAsia="Times New Roman" w:hAnsi="Times New Roman" w:cs="Times New Roman"/>
                <w:b/>
                <w:sz w:val="24"/>
                <w:szCs w:val="24"/>
                <w:lang w:val="id-ID"/>
              </w:rPr>
              <w:t>Perlakuan</w:t>
            </w:r>
          </w:p>
        </w:tc>
        <w:tc>
          <w:tcPr>
            <w:tcW w:w="1417" w:type="dxa"/>
            <w:vAlign w:val="center"/>
          </w:tcPr>
          <w:p w:rsidR="008F1784" w:rsidRPr="00E31CDD" w:rsidRDefault="008F1784" w:rsidP="00C81EE0">
            <w:pPr>
              <w:jc w:val="center"/>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Bobot Kering Akar</w:t>
            </w:r>
          </w:p>
        </w:tc>
        <w:tc>
          <w:tcPr>
            <w:tcW w:w="1418" w:type="dxa"/>
            <w:vAlign w:val="center"/>
          </w:tcPr>
          <w:p w:rsidR="008F1784" w:rsidRPr="00E31CDD" w:rsidRDefault="008F1784" w:rsidP="00C81EE0">
            <w:pPr>
              <w:jc w:val="center"/>
              <w:rPr>
                <w:rFonts w:ascii="Times New Roman" w:eastAsia="Times New Roman" w:hAnsi="Times New Roman" w:cs="Times New Roman"/>
                <w:b/>
                <w:sz w:val="24"/>
                <w:szCs w:val="24"/>
                <w:lang w:val="id-ID"/>
              </w:rPr>
            </w:pPr>
            <w:r w:rsidRPr="00E31CDD">
              <w:rPr>
                <w:rFonts w:ascii="Times New Roman" w:eastAsia="Times New Roman" w:hAnsi="Times New Roman" w:cs="Times New Roman"/>
                <w:b/>
                <w:sz w:val="24"/>
                <w:szCs w:val="24"/>
                <w:lang w:val="id-ID"/>
              </w:rPr>
              <w:t>NR</w:t>
            </w:r>
          </w:p>
        </w:tc>
        <w:tc>
          <w:tcPr>
            <w:tcW w:w="1559" w:type="dxa"/>
            <w:vAlign w:val="center"/>
          </w:tcPr>
          <w:p w:rsidR="008F1784" w:rsidRPr="00E31CDD" w:rsidRDefault="008F1784" w:rsidP="00C81EE0">
            <w:pPr>
              <w:jc w:val="center"/>
              <w:rPr>
                <w:rFonts w:ascii="Times New Roman" w:eastAsia="Times New Roman" w:hAnsi="Times New Roman" w:cs="Times New Roman"/>
                <w:b/>
                <w:sz w:val="24"/>
                <w:szCs w:val="24"/>
                <w:lang w:val="id-ID"/>
              </w:rPr>
            </w:pPr>
            <w:r w:rsidRPr="00E31CDD">
              <w:rPr>
                <w:rFonts w:ascii="Times New Roman" w:eastAsia="Times New Roman" w:hAnsi="Times New Roman" w:cs="Times New Roman"/>
                <w:b/>
                <w:sz w:val="24"/>
                <w:szCs w:val="24"/>
                <w:lang w:val="id-ID"/>
              </w:rPr>
              <w:t>Perubahan (%)</w:t>
            </w:r>
          </w:p>
        </w:tc>
      </w:tr>
      <w:tr w:rsidR="008F1784" w:rsidTr="00C81EE0">
        <w:tc>
          <w:tcPr>
            <w:tcW w:w="562" w:type="dxa"/>
            <w:vAlign w:val="center"/>
          </w:tcPr>
          <w:p w:rsidR="008F1784" w:rsidRDefault="008F1784"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w:t>
            </w:r>
          </w:p>
        </w:tc>
        <w:tc>
          <w:tcPr>
            <w:tcW w:w="4395" w:type="dxa"/>
            <w:vAlign w:val="center"/>
          </w:tcPr>
          <w:p w:rsidR="008F1784" w:rsidRDefault="008F1784" w:rsidP="00C81EE0">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r w:rsidRPr="00D05026">
              <w:rPr>
                <w:rFonts w:ascii="Times New Roman" w:eastAsia="Times New Roman" w:hAnsi="Times New Roman" w:cs="Times New Roman"/>
                <w:sz w:val="24"/>
                <w:szCs w:val="24"/>
                <w:vertAlign w:val="subscript"/>
                <w:lang w:val="id-ID"/>
              </w:rPr>
              <w:t>0</w:t>
            </w:r>
            <w:r>
              <w:rPr>
                <w:rFonts w:ascii="Times New Roman" w:eastAsia="Times New Roman" w:hAnsi="Times New Roman" w:cs="Times New Roman"/>
                <w:sz w:val="24"/>
                <w:szCs w:val="24"/>
                <w:lang w:val="id-ID"/>
              </w:rPr>
              <w:t xml:space="preserve"> : Tanpa pemberian kompos Azolla sp</w:t>
            </w:r>
          </w:p>
        </w:tc>
        <w:tc>
          <w:tcPr>
            <w:tcW w:w="1417" w:type="dxa"/>
            <w:vAlign w:val="center"/>
          </w:tcPr>
          <w:p w:rsidR="008F1784" w:rsidRDefault="00060AA9"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5.66 a</w:t>
            </w:r>
          </w:p>
        </w:tc>
        <w:tc>
          <w:tcPr>
            <w:tcW w:w="1418" w:type="dxa"/>
            <w:vAlign w:val="center"/>
          </w:tcPr>
          <w:p w:rsidR="008F1784" w:rsidRDefault="008F1784" w:rsidP="00C81EE0">
            <w:pPr>
              <w:jc w:val="center"/>
              <w:rPr>
                <w:rFonts w:ascii="Times New Roman" w:eastAsia="Times New Roman" w:hAnsi="Times New Roman" w:cs="Times New Roman"/>
                <w:sz w:val="24"/>
                <w:szCs w:val="24"/>
                <w:lang w:val="id-ID"/>
              </w:rPr>
            </w:pPr>
          </w:p>
        </w:tc>
        <w:tc>
          <w:tcPr>
            <w:tcW w:w="1559" w:type="dxa"/>
            <w:vAlign w:val="center"/>
          </w:tcPr>
          <w:p w:rsidR="008F1784" w:rsidRDefault="008F1784" w:rsidP="00C81EE0">
            <w:pPr>
              <w:jc w:val="center"/>
              <w:rPr>
                <w:rFonts w:ascii="Times New Roman" w:eastAsia="Times New Roman" w:hAnsi="Times New Roman" w:cs="Times New Roman"/>
                <w:sz w:val="24"/>
                <w:szCs w:val="24"/>
                <w:lang w:val="id-ID"/>
              </w:rPr>
            </w:pPr>
          </w:p>
        </w:tc>
      </w:tr>
      <w:tr w:rsidR="008F1784" w:rsidTr="00C81EE0">
        <w:tc>
          <w:tcPr>
            <w:tcW w:w="562" w:type="dxa"/>
            <w:vAlign w:val="center"/>
          </w:tcPr>
          <w:p w:rsidR="008F1784" w:rsidRDefault="008F1784"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2.</w:t>
            </w:r>
          </w:p>
        </w:tc>
        <w:tc>
          <w:tcPr>
            <w:tcW w:w="4395" w:type="dxa"/>
            <w:vAlign w:val="center"/>
          </w:tcPr>
          <w:p w:rsidR="008F1784" w:rsidRDefault="008F1784" w:rsidP="00C81EE0">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r w:rsidRPr="00D05026">
              <w:rPr>
                <w:rFonts w:ascii="Times New Roman" w:eastAsia="Times New Roman" w:hAnsi="Times New Roman" w:cs="Times New Roman"/>
                <w:sz w:val="24"/>
                <w:szCs w:val="24"/>
                <w:vertAlign w:val="subscript"/>
                <w:lang w:val="id-ID"/>
              </w:rPr>
              <w:t>1</w:t>
            </w:r>
            <w:r>
              <w:rPr>
                <w:rFonts w:ascii="Times New Roman" w:eastAsia="Times New Roman" w:hAnsi="Times New Roman" w:cs="Times New Roman"/>
                <w:sz w:val="24"/>
                <w:szCs w:val="24"/>
                <w:lang w:val="id-ID"/>
              </w:rPr>
              <w:t xml:space="preserve"> : Pemberian kompos Azolla sp 5 ton/ha</w:t>
            </w:r>
          </w:p>
        </w:tc>
        <w:tc>
          <w:tcPr>
            <w:tcW w:w="1417" w:type="dxa"/>
            <w:vAlign w:val="center"/>
          </w:tcPr>
          <w:p w:rsidR="008F1784" w:rsidRDefault="00060AA9"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7.46 a</w:t>
            </w:r>
          </w:p>
        </w:tc>
        <w:tc>
          <w:tcPr>
            <w:tcW w:w="1418" w:type="dxa"/>
            <w:vAlign w:val="center"/>
          </w:tcPr>
          <w:p w:rsidR="008F1784" w:rsidRDefault="00060AA9"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131.80</w:t>
            </w:r>
          </w:p>
        </w:tc>
        <w:tc>
          <w:tcPr>
            <w:tcW w:w="1559" w:type="dxa"/>
            <w:vAlign w:val="center"/>
          </w:tcPr>
          <w:p w:rsidR="008F1784" w:rsidRDefault="00060AA9"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31.80</w:t>
            </w:r>
          </w:p>
        </w:tc>
      </w:tr>
      <w:tr w:rsidR="008F1784" w:rsidTr="00C81EE0">
        <w:tc>
          <w:tcPr>
            <w:tcW w:w="562" w:type="dxa"/>
            <w:vAlign w:val="center"/>
          </w:tcPr>
          <w:p w:rsidR="008F1784" w:rsidRDefault="008F1784"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3.</w:t>
            </w:r>
          </w:p>
        </w:tc>
        <w:tc>
          <w:tcPr>
            <w:tcW w:w="4395" w:type="dxa"/>
            <w:vAlign w:val="center"/>
          </w:tcPr>
          <w:p w:rsidR="008F1784" w:rsidRDefault="008F1784" w:rsidP="00C81EE0">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r w:rsidRPr="00D05026">
              <w:rPr>
                <w:rFonts w:ascii="Times New Roman" w:eastAsia="Times New Roman" w:hAnsi="Times New Roman" w:cs="Times New Roman"/>
                <w:sz w:val="24"/>
                <w:szCs w:val="24"/>
                <w:vertAlign w:val="subscript"/>
                <w:lang w:val="id-ID"/>
              </w:rPr>
              <w:t>2</w:t>
            </w:r>
            <w:r>
              <w:rPr>
                <w:rFonts w:ascii="Times New Roman" w:eastAsia="Times New Roman" w:hAnsi="Times New Roman" w:cs="Times New Roman"/>
                <w:sz w:val="24"/>
                <w:szCs w:val="24"/>
                <w:lang w:val="id-ID"/>
              </w:rPr>
              <w:t xml:space="preserve"> : Pemberian kompos Azolla sp 10 ton/ha</w:t>
            </w:r>
          </w:p>
        </w:tc>
        <w:tc>
          <w:tcPr>
            <w:tcW w:w="1417" w:type="dxa"/>
            <w:vAlign w:val="center"/>
          </w:tcPr>
          <w:p w:rsidR="008F1784" w:rsidRDefault="00060AA9"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7.88 b</w:t>
            </w:r>
          </w:p>
        </w:tc>
        <w:tc>
          <w:tcPr>
            <w:tcW w:w="1418" w:type="dxa"/>
            <w:vAlign w:val="center"/>
          </w:tcPr>
          <w:p w:rsidR="008F1784" w:rsidRDefault="00060AA9"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139.22</w:t>
            </w:r>
          </w:p>
        </w:tc>
        <w:tc>
          <w:tcPr>
            <w:tcW w:w="1559" w:type="dxa"/>
            <w:vAlign w:val="center"/>
          </w:tcPr>
          <w:p w:rsidR="008F1784" w:rsidRDefault="00060AA9"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39.22</w:t>
            </w:r>
          </w:p>
        </w:tc>
      </w:tr>
      <w:tr w:rsidR="008F1784" w:rsidTr="00C81EE0">
        <w:tc>
          <w:tcPr>
            <w:tcW w:w="562" w:type="dxa"/>
            <w:vAlign w:val="center"/>
          </w:tcPr>
          <w:p w:rsidR="008F1784" w:rsidRDefault="008F1784"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4.</w:t>
            </w:r>
          </w:p>
        </w:tc>
        <w:tc>
          <w:tcPr>
            <w:tcW w:w="4395" w:type="dxa"/>
            <w:vAlign w:val="center"/>
          </w:tcPr>
          <w:p w:rsidR="008F1784" w:rsidRDefault="008F1784" w:rsidP="00C81EE0">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r w:rsidRPr="00D05026">
              <w:rPr>
                <w:rFonts w:ascii="Times New Roman" w:eastAsia="Times New Roman" w:hAnsi="Times New Roman" w:cs="Times New Roman"/>
                <w:sz w:val="24"/>
                <w:szCs w:val="24"/>
                <w:vertAlign w:val="subscript"/>
                <w:lang w:val="id-ID"/>
              </w:rPr>
              <w:t>3</w:t>
            </w:r>
            <w:r>
              <w:rPr>
                <w:rFonts w:ascii="Times New Roman" w:eastAsia="Times New Roman" w:hAnsi="Times New Roman" w:cs="Times New Roman"/>
                <w:sz w:val="24"/>
                <w:szCs w:val="24"/>
                <w:lang w:val="id-ID"/>
              </w:rPr>
              <w:t xml:space="preserve"> : Pemberian kompos Azolla sp 15 ton/ha</w:t>
            </w:r>
          </w:p>
        </w:tc>
        <w:tc>
          <w:tcPr>
            <w:tcW w:w="1417" w:type="dxa"/>
            <w:vAlign w:val="center"/>
          </w:tcPr>
          <w:p w:rsidR="008F1784" w:rsidRDefault="00060AA9"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8.72 bc</w:t>
            </w:r>
          </w:p>
        </w:tc>
        <w:tc>
          <w:tcPr>
            <w:tcW w:w="1418" w:type="dxa"/>
            <w:vAlign w:val="center"/>
          </w:tcPr>
          <w:p w:rsidR="008F1784" w:rsidRDefault="00060AA9"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154.06</w:t>
            </w:r>
          </w:p>
        </w:tc>
        <w:tc>
          <w:tcPr>
            <w:tcW w:w="1559" w:type="dxa"/>
            <w:vAlign w:val="center"/>
          </w:tcPr>
          <w:p w:rsidR="008F1784" w:rsidRDefault="00060AA9"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54.06</w:t>
            </w:r>
          </w:p>
        </w:tc>
      </w:tr>
      <w:tr w:rsidR="008F1784" w:rsidTr="00C81EE0">
        <w:tc>
          <w:tcPr>
            <w:tcW w:w="562" w:type="dxa"/>
            <w:vAlign w:val="center"/>
          </w:tcPr>
          <w:p w:rsidR="008F1784" w:rsidRDefault="008F1784"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5.</w:t>
            </w:r>
          </w:p>
        </w:tc>
        <w:tc>
          <w:tcPr>
            <w:tcW w:w="4395" w:type="dxa"/>
            <w:vAlign w:val="center"/>
          </w:tcPr>
          <w:p w:rsidR="008F1784" w:rsidRDefault="008F1784" w:rsidP="00C81EE0">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r w:rsidRPr="00D05026">
              <w:rPr>
                <w:rFonts w:ascii="Times New Roman" w:eastAsia="Times New Roman" w:hAnsi="Times New Roman" w:cs="Times New Roman"/>
                <w:sz w:val="24"/>
                <w:szCs w:val="24"/>
                <w:vertAlign w:val="subscript"/>
                <w:lang w:val="id-ID"/>
              </w:rPr>
              <w:t>4</w:t>
            </w:r>
            <w:r>
              <w:rPr>
                <w:rFonts w:ascii="Times New Roman" w:eastAsia="Times New Roman" w:hAnsi="Times New Roman" w:cs="Times New Roman"/>
                <w:sz w:val="24"/>
                <w:szCs w:val="24"/>
                <w:lang w:val="id-ID"/>
              </w:rPr>
              <w:t xml:space="preserve"> : Pemberian kompos Azolla sp 20 ton/ha</w:t>
            </w:r>
          </w:p>
        </w:tc>
        <w:tc>
          <w:tcPr>
            <w:tcW w:w="1417" w:type="dxa"/>
            <w:vAlign w:val="center"/>
          </w:tcPr>
          <w:p w:rsidR="008F1784" w:rsidRDefault="00060AA9"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5.68 bc</w:t>
            </w:r>
          </w:p>
        </w:tc>
        <w:tc>
          <w:tcPr>
            <w:tcW w:w="1418" w:type="dxa"/>
            <w:vAlign w:val="center"/>
          </w:tcPr>
          <w:p w:rsidR="008F1784" w:rsidRDefault="00060AA9"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100.35</w:t>
            </w:r>
          </w:p>
        </w:tc>
        <w:tc>
          <w:tcPr>
            <w:tcW w:w="1559" w:type="dxa"/>
            <w:vAlign w:val="center"/>
          </w:tcPr>
          <w:p w:rsidR="008F1784" w:rsidRDefault="00060AA9"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0.35</w:t>
            </w:r>
          </w:p>
        </w:tc>
      </w:tr>
    </w:tbl>
    <w:p w:rsidR="002B6E98" w:rsidRPr="00F27FFB" w:rsidRDefault="002B6E98" w:rsidP="006128D1">
      <w:pPr>
        <w:tabs>
          <w:tab w:val="left" w:pos="1276"/>
        </w:tabs>
        <w:spacing w:after="0" w:line="240" w:lineRule="auto"/>
        <w:ind w:left="1275" w:hanging="1275"/>
        <w:jc w:val="both"/>
        <w:rPr>
          <w:rFonts w:ascii="Times New Roman" w:eastAsia="Times New Roman" w:hAnsi="Times New Roman" w:cs="Times New Roman"/>
          <w:sz w:val="20"/>
          <w:szCs w:val="20"/>
        </w:rPr>
      </w:pPr>
      <w:proofErr w:type="gramStart"/>
      <w:r w:rsidRPr="00F27FFB">
        <w:rPr>
          <w:rFonts w:ascii="Times New Roman" w:eastAsia="Times New Roman" w:hAnsi="Times New Roman" w:cs="Times New Roman"/>
          <w:sz w:val="20"/>
          <w:szCs w:val="20"/>
        </w:rPr>
        <w:t>Keterangan :</w:t>
      </w:r>
      <w:proofErr w:type="gramEnd"/>
      <w:r w:rsidRPr="00F27FFB">
        <w:rPr>
          <w:rFonts w:ascii="Times New Roman" w:eastAsia="Times New Roman" w:hAnsi="Times New Roman" w:cs="Times New Roman"/>
          <w:sz w:val="20"/>
          <w:szCs w:val="20"/>
        </w:rPr>
        <w:t xml:space="preserve"> </w:t>
      </w:r>
      <w:r w:rsidR="006128D1" w:rsidRPr="00F27FFB">
        <w:rPr>
          <w:rFonts w:ascii="Times New Roman" w:eastAsia="Times New Roman" w:hAnsi="Times New Roman" w:cs="Times New Roman"/>
          <w:sz w:val="20"/>
          <w:szCs w:val="20"/>
        </w:rPr>
        <w:tab/>
      </w:r>
      <w:r w:rsidRPr="00F27FFB">
        <w:rPr>
          <w:rFonts w:ascii="Times New Roman" w:eastAsia="Times New Roman" w:hAnsi="Times New Roman" w:cs="Times New Roman"/>
          <w:sz w:val="20"/>
          <w:szCs w:val="20"/>
        </w:rPr>
        <w:t>Angka rata-rata pada kolom yang sama yang diikuti oleh huruf</w:t>
      </w:r>
      <w:r w:rsidR="000B731C" w:rsidRPr="00F27FFB">
        <w:rPr>
          <w:rFonts w:ascii="Times New Roman" w:eastAsia="Times New Roman" w:hAnsi="Times New Roman" w:cs="Times New Roman"/>
          <w:sz w:val="20"/>
          <w:szCs w:val="20"/>
          <w:lang w:val="id-ID"/>
        </w:rPr>
        <w:t xml:space="preserve"> </w:t>
      </w:r>
      <w:r w:rsidRPr="00F27FFB">
        <w:rPr>
          <w:rFonts w:ascii="Times New Roman" w:eastAsia="Times New Roman" w:hAnsi="Times New Roman" w:cs="Times New Roman"/>
          <w:sz w:val="20"/>
          <w:szCs w:val="20"/>
        </w:rPr>
        <w:t xml:space="preserve">yang sama, tidak berbeda nyata berdasarkan uji BNT (0.05). NR = Nilai Relatif (% kontrol). </w:t>
      </w:r>
    </w:p>
    <w:p w:rsidR="002B6E98" w:rsidRPr="002B6E98" w:rsidRDefault="002B6E98" w:rsidP="002B6E98">
      <w:pPr>
        <w:spacing w:after="0" w:line="240" w:lineRule="auto"/>
        <w:jc w:val="both"/>
        <w:rPr>
          <w:rFonts w:ascii="Times New Roman" w:eastAsia="Times New Roman" w:hAnsi="Times New Roman" w:cs="Times New Roman"/>
          <w:sz w:val="24"/>
          <w:szCs w:val="24"/>
        </w:rPr>
      </w:pPr>
      <w:r w:rsidRPr="002B6E98">
        <w:rPr>
          <w:rFonts w:ascii="Times New Roman" w:eastAsia="Times New Roman" w:hAnsi="Times New Roman" w:cs="Times New Roman"/>
          <w:sz w:val="24"/>
          <w:szCs w:val="24"/>
        </w:rPr>
        <w:t> </w:t>
      </w:r>
    </w:p>
    <w:p w:rsidR="008940FA" w:rsidRDefault="002B6E98" w:rsidP="008940FA">
      <w:pPr>
        <w:spacing w:after="0" w:line="240" w:lineRule="auto"/>
        <w:ind w:firstLine="720"/>
        <w:jc w:val="both"/>
        <w:rPr>
          <w:rFonts w:ascii="Times New Roman" w:eastAsia="Times New Roman" w:hAnsi="Times New Roman" w:cs="Times New Roman"/>
          <w:sz w:val="24"/>
          <w:szCs w:val="24"/>
        </w:rPr>
      </w:pPr>
      <w:r w:rsidRPr="002B6E98">
        <w:rPr>
          <w:rFonts w:ascii="Times New Roman" w:eastAsia="Times New Roman" w:hAnsi="Times New Roman" w:cs="Times New Roman"/>
          <w:sz w:val="24"/>
          <w:szCs w:val="24"/>
        </w:rPr>
        <w:t>Dari Tabel 3 diatas menunjukkan bahwa semua perlakuan memberikan penambahan pada bobot kering akar. Penambahan bobot akar tertinggi terjadi pada perlakuan A</w:t>
      </w:r>
      <w:r w:rsidRPr="002B6E98">
        <w:rPr>
          <w:rFonts w:ascii="Times New Roman" w:eastAsia="Times New Roman" w:hAnsi="Times New Roman" w:cs="Times New Roman"/>
          <w:sz w:val="24"/>
          <w:szCs w:val="24"/>
          <w:vertAlign w:val="subscript"/>
        </w:rPr>
        <w:t>3</w:t>
      </w:r>
      <w:r w:rsidR="007821B0">
        <w:rPr>
          <w:rFonts w:ascii="Times New Roman" w:eastAsia="Times New Roman" w:hAnsi="Times New Roman" w:cs="Times New Roman"/>
          <w:sz w:val="24"/>
          <w:szCs w:val="24"/>
          <w:lang w:val="id-ID"/>
        </w:rPr>
        <w:t xml:space="preserve"> </w:t>
      </w:r>
      <w:r w:rsidRPr="002B6E98">
        <w:rPr>
          <w:rFonts w:ascii="Times New Roman" w:eastAsia="Times New Roman" w:hAnsi="Times New Roman" w:cs="Times New Roman"/>
          <w:sz w:val="24"/>
          <w:szCs w:val="24"/>
        </w:rPr>
        <w:t>(</w:t>
      </w:r>
      <w:proofErr w:type="gramStart"/>
      <w:r w:rsidRPr="002B6E98">
        <w:rPr>
          <w:rFonts w:ascii="Times New Roman" w:eastAsia="Times New Roman" w:hAnsi="Times New Roman" w:cs="Times New Roman"/>
          <w:sz w:val="24"/>
          <w:szCs w:val="24"/>
        </w:rPr>
        <w:t>15 ton</w:t>
      </w:r>
      <w:proofErr w:type="gramEnd"/>
      <w:r w:rsidRPr="002B6E98">
        <w:rPr>
          <w:rFonts w:ascii="Times New Roman" w:eastAsia="Times New Roman" w:hAnsi="Times New Roman" w:cs="Times New Roman"/>
          <w:sz w:val="24"/>
          <w:szCs w:val="24"/>
        </w:rPr>
        <w:t xml:space="preserve"> ha</w:t>
      </w:r>
      <w:r w:rsidRPr="002B6E98">
        <w:rPr>
          <w:rFonts w:ascii="Times New Roman" w:eastAsia="Times New Roman" w:hAnsi="Times New Roman" w:cs="Times New Roman"/>
          <w:sz w:val="24"/>
          <w:szCs w:val="24"/>
          <w:vertAlign w:val="superscript"/>
        </w:rPr>
        <w:t>-</w:t>
      </w:r>
      <w:r w:rsidR="003F595B" w:rsidRPr="003F595B">
        <w:rPr>
          <w:rFonts w:ascii="Times New Roman" w:eastAsia="Times New Roman" w:hAnsi="Times New Roman" w:cs="Times New Roman"/>
          <w:sz w:val="24"/>
          <w:szCs w:val="24"/>
          <w:vertAlign w:val="superscript"/>
          <w:lang w:val="id-ID"/>
        </w:rPr>
        <w:t>1</w:t>
      </w:r>
      <w:r w:rsidRPr="002B6E98">
        <w:rPr>
          <w:rFonts w:ascii="Times New Roman" w:eastAsia="Times New Roman" w:hAnsi="Times New Roman" w:cs="Times New Roman"/>
          <w:sz w:val="24"/>
          <w:szCs w:val="24"/>
        </w:rPr>
        <w:t>).</w:t>
      </w:r>
    </w:p>
    <w:p w:rsidR="002B6E98" w:rsidRPr="002B6E98" w:rsidRDefault="008940FA" w:rsidP="008940F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2B6E98" w:rsidRPr="008940FA">
        <w:rPr>
          <w:rFonts w:ascii="Times New Roman" w:eastAsia="Times New Roman" w:hAnsi="Times New Roman" w:cs="Times New Roman"/>
          <w:b/>
          <w:sz w:val="24"/>
          <w:szCs w:val="24"/>
        </w:rPr>
        <w:t>Jumlah Polong per Tanaman.</w:t>
      </w:r>
      <w:r w:rsidR="002B6E98" w:rsidRPr="002B6E98">
        <w:rPr>
          <w:rFonts w:ascii="Times New Roman" w:eastAsia="Times New Roman" w:hAnsi="Times New Roman" w:cs="Times New Roman"/>
          <w:sz w:val="24"/>
          <w:szCs w:val="24"/>
        </w:rPr>
        <w:t xml:space="preserve"> Pada pemberian kompos </w:t>
      </w:r>
      <w:r w:rsidR="002B6E98" w:rsidRPr="002B6E98">
        <w:rPr>
          <w:rFonts w:ascii="Times New Roman" w:eastAsia="Times New Roman" w:hAnsi="Times New Roman" w:cs="Times New Roman"/>
          <w:i/>
          <w:sz w:val="24"/>
          <w:szCs w:val="24"/>
        </w:rPr>
        <w:t>Azolla sp</w:t>
      </w:r>
      <w:r w:rsidR="002B6E98" w:rsidRPr="002B6E98">
        <w:rPr>
          <w:rFonts w:ascii="Times New Roman" w:eastAsia="Times New Roman" w:hAnsi="Times New Roman" w:cs="Times New Roman"/>
          <w:sz w:val="24"/>
          <w:szCs w:val="24"/>
        </w:rPr>
        <w:t xml:space="preserve"> untuk semua perlakuan terlihat adanya perubahan jumlah polong per tanaman yang berbeda-beda untuk semua perlakuan yang diberikan. Perubahan yang terjadi untuk semua perlakuan dapat dilihat pada Tabel 4 dibawah ini. </w:t>
      </w:r>
    </w:p>
    <w:p w:rsidR="002B6E98" w:rsidRDefault="002B6E98" w:rsidP="002B6E98">
      <w:pPr>
        <w:spacing w:after="0" w:line="240" w:lineRule="auto"/>
        <w:jc w:val="both"/>
        <w:rPr>
          <w:rFonts w:ascii="Times New Roman" w:eastAsia="Times New Roman" w:hAnsi="Times New Roman" w:cs="Times New Roman"/>
          <w:sz w:val="24"/>
          <w:szCs w:val="24"/>
        </w:rPr>
      </w:pPr>
    </w:p>
    <w:p w:rsidR="00876A5A" w:rsidRDefault="00876A5A" w:rsidP="002B6E98">
      <w:pPr>
        <w:spacing w:after="0" w:line="240" w:lineRule="auto"/>
        <w:jc w:val="both"/>
        <w:rPr>
          <w:rFonts w:ascii="Times New Roman" w:eastAsia="Times New Roman" w:hAnsi="Times New Roman" w:cs="Times New Roman"/>
          <w:sz w:val="24"/>
          <w:szCs w:val="24"/>
        </w:rPr>
      </w:pPr>
    </w:p>
    <w:p w:rsidR="00876A5A" w:rsidRDefault="00876A5A" w:rsidP="002B6E98">
      <w:pPr>
        <w:spacing w:after="0" w:line="240" w:lineRule="auto"/>
        <w:jc w:val="both"/>
        <w:rPr>
          <w:rFonts w:ascii="Times New Roman" w:eastAsia="Times New Roman" w:hAnsi="Times New Roman" w:cs="Times New Roman"/>
          <w:sz w:val="24"/>
          <w:szCs w:val="24"/>
        </w:rPr>
      </w:pPr>
    </w:p>
    <w:p w:rsidR="00876A5A" w:rsidRDefault="00876A5A" w:rsidP="002B6E98">
      <w:pPr>
        <w:spacing w:after="0" w:line="240" w:lineRule="auto"/>
        <w:jc w:val="both"/>
        <w:rPr>
          <w:rFonts w:ascii="Times New Roman" w:eastAsia="Times New Roman" w:hAnsi="Times New Roman" w:cs="Times New Roman"/>
          <w:sz w:val="24"/>
          <w:szCs w:val="24"/>
        </w:rPr>
      </w:pPr>
    </w:p>
    <w:p w:rsidR="00876A5A" w:rsidRDefault="00876A5A" w:rsidP="002B6E98">
      <w:pPr>
        <w:spacing w:after="0" w:line="240" w:lineRule="auto"/>
        <w:jc w:val="both"/>
        <w:rPr>
          <w:rFonts w:ascii="Times New Roman" w:eastAsia="Times New Roman" w:hAnsi="Times New Roman" w:cs="Times New Roman"/>
          <w:sz w:val="24"/>
          <w:szCs w:val="24"/>
        </w:rPr>
      </w:pPr>
    </w:p>
    <w:p w:rsidR="00876A5A" w:rsidRDefault="00876A5A" w:rsidP="002B6E98">
      <w:pPr>
        <w:spacing w:after="0" w:line="240" w:lineRule="auto"/>
        <w:jc w:val="both"/>
        <w:rPr>
          <w:rFonts w:ascii="Times New Roman" w:eastAsia="Times New Roman" w:hAnsi="Times New Roman" w:cs="Times New Roman"/>
          <w:sz w:val="24"/>
          <w:szCs w:val="24"/>
        </w:rPr>
      </w:pPr>
    </w:p>
    <w:p w:rsidR="00876A5A" w:rsidRDefault="00876A5A" w:rsidP="00DD60F0">
      <w:pPr>
        <w:tabs>
          <w:tab w:val="left" w:pos="993"/>
        </w:tabs>
        <w:spacing w:after="0" w:line="24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lastRenderedPageBreak/>
        <w:t xml:space="preserve">Tabel 4. </w:t>
      </w:r>
      <w:r w:rsidR="00DD60F0">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Perubahan jumlah polong per tanaman pada berbagai takaran perlakuan yang diberikan.</w:t>
      </w:r>
    </w:p>
    <w:tbl>
      <w:tblPr>
        <w:tblStyle w:val="TableGrid"/>
        <w:tblW w:w="9351" w:type="dxa"/>
        <w:tblLook w:val="04A0" w:firstRow="1" w:lastRow="0" w:firstColumn="1" w:lastColumn="0" w:noHBand="0" w:noVBand="1"/>
      </w:tblPr>
      <w:tblGrid>
        <w:gridCol w:w="562"/>
        <w:gridCol w:w="4395"/>
        <w:gridCol w:w="1417"/>
        <w:gridCol w:w="1418"/>
        <w:gridCol w:w="1559"/>
      </w:tblGrid>
      <w:tr w:rsidR="00876A5A" w:rsidRPr="00E31CDD" w:rsidTr="00C81EE0">
        <w:tc>
          <w:tcPr>
            <w:tcW w:w="562" w:type="dxa"/>
            <w:vAlign w:val="center"/>
          </w:tcPr>
          <w:p w:rsidR="00876A5A" w:rsidRPr="00E31CDD" w:rsidRDefault="00876A5A" w:rsidP="00C81EE0">
            <w:pPr>
              <w:jc w:val="center"/>
              <w:rPr>
                <w:rFonts w:ascii="Times New Roman" w:eastAsia="Times New Roman" w:hAnsi="Times New Roman" w:cs="Times New Roman"/>
                <w:b/>
                <w:sz w:val="24"/>
                <w:szCs w:val="24"/>
                <w:lang w:val="id-ID"/>
              </w:rPr>
            </w:pPr>
            <w:r w:rsidRPr="00E31CDD">
              <w:rPr>
                <w:rFonts w:ascii="Times New Roman" w:eastAsia="Times New Roman" w:hAnsi="Times New Roman" w:cs="Times New Roman"/>
                <w:b/>
                <w:sz w:val="24"/>
                <w:szCs w:val="24"/>
                <w:lang w:val="id-ID"/>
              </w:rPr>
              <w:t>No</w:t>
            </w:r>
          </w:p>
        </w:tc>
        <w:tc>
          <w:tcPr>
            <w:tcW w:w="4395" w:type="dxa"/>
            <w:vAlign w:val="center"/>
          </w:tcPr>
          <w:p w:rsidR="00876A5A" w:rsidRPr="00E31CDD" w:rsidRDefault="00876A5A" w:rsidP="00C81EE0">
            <w:pPr>
              <w:jc w:val="center"/>
              <w:rPr>
                <w:rFonts w:ascii="Times New Roman" w:eastAsia="Times New Roman" w:hAnsi="Times New Roman" w:cs="Times New Roman"/>
                <w:b/>
                <w:sz w:val="24"/>
                <w:szCs w:val="24"/>
                <w:lang w:val="id-ID"/>
              </w:rPr>
            </w:pPr>
            <w:r w:rsidRPr="00E31CDD">
              <w:rPr>
                <w:rFonts w:ascii="Times New Roman" w:eastAsia="Times New Roman" w:hAnsi="Times New Roman" w:cs="Times New Roman"/>
                <w:b/>
                <w:sz w:val="24"/>
                <w:szCs w:val="24"/>
                <w:lang w:val="id-ID"/>
              </w:rPr>
              <w:t>Perlakuan</w:t>
            </w:r>
          </w:p>
        </w:tc>
        <w:tc>
          <w:tcPr>
            <w:tcW w:w="1417" w:type="dxa"/>
            <w:vAlign w:val="center"/>
          </w:tcPr>
          <w:p w:rsidR="00876A5A" w:rsidRPr="00E31CDD" w:rsidRDefault="0045021B" w:rsidP="00C81EE0">
            <w:pPr>
              <w:jc w:val="center"/>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Jumlah Polong per Tanaman</w:t>
            </w:r>
          </w:p>
        </w:tc>
        <w:tc>
          <w:tcPr>
            <w:tcW w:w="1418" w:type="dxa"/>
            <w:vAlign w:val="center"/>
          </w:tcPr>
          <w:p w:rsidR="00876A5A" w:rsidRPr="00E31CDD" w:rsidRDefault="00876A5A" w:rsidP="00C81EE0">
            <w:pPr>
              <w:jc w:val="center"/>
              <w:rPr>
                <w:rFonts w:ascii="Times New Roman" w:eastAsia="Times New Roman" w:hAnsi="Times New Roman" w:cs="Times New Roman"/>
                <w:b/>
                <w:sz w:val="24"/>
                <w:szCs w:val="24"/>
                <w:lang w:val="id-ID"/>
              </w:rPr>
            </w:pPr>
            <w:r w:rsidRPr="00E31CDD">
              <w:rPr>
                <w:rFonts w:ascii="Times New Roman" w:eastAsia="Times New Roman" w:hAnsi="Times New Roman" w:cs="Times New Roman"/>
                <w:b/>
                <w:sz w:val="24"/>
                <w:szCs w:val="24"/>
                <w:lang w:val="id-ID"/>
              </w:rPr>
              <w:t>NR</w:t>
            </w:r>
          </w:p>
        </w:tc>
        <w:tc>
          <w:tcPr>
            <w:tcW w:w="1559" w:type="dxa"/>
            <w:vAlign w:val="center"/>
          </w:tcPr>
          <w:p w:rsidR="00876A5A" w:rsidRPr="00E31CDD" w:rsidRDefault="00876A5A" w:rsidP="00C81EE0">
            <w:pPr>
              <w:jc w:val="center"/>
              <w:rPr>
                <w:rFonts w:ascii="Times New Roman" w:eastAsia="Times New Roman" w:hAnsi="Times New Roman" w:cs="Times New Roman"/>
                <w:b/>
                <w:sz w:val="24"/>
                <w:szCs w:val="24"/>
                <w:lang w:val="id-ID"/>
              </w:rPr>
            </w:pPr>
            <w:r w:rsidRPr="00E31CDD">
              <w:rPr>
                <w:rFonts w:ascii="Times New Roman" w:eastAsia="Times New Roman" w:hAnsi="Times New Roman" w:cs="Times New Roman"/>
                <w:b/>
                <w:sz w:val="24"/>
                <w:szCs w:val="24"/>
                <w:lang w:val="id-ID"/>
              </w:rPr>
              <w:t>Perubahan (%)</w:t>
            </w:r>
          </w:p>
        </w:tc>
      </w:tr>
      <w:tr w:rsidR="00876A5A" w:rsidTr="00C81EE0">
        <w:tc>
          <w:tcPr>
            <w:tcW w:w="562" w:type="dxa"/>
            <w:vAlign w:val="center"/>
          </w:tcPr>
          <w:p w:rsidR="00876A5A" w:rsidRDefault="00876A5A"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w:t>
            </w:r>
          </w:p>
        </w:tc>
        <w:tc>
          <w:tcPr>
            <w:tcW w:w="4395" w:type="dxa"/>
            <w:vAlign w:val="center"/>
          </w:tcPr>
          <w:p w:rsidR="00876A5A" w:rsidRDefault="00876A5A" w:rsidP="00C81EE0">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r w:rsidRPr="00D05026">
              <w:rPr>
                <w:rFonts w:ascii="Times New Roman" w:eastAsia="Times New Roman" w:hAnsi="Times New Roman" w:cs="Times New Roman"/>
                <w:sz w:val="24"/>
                <w:szCs w:val="24"/>
                <w:vertAlign w:val="subscript"/>
                <w:lang w:val="id-ID"/>
              </w:rPr>
              <w:t>0</w:t>
            </w:r>
            <w:r>
              <w:rPr>
                <w:rFonts w:ascii="Times New Roman" w:eastAsia="Times New Roman" w:hAnsi="Times New Roman" w:cs="Times New Roman"/>
                <w:sz w:val="24"/>
                <w:szCs w:val="24"/>
                <w:lang w:val="id-ID"/>
              </w:rPr>
              <w:t xml:space="preserve"> : Tanpa pemberian kompos Azolla sp</w:t>
            </w:r>
          </w:p>
        </w:tc>
        <w:tc>
          <w:tcPr>
            <w:tcW w:w="1417" w:type="dxa"/>
            <w:vAlign w:val="center"/>
          </w:tcPr>
          <w:p w:rsidR="00876A5A" w:rsidRDefault="00DA7D8F"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223.9 a</w:t>
            </w:r>
          </w:p>
        </w:tc>
        <w:tc>
          <w:tcPr>
            <w:tcW w:w="1418" w:type="dxa"/>
            <w:vAlign w:val="center"/>
          </w:tcPr>
          <w:p w:rsidR="00876A5A" w:rsidRDefault="00876A5A" w:rsidP="00C81EE0">
            <w:pPr>
              <w:jc w:val="center"/>
              <w:rPr>
                <w:rFonts w:ascii="Times New Roman" w:eastAsia="Times New Roman" w:hAnsi="Times New Roman" w:cs="Times New Roman"/>
                <w:sz w:val="24"/>
                <w:szCs w:val="24"/>
                <w:lang w:val="id-ID"/>
              </w:rPr>
            </w:pPr>
          </w:p>
        </w:tc>
        <w:tc>
          <w:tcPr>
            <w:tcW w:w="1559" w:type="dxa"/>
            <w:vAlign w:val="center"/>
          </w:tcPr>
          <w:p w:rsidR="00876A5A" w:rsidRDefault="00876A5A" w:rsidP="00C81EE0">
            <w:pPr>
              <w:jc w:val="center"/>
              <w:rPr>
                <w:rFonts w:ascii="Times New Roman" w:eastAsia="Times New Roman" w:hAnsi="Times New Roman" w:cs="Times New Roman"/>
                <w:sz w:val="24"/>
                <w:szCs w:val="24"/>
                <w:lang w:val="id-ID"/>
              </w:rPr>
            </w:pPr>
          </w:p>
        </w:tc>
      </w:tr>
      <w:tr w:rsidR="00876A5A" w:rsidTr="00C81EE0">
        <w:tc>
          <w:tcPr>
            <w:tcW w:w="562" w:type="dxa"/>
            <w:vAlign w:val="center"/>
          </w:tcPr>
          <w:p w:rsidR="00876A5A" w:rsidRDefault="00876A5A"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2.</w:t>
            </w:r>
          </w:p>
        </w:tc>
        <w:tc>
          <w:tcPr>
            <w:tcW w:w="4395" w:type="dxa"/>
            <w:vAlign w:val="center"/>
          </w:tcPr>
          <w:p w:rsidR="00876A5A" w:rsidRDefault="00876A5A" w:rsidP="00C81EE0">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r w:rsidRPr="00D05026">
              <w:rPr>
                <w:rFonts w:ascii="Times New Roman" w:eastAsia="Times New Roman" w:hAnsi="Times New Roman" w:cs="Times New Roman"/>
                <w:sz w:val="24"/>
                <w:szCs w:val="24"/>
                <w:vertAlign w:val="subscript"/>
                <w:lang w:val="id-ID"/>
              </w:rPr>
              <w:t>1</w:t>
            </w:r>
            <w:r>
              <w:rPr>
                <w:rFonts w:ascii="Times New Roman" w:eastAsia="Times New Roman" w:hAnsi="Times New Roman" w:cs="Times New Roman"/>
                <w:sz w:val="24"/>
                <w:szCs w:val="24"/>
                <w:lang w:val="id-ID"/>
              </w:rPr>
              <w:t xml:space="preserve"> : Pemberian kompos Azolla sp 5 ton/ha</w:t>
            </w:r>
          </w:p>
        </w:tc>
        <w:tc>
          <w:tcPr>
            <w:tcW w:w="1417" w:type="dxa"/>
            <w:vAlign w:val="center"/>
          </w:tcPr>
          <w:p w:rsidR="00876A5A" w:rsidRDefault="00DA7D8F"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231.3 ab</w:t>
            </w:r>
          </w:p>
        </w:tc>
        <w:tc>
          <w:tcPr>
            <w:tcW w:w="1418" w:type="dxa"/>
            <w:vAlign w:val="center"/>
          </w:tcPr>
          <w:p w:rsidR="00876A5A" w:rsidRDefault="00D81890"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103.29</w:t>
            </w:r>
          </w:p>
        </w:tc>
        <w:tc>
          <w:tcPr>
            <w:tcW w:w="1559" w:type="dxa"/>
            <w:vAlign w:val="center"/>
          </w:tcPr>
          <w:p w:rsidR="00876A5A" w:rsidRDefault="005C0BE4"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3.29</w:t>
            </w:r>
          </w:p>
        </w:tc>
      </w:tr>
      <w:tr w:rsidR="00876A5A" w:rsidTr="00C81EE0">
        <w:tc>
          <w:tcPr>
            <w:tcW w:w="562" w:type="dxa"/>
            <w:vAlign w:val="center"/>
          </w:tcPr>
          <w:p w:rsidR="00876A5A" w:rsidRDefault="00876A5A"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3.</w:t>
            </w:r>
          </w:p>
        </w:tc>
        <w:tc>
          <w:tcPr>
            <w:tcW w:w="4395" w:type="dxa"/>
            <w:vAlign w:val="center"/>
          </w:tcPr>
          <w:p w:rsidR="00876A5A" w:rsidRDefault="00876A5A" w:rsidP="00C81EE0">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r w:rsidRPr="00D05026">
              <w:rPr>
                <w:rFonts w:ascii="Times New Roman" w:eastAsia="Times New Roman" w:hAnsi="Times New Roman" w:cs="Times New Roman"/>
                <w:sz w:val="24"/>
                <w:szCs w:val="24"/>
                <w:vertAlign w:val="subscript"/>
                <w:lang w:val="id-ID"/>
              </w:rPr>
              <w:t>2</w:t>
            </w:r>
            <w:r>
              <w:rPr>
                <w:rFonts w:ascii="Times New Roman" w:eastAsia="Times New Roman" w:hAnsi="Times New Roman" w:cs="Times New Roman"/>
                <w:sz w:val="24"/>
                <w:szCs w:val="24"/>
                <w:lang w:val="id-ID"/>
              </w:rPr>
              <w:t xml:space="preserve"> : Pemberian kompos Azolla sp 10 ton/ha</w:t>
            </w:r>
          </w:p>
        </w:tc>
        <w:tc>
          <w:tcPr>
            <w:tcW w:w="1417" w:type="dxa"/>
            <w:vAlign w:val="center"/>
          </w:tcPr>
          <w:p w:rsidR="00876A5A" w:rsidRDefault="00DA7D8F"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231.7 ab</w:t>
            </w:r>
          </w:p>
        </w:tc>
        <w:tc>
          <w:tcPr>
            <w:tcW w:w="1418" w:type="dxa"/>
            <w:vAlign w:val="center"/>
          </w:tcPr>
          <w:p w:rsidR="00876A5A" w:rsidRDefault="00D81890"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103.48</w:t>
            </w:r>
          </w:p>
        </w:tc>
        <w:tc>
          <w:tcPr>
            <w:tcW w:w="1559" w:type="dxa"/>
            <w:vAlign w:val="center"/>
          </w:tcPr>
          <w:p w:rsidR="00876A5A" w:rsidRDefault="005C0BE4"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3.48</w:t>
            </w:r>
          </w:p>
        </w:tc>
      </w:tr>
      <w:tr w:rsidR="00876A5A" w:rsidTr="00C81EE0">
        <w:tc>
          <w:tcPr>
            <w:tcW w:w="562" w:type="dxa"/>
            <w:vAlign w:val="center"/>
          </w:tcPr>
          <w:p w:rsidR="00876A5A" w:rsidRDefault="00876A5A"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4.</w:t>
            </w:r>
          </w:p>
        </w:tc>
        <w:tc>
          <w:tcPr>
            <w:tcW w:w="4395" w:type="dxa"/>
            <w:vAlign w:val="center"/>
          </w:tcPr>
          <w:p w:rsidR="00876A5A" w:rsidRDefault="00876A5A" w:rsidP="00C81EE0">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r w:rsidRPr="00D05026">
              <w:rPr>
                <w:rFonts w:ascii="Times New Roman" w:eastAsia="Times New Roman" w:hAnsi="Times New Roman" w:cs="Times New Roman"/>
                <w:sz w:val="24"/>
                <w:szCs w:val="24"/>
                <w:vertAlign w:val="subscript"/>
                <w:lang w:val="id-ID"/>
              </w:rPr>
              <w:t>3</w:t>
            </w:r>
            <w:r>
              <w:rPr>
                <w:rFonts w:ascii="Times New Roman" w:eastAsia="Times New Roman" w:hAnsi="Times New Roman" w:cs="Times New Roman"/>
                <w:sz w:val="24"/>
                <w:szCs w:val="24"/>
                <w:lang w:val="id-ID"/>
              </w:rPr>
              <w:t xml:space="preserve"> : Pemberian kompos Azolla sp 15 ton/ha</w:t>
            </w:r>
          </w:p>
        </w:tc>
        <w:tc>
          <w:tcPr>
            <w:tcW w:w="1417" w:type="dxa"/>
            <w:vAlign w:val="center"/>
          </w:tcPr>
          <w:p w:rsidR="00876A5A" w:rsidRDefault="00DA7D8F"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247.5 ab</w:t>
            </w:r>
          </w:p>
        </w:tc>
        <w:tc>
          <w:tcPr>
            <w:tcW w:w="1418" w:type="dxa"/>
            <w:vAlign w:val="center"/>
          </w:tcPr>
          <w:p w:rsidR="00876A5A" w:rsidRDefault="00D81890"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110.52</w:t>
            </w:r>
          </w:p>
        </w:tc>
        <w:tc>
          <w:tcPr>
            <w:tcW w:w="1559" w:type="dxa"/>
            <w:vAlign w:val="center"/>
          </w:tcPr>
          <w:p w:rsidR="00876A5A" w:rsidRDefault="005C0BE4"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10.52</w:t>
            </w:r>
          </w:p>
        </w:tc>
      </w:tr>
      <w:tr w:rsidR="00876A5A" w:rsidTr="00C81EE0">
        <w:tc>
          <w:tcPr>
            <w:tcW w:w="562" w:type="dxa"/>
            <w:vAlign w:val="center"/>
          </w:tcPr>
          <w:p w:rsidR="00876A5A" w:rsidRDefault="00876A5A"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5.</w:t>
            </w:r>
          </w:p>
        </w:tc>
        <w:tc>
          <w:tcPr>
            <w:tcW w:w="4395" w:type="dxa"/>
            <w:vAlign w:val="center"/>
          </w:tcPr>
          <w:p w:rsidR="00876A5A" w:rsidRDefault="00876A5A" w:rsidP="00C81EE0">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r w:rsidRPr="00D05026">
              <w:rPr>
                <w:rFonts w:ascii="Times New Roman" w:eastAsia="Times New Roman" w:hAnsi="Times New Roman" w:cs="Times New Roman"/>
                <w:sz w:val="24"/>
                <w:szCs w:val="24"/>
                <w:vertAlign w:val="subscript"/>
                <w:lang w:val="id-ID"/>
              </w:rPr>
              <w:t>4</w:t>
            </w:r>
            <w:r>
              <w:rPr>
                <w:rFonts w:ascii="Times New Roman" w:eastAsia="Times New Roman" w:hAnsi="Times New Roman" w:cs="Times New Roman"/>
                <w:sz w:val="24"/>
                <w:szCs w:val="24"/>
                <w:lang w:val="id-ID"/>
              </w:rPr>
              <w:t xml:space="preserve"> : Pemberian kompos Azolla sp 20 ton/ha</w:t>
            </w:r>
          </w:p>
        </w:tc>
        <w:tc>
          <w:tcPr>
            <w:tcW w:w="1417" w:type="dxa"/>
            <w:vAlign w:val="center"/>
          </w:tcPr>
          <w:p w:rsidR="00876A5A" w:rsidRDefault="00DA7D8F"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260.3 c</w:t>
            </w:r>
          </w:p>
        </w:tc>
        <w:tc>
          <w:tcPr>
            <w:tcW w:w="1418" w:type="dxa"/>
            <w:vAlign w:val="center"/>
          </w:tcPr>
          <w:p w:rsidR="00876A5A" w:rsidRDefault="00D81890"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116.</w:t>
            </w:r>
            <w:r w:rsidR="007072DB">
              <w:rPr>
                <w:rFonts w:ascii="Times New Roman" w:eastAsia="Times New Roman" w:hAnsi="Times New Roman" w:cs="Times New Roman"/>
                <w:sz w:val="24"/>
                <w:szCs w:val="24"/>
                <w:lang w:val="id-ID"/>
              </w:rPr>
              <w:t>24</w:t>
            </w:r>
          </w:p>
        </w:tc>
        <w:tc>
          <w:tcPr>
            <w:tcW w:w="1559" w:type="dxa"/>
            <w:vAlign w:val="center"/>
          </w:tcPr>
          <w:p w:rsidR="00876A5A" w:rsidRDefault="005C0BE4" w:rsidP="00C81EE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16.24</w:t>
            </w:r>
          </w:p>
        </w:tc>
      </w:tr>
    </w:tbl>
    <w:p w:rsidR="002B6E98" w:rsidRPr="00F27FFB" w:rsidRDefault="002B6E98" w:rsidP="00DD60F0">
      <w:pPr>
        <w:tabs>
          <w:tab w:val="left" w:pos="993"/>
          <w:tab w:val="left" w:pos="1276"/>
        </w:tabs>
        <w:spacing w:after="0" w:line="240" w:lineRule="auto"/>
        <w:ind w:left="1275" w:hanging="1275"/>
        <w:jc w:val="both"/>
        <w:rPr>
          <w:rFonts w:ascii="Times New Roman" w:eastAsia="Times New Roman" w:hAnsi="Times New Roman" w:cs="Times New Roman"/>
          <w:sz w:val="20"/>
          <w:szCs w:val="20"/>
        </w:rPr>
      </w:pPr>
      <w:proofErr w:type="gramStart"/>
      <w:r w:rsidRPr="00F27FFB">
        <w:rPr>
          <w:rFonts w:ascii="Times New Roman" w:eastAsia="Times New Roman" w:hAnsi="Times New Roman" w:cs="Times New Roman"/>
          <w:sz w:val="20"/>
          <w:szCs w:val="20"/>
        </w:rPr>
        <w:t>Keterangan :</w:t>
      </w:r>
      <w:proofErr w:type="gramEnd"/>
      <w:r w:rsidRPr="00F27FFB">
        <w:rPr>
          <w:rFonts w:ascii="Times New Roman" w:eastAsia="Times New Roman" w:hAnsi="Times New Roman" w:cs="Times New Roman"/>
          <w:sz w:val="20"/>
          <w:szCs w:val="20"/>
        </w:rPr>
        <w:t xml:space="preserve"> </w:t>
      </w:r>
      <w:r w:rsidR="00DD60F0" w:rsidRPr="00F27FFB">
        <w:rPr>
          <w:rFonts w:ascii="Times New Roman" w:eastAsia="Times New Roman" w:hAnsi="Times New Roman" w:cs="Times New Roman"/>
          <w:sz w:val="20"/>
          <w:szCs w:val="20"/>
        </w:rPr>
        <w:tab/>
      </w:r>
      <w:r w:rsidRPr="00F27FFB">
        <w:rPr>
          <w:rFonts w:ascii="Times New Roman" w:eastAsia="Times New Roman" w:hAnsi="Times New Roman" w:cs="Times New Roman"/>
          <w:sz w:val="20"/>
          <w:szCs w:val="20"/>
        </w:rPr>
        <w:t>Angka rata-rata pada kolom yang sama yang diikuti oleh huruf yang sama, tidak berbeda nyata berdasarkan uji BNT (0.05). NR Nilai Relatif</w:t>
      </w:r>
      <w:r w:rsidR="00B872B8" w:rsidRPr="00F27FFB">
        <w:rPr>
          <w:rFonts w:ascii="Times New Roman" w:eastAsia="Times New Roman" w:hAnsi="Times New Roman" w:cs="Times New Roman"/>
          <w:sz w:val="20"/>
          <w:szCs w:val="20"/>
          <w:lang w:val="id-ID"/>
        </w:rPr>
        <w:t xml:space="preserve"> </w:t>
      </w:r>
      <w:r w:rsidRPr="00F27FFB">
        <w:rPr>
          <w:rFonts w:ascii="Times New Roman" w:eastAsia="Times New Roman" w:hAnsi="Times New Roman" w:cs="Times New Roman"/>
          <w:sz w:val="20"/>
          <w:szCs w:val="20"/>
        </w:rPr>
        <w:t xml:space="preserve">(% kontrol). </w:t>
      </w:r>
    </w:p>
    <w:p w:rsidR="00B872B8" w:rsidRDefault="00B872B8" w:rsidP="002B6E98">
      <w:pPr>
        <w:spacing w:after="0" w:line="240" w:lineRule="auto"/>
        <w:jc w:val="both"/>
        <w:rPr>
          <w:rFonts w:ascii="Times New Roman" w:eastAsia="Times New Roman" w:hAnsi="Times New Roman" w:cs="Times New Roman"/>
          <w:sz w:val="24"/>
          <w:szCs w:val="24"/>
        </w:rPr>
      </w:pPr>
    </w:p>
    <w:p w:rsidR="002B6E98" w:rsidRPr="002B6E98" w:rsidRDefault="002B6E98" w:rsidP="00E91780">
      <w:pPr>
        <w:spacing w:after="0" w:line="240" w:lineRule="auto"/>
        <w:ind w:firstLine="720"/>
        <w:jc w:val="both"/>
        <w:rPr>
          <w:rFonts w:ascii="Times New Roman" w:eastAsia="Times New Roman" w:hAnsi="Times New Roman" w:cs="Times New Roman"/>
          <w:sz w:val="24"/>
          <w:szCs w:val="24"/>
        </w:rPr>
      </w:pPr>
      <w:r w:rsidRPr="002B6E98">
        <w:rPr>
          <w:rFonts w:ascii="Times New Roman" w:eastAsia="Times New Roman" w:hAnsi="Times New Roman" w:cs="Times New Roman"/>
          <w:sz w:val="24"/>
          <w:szCs w:val="24"/>
        </w:rPr>
        <w:t>Pada Tabel 4 tersebut menunjukkan bahwa perlakuan A</w:t>
      </w:r>
      <w:r w:rsidRPr="002B6E98">
        <w:rPr>
          <w:rFonts w:ascii="Times New Roman" w:eastAsia="Times New Roman" w:hAnsi="Times New Roman" w:cs="Times New Roman"/>
          <w:sz w:val="24"/>
          <w:szCs w:val="24"/>
          <w:vertAlign w:val="subscript"/>
        </w:rPr>
        <w:t>4</w:t>
      </w:r>
      <w:r w:rsidRPr="002B6E98">
        <w:rPr>
          <w:rFonts w:ascii="Times New Roman" w:eastAsia="Times New Roman" w:hAnsi="Times New Roman" w:cs="Times New Roman"/>
          <w:sz w:val="24"/>
          <w:szCs w:val="24"/>
        </w:rPr>
        <w:t xml:space="preserve"> (</w:t>
      </w:r>
      <w:proofErr w:type="gramStart"/>
      <w:r w:rsidRPr="002B6E98">
        <w:rPr>
          <w:rFonts w:ascii="Times New Roman" w:eastAsia="Times New Roman" w:hAnsi="Times New Roman" w:cs="Times New Roman"/>
          <w:sz w:val="24"/>
          <w:szCs w:val="24"/>
        </w:rPr>
        <w:t>20</w:t>
      </w:r>
      <w:r w:rsidR="004468F8">
        <w:rPr>
          <w:rFonts w:ascii="Times New Roman" w:eastAsia="Times New Roman" w:hAnsi="Times New Roman" w:cs="Times New Roman"/>
          <w:sz w:val="24"/>
          <w:szCs w:val="24"/>
          <w:lang w:val="id-ID"/>
        </w:rPr>
        <w:t xml:space="preserve"> </w:t>
      </w:r>
      <w:r w:rsidRPr="002B6E98">
        <w:rPr>
          <w:rFonts w:ascii="Times New Roman" w:eastAsia="Times New Roman" w:hAnsi="Times New Roman" w:cs="Times New Roman"/>
          <w:sz w:val="24"/>
          <w:szCs w:val="24"/>
        </w:rPr>
        <w:t>ton</w:t>
      </w:r>
      <w:proofErr w:type="gramEnd"/>
      <w:r w:rsidRPr="002B6E98">
        <w:rPr>
          <w:rFonts w:ascii="Times New Roman" w:eastAsia="Times New Roman" w:hAnsi="Times New Roman" w:cs="Times New Roman"/>
          <w:sz w:val="24"/>
          <w:szCs w:val="24"/>
        </w:rPr>
        <w:t xml:space="preserve"> ha</w:t>
      </w:r>
      <w:r w:rsidRPr="002B6E98">
        <w:rPr>
          <w:rFonts w:ascii="Times New Roman" w:eastAsia="Times New Roman" w:hAnsi="Times New Roman" w:cs="Times New Roman"/>
          <w:sz w:val="24"/>
          <w:szCs w:val="24"/>
          <w:vertAlign w:val="superscript"/>
        </w:rPr>
        <w:t>-1</w:t>
      </w:r>
      <w:r w:rsidRPr="002B6E98">
        <w:rPr>
          <w:rFonts w:ascii="Times New Roman" w:eastAsia="Times New Roman" w:hAnsi="Times New Roman" w:cs="Times New Roman"/>
          <w:sz w:val="24"/>
          <w:szCs w:val="24"/>
        </w:rPr>
        <w:t xml:space="preserve">) memberikan jumlah polong per tanaman tertinggi yaitu sebesar 260.3 polong yang berbeda nyata dengan perlakuan lainnya. </w:t>
      </w:r>
    </w:p>
    <w:p w:rsidR="001962AF" w:rsidRPr="001962AF" w:rsidRDefault="002B6E98" w:rsidP="00067F1B">
      <w:pPr>
        <w:spacing w:after="0" w:line="240" w:lineRule="auto"/>
        <w:ind w:firstLine="720"/>
        <w:jc w:val="both"/>
        <w:rPr>
          <w:rFonts w:ascii="Times New Roman" w:eastAsia="Times New Roman" w:hAnsi="Times New Roman" w:cs="Times New Roman"/>
          <w:sz w:val="24"/>
          <w:szCs w:val="24"/>
        </w:rPr>
      </w:pPr>
      <w:r w:rsidRPr="008940FA">
        <w:rPr>
          <w:rFonts w:ascii="Times New Roman" w:eastAsia="Times New Roman" w:hAnsi="Times New Roman" w:cs="Times New Roman"/>
          <w:b/>
          <w:sz w:val="24"/>
          <w:szCs w:val="24"/>
        </w:rPr>
        <w:t>Jumlah Polong berisi per Tanaman.</w:t>
      </w:r>
      <w:r w:rsidRPr="002B6E98">
        <w:rPr>
          <w:rFonts w:ascii="Times New Roman" w:eastAsia="Times New Roman" w:hAnsi="Times New Roman" w:cs="Times New Roman"/>
          <w:sz w:val="24"/>
          <w:szCs w:val="24"/>
        </w:rPr>
        <w:t xml:space="preserve"> Pada pemberian kompos </w:t>
      </w:r>
      <w:r w:rsidRPr="002B6E98">
        <w:rPr>
          <w:rFonts w:ascii="Times New Roman" w:eastAsia="Times New Roman" w:hAnsi="Times New Roman" w:cs="Times New Roman"/>
          <w:i/>
          <w:sz w:val="24"/>
          <w:szCs w:val="24"/>
        </w:rPr>
        <w:t>Azolla sp</w:t>
      </w:r>
      <w:r w:rsidRPr="002B6E98">
        <w:rPr>
          <w:rFonts w:ascii="Times New Roman" w:eastAsia="Times New Roman" w:hAnsi="Times New Roman" w:cs="Times New Roman"/>
          <w:sz w:val="24"/>
          <w:szCs w:val="24"/>
        </w:rPr>
        <w:t xml:space="preserve"> untuk semua perlakuan terlihat adanya perubahan jumlah polong berisi per tanaman yang</w:t>
      </w:r>
      <w:r w:rsidR="00067F1B">
        <w:rPr>
          <w:rFonts w:ascii="Times New Roman" w:eastAsia="Times New Roman" w:hAnsi="Times New Roman" w:cs="Times New Roman"/>
          <w:sz w:val="24"/>
          <w:szCs w:val="24"/>
          <w:lang w:val="id-ID"/>
        </w:rPr>
        <w:t xml:space="preserve"> </w:t>
      </w:r>
      <w:r w:rsidR="001962AF" w:rsidRPr="001962AF">
        <w:rPr>
          <w:rFonts w:ascii="Times New Roman" w:eastAsia="Times New Roman" w:hAnsi="Times New Roman" w:cs="Times New Roman"/>
          <w:sz w:val="24"/>
          <w:szCs w:val="24"/>
        </w:rPr>
        <w:t xml:space="preserve">berbeda-beda untuk semua perlakuan yang diberikan. Perubahan yang terjadi untuk semua perlakuan dapat dilihat pada Tabel 5 dibawah ini. </w:t>
      </w:r>
    </w:p>
    <w:p w:rsidR="00067F1B" w:rsidRDefault="00067F1B" w:rsidP="00E31FFF">
      <w:pPr>
        <w:spacing w:after="0" w:line="240" w:lineRule="auto"/>
        <w:jc w:val="both"/>
        <w:rPr>
          <w:rFonts w:ascii="Times New Roman" w:eastAsia="Times New Roman" w:hAnsi="Times New Roman" w:cs="Times New Roman"/>
          <w:sz w:val="24"/>
          <w:szCs w:val="24"/>
        </w:rPr>
      </w:pPr>
    </w:p>
    <w:p w:rsidR="001962AF" w:rsidRPr="001962AF" w:rsidRDefault="001962AF" w:rsidP="00B6579F">
      <w:pPr>
        <w:tabs>
          <w:tab w:val="left" w:pos="993"/>
        </w:tabs>
        <w:spacing w:after="0" w:line="240" w:lineRule="auto"/>
        <w:ind w:left="990" w:hanging="990"/>
        <w:jc w:val="both"/>
        <w:rPr>
          <w:rFonts w:ascii="Times New Roman" w:eastAsia="Times New Roman" w:hAnsi="Times New Roman" w:cs="Times New Roman"/>
          <w:sz w:val="24"/>
          <w:szCs w:val="24"/>
        </w:rPr>
      </w:pPr>
      <w:r w:rsidRPr="001962AF">
        <w:rPr>
          <w:rFonts w:ascii="Times New Roman" w:eastAsia="Times New Roman" w:hAnsi="Times New Roman" w:cs="Times New Roman"/>
          <w:sz w:val="24"/>
          <w:szCs w:val="24"/>
        </w:rPr>
        <w:t xml:space="preserve">Tabel 5. </w:t>
      </w:r>
      <w:r w:rsidR="00B6579F">
        <w:rPr>
          <w:rFonts w:ascii="Times New Roman" w:eastAsia="Times New Roman" w:hAnsi="Times New Roman" w:cs="Times New Roman"/>
          <w:sz w:val="24"/>
          <w:szCs w:val="24"/>
        </w:rPr>
        <w:tab/>
      </w:r>
      <w:r w:rsidRPr="001962AF">
        <w:rPr>
          <w:rFonts w:ascii="Times New Roman" w:eastAsia="Times New Roman" w:hAnsi="Times New Roman" w:cs="Times New Roman"/>
          <w:sz w:val="24"/>
          <w:szCs w:val="24"/>
        </w:rPr>
        <w:t xml:space="preserve">Perubahan jumlah polong berisi per tanaman pada berbagai takaran perlakuan yang diberikan. </w:t>
      </w:r>
    </w:p>
    <w:tbl>
      <w:tblPr>
        <w:tblStyle w:val="TableGrid"/>
        <w:tblW w:w="9351" w:type="dxa"/>
        <w:tblLook w:val="04A0" w:firstRow="1" w:lastRow="0" w:firstColumn="1" w:lastColumn="0" w:noHBand="0" w:noVBand="1"/>
      </w:tblPr>
      <w:tblGrid>
        <w:gridCol w:w="562"/>
        <w:gridCol w:w="4395"/>
        <w:gridCol w:w="1417"/>
        <w:gridCol w:w="1418"/>
        <w:gridCol w:w="1559"/>
      </w:tblGrid>
      <w:tr w:rsidR="0010601D" w:rsidRPr="00E31CDD" w:rsidTr="00593E35">
        <w:tc>
          <w:tcPr>
            <w:tcW w:w="562" w:type="dxa"/>
            <w:vAlign w:val="center"/>
          </w:tcPr>
          <w:p w:rsidR="0010601D" w:rsidRPr="00E31CDD" w:rsidRDefault="0010601D" w:rsidP="00593E35">
            <w:pPr>
              <w:jc w:val="center"/>
              <w:rPr>
                <w:rFonts w:ascii="Times New Roman" w:eastAsia="Times New Roman" w:hAnsi="Times New Roman" w:cs="Times New Roman"/>
                <w:b/>
                <w:sz w:val="24"/>
                <w:szCs w:val="24"/>
                <w:lang w:val="id-ID"/>
              </w:rPr>
            </w:pPr>
            <w:r w:rsidRPr="00E31CDD">
              <w:rPr>
                <w:rFonts w:ascii="Times New Roman" w:eastAsia="Times New Roman" w:hAnsi="Times New Roman" w:cs="Times New Roman"/>
                <w:b/>
                <w:sz w:val="24"/>
                <w:szCs w:val="24"/>
                <w:lang w:val="id-ID"/>
              </w:rPr>
              <w:t>No</w:t>
            </w:r>
          </w:p>
        </w:tc>
        <w:tc>
          <w:tcPr>
            <w:tcW w:w="4395" w:type="dxa"/>
            <w:vAlign w:val="center"/>
          </w:tcPr>
          <w:p w:rsidR="0010601D" w:rsidRPr="00E31CDD" w:rsidRDefault="0010601D" w:rsidP="00593E35">
            <w:pPr>
              <w:jc w:val="center"/>
              <w:rPr>
                <w:rFonts w:ascii="Times New Roman" w:eastAsia="Times New Roman" w:hAnsi="Times New Roman" w:cs="Times New Roman"/>
                <w:b/>
                <w:sz w:val="24"/>
                <w:szCs w:val="24"/>
                <w:lang w:val="id-ID"/>
              </w:rPr>
            </w:pPr>
            <w:r w:rsidRPr="00E31CDD">
              <w:rPr>
                <w:rFonts w:ascii="Times New Roman" w:eastAsia="Times New Roman" w:hAnsi="Times New Roman" w:cs="Times New Roman"/>
                <w:b/>
                <w:sz w:val="24"/>
                <w:szCs w:val="24"/>
                <w:lang w:val="id-ID"/>
              </w:rPr>
              <w:t>Perlakuan</w:t>
            </w:r>
          </w:p>
        </w:tc>
        <w:tc>
          <w:tcPr>
            <w:tcW w:w="1417" w:type="dxa"/>
            <w:vAlign w:val="center"/>
          </w:tcPr>
          <w:p w:rsidR="0010601D" w:rsidRPr="00E31CDD" w:rsidRDefault="0010601D" w:rsidP="00593E35">
            <w:pPr>
              <w:jc w:val="center"/>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Jumlah Polong berisi per Tanaman</w:t>
            </w:r>
          </w:p>
        </w:tc>
        <w:tc>
          <w:tcPr>
            <w:tcW w:w="1418" w:type="dxa"/>
            <w:vAlign w:val="center"/>
          </w:tcPr>
          <w:p w:rsidR="0010601D" w:rsidRPr="00E31CDD" w:rsidRDefault="0010601D" w:rsidP="00593E35">
            <w:pPr>
              <w:jc w:val="center"/>
              <w:rPr>
                <w:rFonts w:ascii="Times New Roman" w:eastAsia="Times New Roman" w:hAnsi="Times New Roman" w:cs="Times New Roman"/>
                <w:b/>
                <w:sz w:val="24"/>
                <w:szCs w:val="24"/>
                <w:lang w:val="id-ID"/>
              </w:rPr>
            </w:pPr>
            <w:r w:rsidRPr="00E31CDD">
              <w:rPr>
                <w:rFonts w:ascii="Times New Roman" w:eastAsia="Times New Roman" w:hAnsi="Times New Roman" w:cs="Times New Roman"/>
                <w:b/>
                <w:sz w:val="24"/>
                <w:szCs w:val="24"/>
                <w:lang w:val="id-ID"/>
              </w:rPr>
              <w:t>NR</w:t>
            </w:r>
          </w:p>
        </w:tc>
        <w:tc>
          <w:tcPr>
            <w:tcW w:w="1559" w:type="dxa"/>
            <w:vAlign w:val="center"/>
          </w:tcPr>
          <w:p w:rsidR="0010601D" w:rsidRPr="00E31CDD" w:rsidRDefault="0010601D" w:rsidP="00593E35">
            <w:pPr>
              <w:jc w:val="center"/>
              <w:rPr>
                <w:rFonts w:ascii="Times New Roman" w:eastAsia="Times New Roman" w:hAnsi="Times New Roman" w:cs="Times New Roman"/>
                <w:b/>
                <w:sz w:val="24"/>
                <w:szCs w:val="24"/>
                <w:lang w:val="id-ID"/>
              </w:rPr>
            </w:pPr>
            <w:r w:rsidRPr="00E31CDD">
              <w:rPr>
                <w:rFonts w:ascii="Times New Roman" w:eastAsia="Times New Roman" w:hAnsi="Times New Roman" w:cs="Times New Roman"/>
                <w:b/>
                <w:sz w:val="24"/>
                <w:szCs w:val="24"/>
                <w:lang w:val="id-ID"/>
              </w:rPr>
              <w:t>Perubahan (%)</w:t>
            </w:r>
          </w:p>
        </w:tc>
      </w:tr>
      <w:tr w:rsidR="0010601D" w:rsidTr="00593E35">
        <w:tc>
          <w:tcPr>
            <w:tcW w:w="562" w:type="dxa"/>
            <w:vAlign w:val="center"/>
          </w:tcPr>
          <w:p w:rsidR="0010601D" w:rsidRDefault="0010601D"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w:t>
            </w:r>
          </w:p>
        </w:tc>
        <w:tc>
          <w:tcPr>
            <w:tcW w:w="4395" w:type="dxa"/>
            <w:vAlign w:val="center"/>
          </w:tcPr>
          <w:p w:rsidR="0010601D" w:rsidRDefault="0010601D" w:rsidP="00593E35">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r w:rsidRPr="00D05026">
              <w:rPr>
                <w:rFonts w:ascii="Times New Roman" w:eastAsia="Times New Roman" w:hAnsi="Times New Roman" w:cs="Times New Roman"/>
                <w:sz w:val="24"/>
                <w:szCs w:val="24"/>
                <w:vertAlign w:val="subscript"/>
                <w:lang w:val="id-ID"/>
              </w:rPr>
              <w:t>0</w:t>
            </w:r>
            <w:r>
              <w:rPr>
                <w:rFonts w:ascii="Times New Roman" w:eastAsia="Times New Roman" w:hAnsi="Times New Roman" w:cs="Times New Roman"/>
                <w:sz w:val="24"/>
                <w:szCs w:val="24"/>
                <w:lang w:val="id-ID"/>
              </w:rPr>
              <w:t xml:space="preserve"> : Tanpa pemberian kompos Azolla sp</w:t>
            </w:r>
          </w:p>
        </w:tc>
        <w:tc>
          <w:tcPr>
            <w:tcW w:w="1417" w:type="dxa"/>
            <w:vAlign w:val="center"/>
          </w:tcPr>
          <w:p w:rsidR="0010601D" w:rsidRDefault="0010601D"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214.9 a</w:t>
            </w:r>
          </w:p>
        </w:tc>
        <w:tc>
          <w:tcPr>
            <w:tcW w:w="1418" w:type="dxa"/>
            <w:vAlign w:val="center"/>
          </w:tcPr>
          <w:p w:rsidR="0010601D" w:rsidRDefault="0010601D" w:rsidP="00593E35">
            <w:pPr>
              <w:jc w:val="center"/>
              <w:rPr>
                <w:rFonts w:ascii="Times New Roman" w:eastAsia="Times New Roman" w:hAnsi="Times New Roman" w:cs="Times New Roman"/>
                <w:sz w:val="24"/>
                <w:szCs w:val="24"/>
                <w:lang w:val="id-ID"/>
              </w:rPr>
            </w:pPr>
          </w:p>
        </w:tc>
        <w:tc>
          <w:tcPr>
            <w:tcW w:w="1559" w:type="dxa"/>
            <w:vAlign w:val="center"/>
          </w:tcPr>
          <w:p w:rsidR="0010601D" w:rsidRDefault="0010601D" w:rsidP="00593E35">
            <w:pPr>
              <w:jc w:val="center"/>
              <w:rPr>
                <w:rFonts w:ascii="Times New Roman" w:eastAsia="Times New Roman" w:hAnsi="Times New Roman" w:cs="Times New Roman"/>
                <w:sz w:val="24"/>
                <w:szCs w:val="24"/>
                <w:lang w:val="id-ID"/>
              </w:rPr>
            </w:pPr>
          </w:p>
        </w:tc>
      </w:tr>
      <w:tr w:rsidR="0010601D" w:rsidTr="00593E35">
        <w:tc>
          <w:tcPr>
            <w:tcW w:w="562" w:type="dxa"/>
            <w:vAlign w:val="center"/>
          </w:tcPr>
          <w:p w:rsidR="0010601D" w:rsidRDefault="0010601D"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2.</w:t>
            </w:r>
          </w:p>
        </w:tc>
        <w:tc>
          <w:tcPr>
            <w:tcW w:w="4395" w:type="dxa"/>
            <w:vAlign w:val="center"/>
          </w:tcPr>
          <w:p w:rsidR="0010601D" w:rsidRDefault="0010601D" w:rsidP="00593E35">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r w:rsidRPr="00D05026">
              <w:rPr>
                <w:rFonts w:ascii="Times New Roman" w:eastAsia="Times New Roman" w:hAnsi="Times New Roman" w:cs="Times New Roman"/>
                <w:sz w:val="24"/>
                <w:szCs w:val="24"/>
                <w:vertAlign w:val="subscript"/>
                <w:lang w:val="id-ID"/>
              </w:rPr>
              <w:t>1</w:t>
            </w:r>
            <w:r>
              <w:rPr>
                <w:rFonts w:ascii="Times New Roman" w:eastAsia="Times New Roman" w:hAnsi="Times New Roman" w:cs="Times New Roman"/>
                <w:sz w:val="24"/>
                <w:szCs w:val="24"/>
                <w:lang w:val="id-ID"/>
              </w:rPr>
              <w:t xml:space="preserve"> : Pemberian kompos Azolla sp 5 ton/ha</w:t>
            </w:r>
          </w:p>
        </w:tc>
        <w:tc>
          <w:tcPr>
            <w:tcW w:w="1417" w:type="dxa"/>
            <w:vAlign w:val="center"/>
          </w:tcPr>
          <w:p w:rsidR="0010601D" w:rsidRDefault="0010601D"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220.3 ab</w:t>
            </w:r>
          </w:p>
        </w:tc>
        <w:tc>
          <w:tcPr>
            <w:tcW w:w="1418" w:type="dxa"/>
            <w:vAlign w:val="center"/>
          </w:tcPr>
          <w:p w:rsidR="0010601D" w:rsidRDefault="0010601D"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102.53</w:t>
            </w:r>
          </w:p>
        </w:tc>
        <w:tc>
          <w:tcPr>
            <w:tcW w:w="1559" w:type="dxa"/>
            <w:vAlign w:val="center"/>
          </w:tcPr>
          <w:p w:rsidR="0010601D" w:rsidRDefault="0010601D"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2.53</w:t>
            </w:r>
          </w:p>
        </w:tc>
      </w:tr>
      <w:tr w:rsidR="0010601D" w:rsidTr="00593E35">
        <w:tc>
          <w:tcPr>
            <w:tcW w:w="562" w:type="dxa"/>
            <w:vAlign w:val="center"/>
          </w:tcPr>
          <w:p w:rsidR="0010601D" w:rsidRDefault="0010601D"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3.</w:t>
            </w:r>
          </w:p>
        </w:tc>
        <w:tc>
          <w:tcPr>
            <w:tcW w:w="4395" w:type="dxa"/>
            <w:vAlign w:val="center"/>
          </w:tcPr>
          <w:p w:rsidR="0010601D" w:rsidRDefault="0010601D" w:rsidP="00593E35">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r w:rsidRPr="00D05026">
              <w:rPr>
                <w:rFonts w:ascii="Times New Roman" w:eastAsia="Times New Roman" w:hAnsi="Times New Roman" w:cs="Times New Roman"/>
                <w:sz w:val="24"/>
                <w:szCs w:val="24"/>
                <w:vertAlign w:val="subscript"/>
                <w:lang w:val="id-ID"/>
              </w:rPr>
              <w:t>2</w:t>
            </w:r>
            <w:r>
              <w:rPr>
                <w:rFonts w:ascii="Times New Roman" w:eastAsia="Times New Roman" w:hAnsi="Times New Roman" w:cs="Times New Roman"/>
                <w:sz w:val="24"/>
                <w:szCs w:val="24"/>
                <w:lang w:val="id-ID"/>
              </w:rPr>
              <w:t xml:space="preserve"> : Pemberian kompos Azolla sp 10 ton/ha</w:t>
            </w:r>
          </w:p>
        </w:tc>
        <w:tc>
          <w:tcPr>
            <w:tcW w:w="1417" w:type="dxa"/>
            <w:vAlign w:val="center"/>
          </w:tcPr>
          <w:p w:rsidR="0010601D" w:rsidRDefault="0010601D"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227.7 ab</w:t>
            </w:r>
          </w:p>
        </w:tc>
        <w:tc>
          <w:tcPr>
            <w:tcW w:w="1418" w:type="dxa"/>
            <w:vAlign w:val="center"/>
          </w:tcPr>
          <w:p w:rsidR="0010601D" w:rsidRDefault="0010601D"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105.98</w:t>
            </w:r>
          </w:p>
        </w:tc>
        <w:tc>
          <w:tcPr>
            <w:tcW w:w="1559" w:type="dxa"/>
            <w:vAlign w:val="center"/>
          </w:tcPr>
          <w:p w:rsidR="0010601D" w:rsidRDefault="0010601D"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5.98</w:t>
            </w:r>
          </w:p>
        </w:tc>
      </w:tr>
      <w:tr w:rsidR="0010601D" w:rsidTr="00593E35">
        <w:tc>
          <w:tcPr>
            <w:tcW w:w="562" w:type="dxa"/>
            <w:vAlign w:val="center"/>
          </w:tcPr>
          <w:p w:rsidR="0010601D" w:rsidRDefault="0010601D"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4.</w:t>
            </w:r>
          </w:p>
        </w:tc>
        <w:tc>
          <w:tcPr>
            <w:tcW w:w="4395" w:type="dxa"/>
            <w:vAlign w:val="center"/>
          </w:tcPr>
          <w:p w:rsidR="0010601D" w:rsidRDefault="0010601D" w:rsidP="00593E35">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r w:rsidRPr="00D05026">
              <w:rPr>
                <w:rFonts w:ascii="Times New Roman" w:eastAsia="Times New Roman" w:hAnsi="Times New Roman" w:cs="Times New Roman"/>
                <w:sz w:val="24"/>
                <w:szCs w:val="24"/>
                <w:vertAlign w:val="subscript"/>
                <w:lang w:val="id-ID"/>
              </w:rPr>
              <w:t>3</w:t>
            </w:r>
            <w:r>
              <w:rPr>
                <w:rFonts w:ascii="Times New Roman" w:eastAsia="Times New Roman" w:hAnsi="Times New Roman" w:cs="Times New Roman"/>
                <w:sz w:val="24"/>
                <w:szCs w:val="24"/>
                <w:lang w:val="id-ID"/>
              </w:rPr>
              <w:t xml:space="preserve"> : Pemberian kompos Azolla sp 15 ton/ha</w:t>
            </w:r>
          </w:p>
        </w:tc>
        <w:tc>
          <w:tcPr>
            <w:tcW w:w="1417" w:type="dxa"/>
            <w:vAlign w:val="center"/>
          </w:tcPr>
          <w:p w:rsidR="0010601D" w:rsidRDefault="0010601D"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232.6 ab</w:t>
            </w:r>
          </w:p>
        </w:tc>
        <w:tc>
          <w:tcPr>
            <w:tcW w:w="1418" w:type="dxa"/>
            <w:vAlign w:val="center"/>
          </w:tcPr>
          <w:p w:rsidR="0010601D" w:rsidRDefault="0010601D"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108.23</w:t>
            </w:r>
          </w:p>
        </w:tc>
        <w:tc>
          <w:tcPr>
            <w:tcW w:w="1559" w:type="dxa"/>
            <w:vAlign w:val="center"/>
          </w:tcPr>
          <w:p w:rsidR="0010601D" w:rsidRDefault="0010601D"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8.23</w:t>
            </w:r>
          </w:p>
        </w:tc>
      </w:tr>
      <w:tr w:rsidR="0010601D" w:rsidTr="00593E35">
        <w:tc>
          <w:tcPr>
            <w:tcW w:w="562" w:type="dxa"/>
            <w:vAlign w:val="center"/>
          </w:tcPr>
          <w:p w:rsidR="0010601D" w:rsidRDefault="0010601D"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5.</w:t>
            </w:r>
          </w:p>
        </w:tc>
        <w:tc>
          <w:tcPr>
            <w:tcW w:w="4395" w:type="dxa"/>
            <w:vAlign w:val="center"/>
          </w:tcPr>
          <w:p w:rsidR="0010601D" w:rsidRDefault="0010601D" w:rsidP="00593E35">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r w:rsidRPr="00D05026">
              <w:rPr>
                <w:rFonts w:ascii="Times New Roman" w:eastAsia="Times New Roman" w:hAnsi="Times New Roman" w:cs="Times New Roman"/>
                <w:sz w:val="24"/>
                <w:szCs w:val="24"/>
                <w:vertAlign w:val="subscript"/>
                <w:lang w:val="id-ID"/>
              </w:rPr>
              <w:t>4</w:t>
            </w:r>
            <w:r>
              <w:rPr>
                <w:rFonts w:ascii="Times New Roman" w:eastAsia="Times New Roman" w:hAnsi="Times New Roman" w:cs="Times New Roman"/>
                <w:sz w:val="24"/>
                <w:szCs w:val="24"/>
                <w:lang w:val="id-ID"/>
              </w:rPr>
              <w:t xml:space="preserve"> : Pemberian kompos Azolla sp 20 ton/ha</w:t>
            </w:r>
          </w:p>
        </w:tc>
        <w:tc>
          <w:tcPr>
            <w:tcW w:w="1417" w:type="dxa"/>
            <w:vAlign w:val="center"/>
          </w:tcPr>
          <w:p w:rsidR="0010601D" w:rsidRDefault="0010601D"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241.1 b</w:t>
            </w:r>
          </w:p>
        </w:tc>
        <w:tc>
          <w:tcPr>
            <w:tcW w:w="1418" w:type="dxa"/>
            <w:vAlign w:val="center"/>
          </w:tcPr>
          <w:p w:rsidR="0010601D" w:rsidRDefault="0010601D"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112.19</w:t>
            </w:r>
          </w:p>
        </w:tc>
        <w:tc>
          <w:tcPr>
            <w:tcW w:w="1559" w:type="dxa"/>
            <w:vAlign w:val="center"/>
          </w:tcPr>
          <w:p w:rsidR="0010601D" w:rsidRDefault="0010601D"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12.19</w:t>
            </w:r>
          </w:p>
        </w:tc>
      </w:tr>
    </w:tbl>
    <w:p w:rsidR="001962AF" w:rsidRPr="00F27FFB" w:rsidRDefault="001962AF" w:rsidP="0077165D">
      <w:pPr>
        <w:tabs>
          <w:tab w:val="left" w:pos="993"/>
          <w:tab w:val="left" w:pos="1276"/>
        </w:tabs>
        <w:spacing w:after="0" w:line="240" w:lineRule="auto"/>
        <w:ind w:left="1275" w:hanging="1275"/>
        <w:jc w:val="both"/>
        <w:rPr>
          <w:rFonts w:ascii="Times New Roman" w:eastAsia="Times New Roman" w:hAnsi="Times New Roman" w:cs="Times New Roman"/>
          <w:sz w:val="20"/>
          <w:szCs w:val="20"/>
        </w:rPr>
      </w:pPr>
      <w:proofErr w:type="gramStart"/>
      <w:r w:rsidRPr="00F27FFB">
        <w:rPr>
          <w:rFonts w:ascii="Times New Roman" w:eastAsia="Times New Roman" w:hAnsi="Times New Roman" w:cs="Times New Roman"/>
          <w:sz w:val="20"/>
          <w:szCs w:val="20"/>
        </w:rPr>
        <w:t xml:space="preserve">Keterangan </w:t>
      </w:r>
      <w:r w:rsidR="009A462E" w:rsidRPr="00F27FFB">
        <w:rPr>
          <w:rFonts w:ascii="Times New Roman" w:eastAsia="Times New Roman" w:hAnsi="Times New Roman" w:cs="Times New Roman"/>
          <w:sz w:val="20"/>
          <w:szCs w:val="20"/>
          <w:lang w:val="id-ID"/>
        </w:rPr>
        <w:t>:</w:t>
      </w:r>
      <w:proofErr w:type="gramEnd"/>
      <w:r w:rsidR="009A462E" w:rsidRPr="00F27FFB">
        <w:rPr>
          <w:rFonts w:ascii="Times New Roman" w:eastAsia="Times New Roman" w:hAnsi="Times New Roman" w:cs="Times New Roman"/>
          <w:sz w:val="20"/>
          <w:szCs w:val="20"/>
          <w:lang w:val="id-ID"/>
        </w:rPr>
        <w:t xml:space="preserve"> </w:t>
      </w:r>
      <w:r w:rsidR="0077165D" w:rsidRPr="00F27FFB">
        <w:rPr>
          <w:rFonts w:ascii="Times New Roman" w:eastAsia="Times New Roman" w:hAnsi="Times New Roman" w:cs="Times New Roman"/>
          <w:sz w:val="20"/>
          <w:szCs w:val="20"/>
          <w:lang w:val="id-ID"/>
        </w:rPr>
        <w:tab/>
      </w:r>
      <w:r w:rsidRPr="00F27FFB">
        <w:rPr>
          <w:rFonts w:ascii="Times New Roman" w:eastAsia="Times New Roman" w:hAnsi="Times New Roman" w:cs="Times New Roman"/>
          <w:sz w:val="20"/>
          <w:szCs w:val="20"/>
        </w:rPr>
        <w:t xml:space="preserve">Angka rata-rata pada kolom yang sama yang diikuti oleh huruf yang sama, tidak berbeda nyata berdasarkan uji BNT (0.05). NR = Nilai Relatif (% kontrol). </w:t>
      </w:r>
    </w:p>
    <w:p w:rsidR="001962AF" w:rsidRPr="001962AF" w:rsidRDefault="001962AF" w:rsidP="00E31FFF">
      <w:pPr>
        <w:spacing w:after="0" w:line="240" w:lineRule="auto"/>
        <w:jc w:val="both"/>
        <w:rPr>
          <w:rFonts w:ascii="Times New Roman" w:eastAsia="Times New Roman" w:hAnsi="Times New Roman" w:cs="Times New Roman"/>
          <w:sz w:val="24"/>
          <w:szCs w:val="24"/>
        </w:rPr>
      </w:pPr>
      <w:r w:rsidRPr="001962AF">
        <w:rPr>
          <w:rFonts w:ascii="Times New Roman" w:eastAsia="Times New Roman" w:hAnsi="Times New Roman" w:cs="Times New Roman"/>
          <w:sz w:val="24"/>
          <w:szCs w:val="24"/>
        </w:rPr>
        <w:t> </w:t>
      </w:r>
    </w:p>
    <w:p w:rsidR="001962AF" w:rsidRPr="001962AF" w:rsidRDefault="001962AF" w:rsidP="002A0E41">
      <w:pPr>
        <w:spacing w:after="0" w:line="240" w:lineRule="auto"/>
        <w:ind w:firstLine="720"/>
        <w:jc w:val="both"/>
        <w:rPr>
          <w:rFonts w:ascii="Times New Roman" w:eastAsia="Times New Roman" w:hAnsi="Times New Roman" w:cs="Times New Roman"/>
          <w:sz w:val="24"/>
          <w:szCs w:val="24"/>
        </w:rPr>
      </w:pPr>
      <w:r w:rsidRPr="001962AF">
        <w:rPr>
          <w:rFonts w:ascii="Times New Roman" w:eastAsia="Times New Roman" w:hAnsi="Times New Roman" w:cs="Times New Roman"/>
          <w:sz w:val="24"/>
          <w:szCs w:val="24"/>
        </w:rPr>
        <w:t>Seperti halnya bobot biji per tanaman, jumlah polong berisi per tanaman juga menunjukkan bahwa perlakuan A</w:t>
      </w:r>
      <w:r w:rsidRPr="001962AF">
        <w:rPr>
          <w:rFonts w:ascii="Times New Roman" w:eastAsia="Times New Roman" w:hAnsi="Times New Roman" w:cs="Times New Roman"/>
          <w:sz w:val="24"/>
          <w:szCs w:val="24"/>
          <w:vertAlign w:val="subscript"/>
        </w:rPr>
        <w:t>4</w:t>
      </w:r>
      <w:r w:rsidRPr="001962AF">
        <w:rPr>
          <w:rFonts w:ascii="Times New Roman" w:eastAsia="Times New Roman" w:hAnsi="Times New Roman" w:cs="Times New Roman"/>
          <w:sz w:val="24"/>
          <w:szCs w:val="24"/>
        </w:rPr>
        <w:t xml:space="preserve"> memberikan jumlah polong berisi per tanaman terbanyak yaitu sebesar 241.1 polong</w:t>
      </w:r>
      <w:r w:rsidR="00741FE5">
        <w:rPr>
          <w:rFonts w:ascii="Times New Roman" w:eastAsia="Times New Roman" w:hAnsi="Times New Roman" w:cs="Times New Roman"/>
          <w:sz w:val="24"/>
          <w:szCs w:val="24"/>
          <w:lang w:val="id-ID"/>
        </w:rPr>
        <w:t xml:space="preserve"> </w:t>
      </w:r>
      <w:r w:rsidRPr="001962AF">
        <w:rPr>
          <w:rFonts w:ascii="Times New Roman" w:eastAsia="Times New Roman" w:hAnsi="Times New Roman" w:cs="Times New Roman"/>
          <w:sz w:val="24"/>
          <w:szCs w:val="24"/>
        </w:rPr>
        <w:t xml:space="preserve">yang berbeda nyata dengan perlakuan lainnya. </w:t>
      </w:r>
    </w:p>
    <w:p w:rsidR="001962AF" w:rsidRPr="001962AF" w:rsidRDefault="001962AF" w:rsidP="00741FE5">
      <w:pPr>
        <w:spacing w:after="0" w:line="240" w:lineRule="auto"/>
        <w:ind w:firstLine="720"/>
        <w:jc w:val="both"/>
        <w:rPr>
          <w:rFonts w:ascii="Times New Roman" w:eastAsia="Times New Roman" w:hAnsi="Times New Roman" w:cs="Times New Roman"/>
          <w:sz w:val="24"/>
          <w:szCs w:val="24"/>
        </w:rPr>
      </w:pPr>
      <w:r w:rsidRPr="001962AF">
        <w:rPr>
          <w:rFonts w:ascii="Times New Roman" w:eastAsia="Times New Roman" w:hAnsi="Times New Roman" w:cs="Times New Roman"/>
          <w:b/>
          <w:sz w:val="24"/>
          <w:szCs w:val="24"/>
        </w:rPr>
        <w:t>Bobot 100 biji.</w:t>
      </w:r>
      <w:r w:rsidRPr="001962AF">
        <w:rPr>
          <w:rFonts w:ascii="Times New Roman" w:eastAsia="Times New Roman" w:hAnsi="Times New Roman" w:cs="Times New Roman"/>
          <w:sz w:val="24"/>
          <w:szCs w:val="24"/>
        </w:rPr>
        <w:t xml:space="preserve"> Pada pemberian kompos </w:t>
      </w:r>
      <w:r w:rsidRPr="001962AF">
        <w:rPr>
          <w:rFonts w:ascii="Times New Roman" w:eastAsia="Times New Roman" w:hAnsi="Times New Roman" w:cs="Times New Roman"/>
          <w:i/>
          <w:sz w:val="24"/>
          <w:szCs w:val="24"/>
        </w:rPr>
        <w:t>Azolla sp</w:t>
      </w:r>
      <w:r w:rsidRPr="001962AF">
        <w:rPr>
          <w:rFonts w:ascii="Times New Roman" w:eastAsia="Times New Roman" w:hAnsi="Times New Roman" w:cs="Times New Roman"/>
          <w:sz w:val="24"/>
          <w:szCs w:val="24"/>
        </w:rPr>
        <w:t xml:space="preserve"> untuk semua perlakuan terlihat adanya perubahan bobot 100 biji per tanaman yang berbeda-beda untuk semua perlakuan yang diberikan. Perubahan yang terjadi untuk semua perlakuan dapat dilihat pada Tabel 6 dibawah ini. </w:t>
      </w:r>
    </w:p>
    <w:p w:rsidR="00741FE5" w:rsidRDefault="00741FE5" w:rsidP="00E31FFF">
      <w:pPr>
        <w:spacing w:after="0" w:line="240" w:lineRule="auto"/>
        <w:jc w:val="both"/>
        <w:rPr>
          <w:rFonts w:ascii="Times New Roman" w:eastAsia="Times New Roman" w:hAnsi="Times New Roman" w:cs="Times New Roman"/>
          <w:sz w:val="24"/>
          <w:szCs w:val="24"/>
        </w:rPr>
      </w:pPr>
    </w:p>
    <w:p w:rsidR="00300033" w:rsidRDefault="00300033" w:rsidP="00E31FFF">
      <w:pPr>
        <w:spacing w:after="0" w:line="240" w:lineRule="auto"/>
        <w:jc w:val="both"/>
        <w:rPr>
          <w:rFonts w:ascii="Times New Roman" w:eastAsia="Times New Roman" w:hAnsi="Times New Roman" w:cs="Times New Roman"/>
          <w:sz w:val="24"/>
          <w:szCs w:val="24"/>
        </w:rPr>
      </w:pPr>
    </w:p>
    <w:p w:rsidR="00300033" w:rsidRDefault="00300033" w:rsidP="00E31FFF">
      <w:pPr>
        <w:spacing w:after="0" w:line="240" w:lineRule="auto"/>
        <w:jc w:val="both"/>
        <w:rPr>
          <w:rFonts w:ascii="Times New Roman" w:eastAsia="Times New Roman" w:hAnsi="Times New Roman" w:cs="Times New Roman"/>
          <w:sz w:val="24"/>
          <w:szCs w:val="24"/>
        </w:rPr>
      </w:pPr>
    </w:p>
    <w:p w:rsidR="00300033" w:rsidRDefault="00300033" w:rsidP="00E31FFF">
      <w:pPr>
        <w:spacing w:after="0" w:line="240" w:lineRule="auto"/>
        <w:jc w:val="both"/>
        <w:rPr>
          <w:rFonts w:ascii="Times New Roman" w:eastAsia="Times New Roman" w:hAnsi="Times New Roman" w:cs="Times New Roman"/>
          <w:sz w:val="24"/>
          <w:szCs w:val="24"/>
        </w:rPr>
      </w:pPr>
    </w:p>
    <w:p w:rsidR="00300033" w:rsidRDefault="00300033" w:rsidP="00E31FFF">
      <w:pPr>
        <w:spacing w:after="0" w:line="240" w:lineRule="auto"/>
        <w:jc w:val="both"/>
        <w:rPr>
          <w:rFonts w:ascii="Times New Roman" w:eastAsia="Times New Roman" w:hAnsi="Times New Roman" w:cs="Times New Roman"/>
          <w:sz w:val="24"/>
          <w:szCs w:val="24"/>
        </w:rPr>
      </w:pPr>
    </w:p>
    <w:p w:rsidR="002A0E41" w:rsidRDefault="002A0E41" w:rsidP="00E31FFF">
      <w:pPr>
        <w:spacing w:after="0" w:line="240" w:lineRule="auto"/>
        <w:jc w:val="both"/>
        <w:rPr>
          <w:rFonts w:ascii="Times New Roman" w:eastAsia="Times New Roman" w:hAnsi="Times New Roman" w:cs="Times New Roman"/>
          <w:sz w:val="24"/>
          <w:szCs w:val="24"/>
        </w:rPr>
      </w:pPr>
    </w:p>
    <w:p w:rsidR="00300033" w:rsidRDefault="00300033" w:rsidP="00E31FFF">
      <w:pPr>
        <w:spacing w:after="0" w:line="240" w:lineRule="auto"/>
        <w:jc w:val="both"/>
        <w:rPr>
          <w:rFonts w:ascii="Times New Roman" w:eastAsia="Times New Roman" w:hAnsi="Times New Roman" w:cs="Times New Roman"/>
          <w:sz w:val="24"/>
          <w:szCs w:val="24"/>
        </w:rPr>
      </w:pPr>
    </w:p>
    <w:p w:rsidR="001962AF" w:rsidRPr="001962AF" w:rsidRDefault="001962AF" w:rsidP="002A0E41">
      <w:pPr>
        <w:tabs>
          <w:tab w:val="left" w:pos="993"/>
        </w:tabs>
        <w:spacing w:after="0" w:line="240" w:lineRule="auto"/>
        <w:jc w:val="both"/>
        <w:rPr>
          <w:rFonts w:ascii="Times New Roman" w:eastAsia="Times New Roman" w:hAnsi="Times New Roman" w:cs="Times New Roman"/>
          <w:sz w:val="24"/>
          <w:szCs w:val="24"/>
        </w:rPr>
      </w:pPr>
      <w:r w:rsidRPr="001962AF">
        <w:rPr>
          <w:rFonts w:ascii="Times New Roman" w:eastAsia="Times New Roman" w:hAnsi="Times New Roman" w:cs="Times New Roman"/>
          <w:sz w:val="24"/>
          <w:szCs w:val="24"/>
        </w:rPr>
        <w:lastRenderedPageBreak/>
        <w:t xml:space="preserve">Tabel 6. </w:t>
      </w:r>
      <w:r w:rsidR="002A0E41">
        <w:rPr>
          <w:rFonts w:ascii="Times New Roman" w:eastAsia="Times New Roman" w:hAnsi="Times New Roman" w:cs="Times New Roman"/>
          <w:sz w:val="24"/>
          <w:szCs w:val="24"/>
        </w:rPr>
        <w:tab/>
      </w:r>
      <w:r w:rsidRPr="001962AF">
        <w:rPr>
          <w:rFonts w:ascii="Times New Roman" w:eastAsia="Times New Roman" w:hAnsi="Times New Roman" w:cs="Times New Roman"/>
          <w:sz w:val="24"/>
          <w:szCs w:val="24"/>
        </w:rPr>
        <w:t xml:space="preserve">Perubahan bobot 100 biji per tanaman pada berbagai takaran perlakuan yang diberikan. </w:t>
      </w:r>
    </w:p>
    <w:tbl>
      <w:tblPr>
        <w:tblStyle w:val="TableGrid"/>
        <w:tblW w:w="9351" w:type="dxa"/>
        <w:tblLook w:val="04A0" w:firstRow="1" w:lastRow="0" w:firstColumn="1" w:lastColumn="0" w:noHBand="0" w:noVBand="1"/>
      </w:tblPr>
      <w:tblGrid>
        <w:gridCol w:w="562"/>
        <w:gridCol w:w="4395"/>
        <w:gridCol w:w="1417"/>
        <w:gridCol w:w="1418"/>
        <w:gridCol w:w="1559"/>
      </w:tblGrid>
      <w:tr w:rsidR="00300033" w:rsidRPr="00E31CDD" w:rsidTr="00593E35">
        <w:tc>
          <w:tcPr>
            <w:tcW w:w="562" w:type="dxa"/>
            <w:vAlign w:val="center"/>
          </w:tcPr>
          <w:p w:rsidR="00300033" w:rsidRPr="00E31CDD" w:rsidRDefault="00300033" w:rsidP="00593E35">
            <w:pPr>
              <w:jc w:val="center"/>
              <w:rPr>
                <w:rFonts w:ascii="Times New Roman" w:eastAsia="Times New Roman" w:hAnsi="Times New Roman" w:cs="Times New Roman"/>
                <w:b/>
                <w:sz w:val="24"/>
                <w:szCs w:val="24"/>
                <w:lang w:val="id-ID"/>
              </w:rPr>
            </w:pPr>
            <w:r w:rsidRPr="00E31CDD">
              <w:rPr>
                <w:rFonts w:ascii="Times New Roman" w:eastAsia="Times New Roman" w:hAnsi="Times New Roman" w:cs="Times New Roman"/>
                <w:b/>
                <w:sz w:val="24"/>
                <w:szCs w:val="24"/>
                <w:lang w:val="id-ID"/>
              </w:rPr>
              <w:t>No</w:t>
            </w:r>
          </w:p>
        </w:tc>
        <w:tc>
          <w:tcPr>
            <w:tcW w:w="4395" w:type="dxa"/>
            <w:vAlign w:val="center"/>
          </w:tcPr>
          <w:p w:rsidR="00300033" w:rsidRPr="00E31CDD" w:rsidRDefault="00300033" w:rsidP="00593E35">
            <w:pPr>
              <w:jc w:val="center"/>
              <w:rPr>
                <w:rFonts w:ascii="Times New Roman" w:eastAsia="Times New Roman" w:hAnsi="Times New Roman" w:cs="Times New Roman"/>
                <w:b/>
                <w:sz w:val="24"/>
                <w:szCs w:val="24"/>
                <w:lang w:val="id-ID"/>
              </w:rPr>
            </w:pPr>
            <w:r w:rsidRPr="00E31CDD">
              <w:rPr>
                <w:rFonts w:ascii="Times New Roman" w:eastAsia="Times New Roman" w:hAnsi="Times New Roman" w:cs="Times New Roman"/>
                <w:b/>
                <w:sz w:val="24"/>
                <w:szCs w:val="24"/>
                <w:lang w:val="id-ID"/>
              </w:rPr>
              <w:t>Perlakuan</w:t>
            </w:r>
          </w:p>
        </w:tc>
        <w:tc>
          <w:tcPr>
            <w:tcW w:w="1417" w:type="dxa"/>
            <w:vAlign w:val="center"/>
          </w:tcPr>
          <w:p w:rsidR="00300033" w:rsidRPr="00E31CDD" w:rsidRDefault="00155B33" w:rsidP="00593E35">
            <w:pPr>
              <w:jc w:val="center"/>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Bobot 100 biji</w:t>
            </w:r>
          </w:p>
        </w:tc>
        <w:tc>
          <w:tcPr>
            <w:tcW w:w="1418" w:type="dxa"/>
            <w:vAlign w:val="center"/>
          </w:tcPr>
          <w:p w:rsidR="00300033" w:rsidRPr="00E31CDD" w:rsidRDefault="00300033" w:rsidP="00593E35">
            <w:pPr>
              <w:jc w:val="center"/>
              <w:rPr>
                <w:rFonts w:ascii="Times New Roman" w:eastAsia="Times New Roman" w:hAnsi="Times New Roman" w:cs="Times New Roman"/>
                <w:b/>
                <w:sz w:val="24"/>
                <w:szCs w:val="24"/>
                <w:lang w:val="id-ID"/>
              </w:rPr>
            </w:pPr>
            <w:r w:rsidRPr="00E31CDD">
              <w:rPr>
                <w:rFonts w:ascii="Times New Roman" w:eastAsia="Times New Roman" w:hAnsi="Times New Roman" w:cs="Times New Roman"/>
                <w:b/>
                <w:sz w:val="24"/>
                <w:szCs w:val="24"/>
                <w:lang w:val="id-ID"/>
              </w:rPr>
              <w:t>NR</w:t>
            </w:r>
          </w:p>
        </w:tc>
        <w:tc>
          <w:tcPr>
            <w:tcW w:w="1559" w:type="dxa"/>
            <w:vAlign w:val="center"/>
          </w:tcPr>
          <w:p w:rsidR="00300033" w:rsidRPr="00E31CDD" w:rsidRDefault="00300033" w:rsidP="00593E35">
            <w:pPr>
              <w:jc w:val="center"/>
              <w:rPr>
                <w:rFonts w:ascii="Times New Roman" w:eastAsia="Times New Roman" w:hAnsi="Times New Roman" w:cs="Times New Roman"/>
                <w:b/>
                <w:sz w:val="24"/>
                <w:szCs w:val="24"/>
                <w:lang w:val="id-ID"/>
              </w:rPr>
            </w:pPr>
            <w:r w:rsidRPr="00E31CDD">
              <w:rPr>
                <w:rFonts w:ascii="Times New Roman" w:eastAsia="Times New Roman" w:hAnsi="Times New Roman" w:cs="Times New Roman"/>
                <w:b/>
                <w:sz w:val="24"/>
                <w:szCs w:val="24"/>
                <w:lang w:val="id-ID"/>
              </w:rPr>
              <w:t>Perubahan (%)</w:t>
            </w:r>
          </w:p>
        </w:tc>
      </w:tr>
      <w:tr w:rsidR="00300033" w:rsidTr="00593E35">
        <w:tc>
          <w:tcPr>
            <w:tcW w:w="562" w:type="dxa"/>
            <w:vAlign w:val="center"/>
          </w:tcPr>
          <w:p w:rsidR="00300033" w:rsidRDefault="00300033"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w:t>
            </w:r>
          </w:p>
        </w:tc>
        <w:tc>
          <w:tcPr>
            <w:tcW w:w="4395" w:type="dxa"/>
            <w:vAlign w:val="center"/>
          </w:tcPr>
          <w:p w:rsidR="00300033" w:rsidRDefault="00300033" w:rsidP="00593E35">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r w:rsidRPr="00D05026">
              <w:rPr>
                <w:rFonts w:ascii="Times New Roman" w:eastAsia="Times New Roman" w:hAnsi="Times New Roman" w:cs="Times New Roman"/>
                <w:sz w:val="24"/>
                <w:szCs w:val="24"/>
                <w:vertAlign w:val="subscript"/>
                <w:lang w:val="id-ID"/>
              </w:rPr>
              <w:t>0</w:t>
            </w:r>
            <w:r>
              <w:rPr>
                <w:rFonts w:ascii="Times New Roman" w:eastAsia="Times New Roman" w:hAnsi="Times New Roman" w:cs="Times New Roman"/>
                <w:sz w:val="24"/>
                <w:szCs w:val="24"/>
                <w:lang w:val="id-ID"/>
              </w:rPr>
              <w:t xml:space="preserve"> : Tanpa pemberian kompos Azolla sp</w:t>
            </w:r>
          </w:p>
        </w:tc>
        <w:tc>
          <w:tcPr>
            <w:tcW w:w="1417" w:type="dxa"/>
            <w:vAlign w:val="center"/>
          </w:tcPr>
          <w:p w:rsidR="00300033" w:rsidRDefault="008835BE"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16.8 a</w:t>
            </w:r>
          </w:p>
        </w:tc>
        <w:tc>
          <w:tcPr>
            <w:tcW w:w="1418" w:type="dxa"/>
            <w:vAlign w:val="center"/>
          </w:tcPr>
          <w:p w:rsidR="00300033" w:rsidRDefault="00300033" w:rsidP="00593E35">
            <w:pPr>
              <w:jc w:val="center"/>
              <w:rPr>
                <w:rFonts w:ascii="Times New Roman" w:eastAsia="Times New Roman" w:hAnsi="Times New Roman" w:cs="Times New Roman"/>
                <w:sz w:val="24"/>
                <w:szCs w:val="24"/>
                <w:lang w:val="id-ID"/>
              </w:rPr>
            </w:pPr>
          </w:p>
        </w:tc>
        <w:tc>
          <w:tcPr>
            <w:tcW w:w="1559" w:type="dxa"/>
            <w:vAlign w:val="center"/>
          </w:tcPr>
          <w:p w:rsidR="00300033" w:rsidRDefault="00300033" w:rsidP="00593E35">
            <w:pPr>
              <w:jc w:val="center"/>
              <w:rPr>
                <w:rFonts w:ascii="Times New Roman" w:eastAsia="Times New Roman" w:hAnsi="Times New Roman" w:cs="Times New Roman"/>
                <w:sz w:val="24"/>
                <w:szCs w:val="24"/>
                <w:lang w:val="id-ID"/>
              </w:rPr>
            </w:pPr>
          </w:p>
        </w:tc>
      </w:tr>
      <w:tr w:rsidR="00300033" w:rsidTr="00593E35">
        <w:tc>
          <w:tcPr>
            <w:tcW w:w="562" w:type="dxa"/>
            <w:vAlign w:val="center"/>
          </w:tcPr>
          <w:p w:rsidR="00300033" w:rsidRDefault="00300033"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2.</w:t>
            </w:r>
          </w:p>
        </w:tc>
        <w:tc>
          <w:tcPr>
            <w:tcW w:w="4395" w:type="dxa"/>
            <w:vAlign w:val="center"/>
          </w:tcPr>
          <w:p w:rsidR="00300033" w:rsidRDefault="00300033" w:rsidP="00593E35">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r w:rsidRPr="00D05026">
              <w:rPr>
                <w:rFonts w:ascii="Times New Roman" w:eastAsia="Times New Roman" w:hAnsi="Times New Roman" w:cs="Times New Roman"/>
                <w:sz w:val="24"/>
                <w:szCs w:val="24"/>
                <w:vertAlign w:val="subscript"/>
                <w:lang w:val="id-ID"/>
              </w:rPr>
              <w:t>1</w:t>
            </w:r>
            <w:r>
              <w:rPr>
                <w:rFonts w:ascii="Times New Roman" w:eastAsia="Times New Roman" w:hAnsi="Times New Roman" w:cs="Times New Roman"/>
                <w:sz w:val="24"/>
                <w:szCs w:val="24"/>
                <w:lang w:val="id-ID"/>
              </w:rPr>
              <w:t xml:space="preserve"> : Pemberian kompos Azolla sp 5 ton/ha</w:t>
            </w:r>
          </w:p>
        </w:tc>
        <w:tc>
          <w:tcPr>
            <w:tcW w:w="1417" w:type="dxa"/>
            <w:vAlign w:val="center"/>
          </w:tcPr>
          <w:p w:rsidR="00300033" w:rsidRDefault="008835BE"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17.9 b</w:t>
            </w:r>
          </w:p>
        </w:tc>
        <w:tc>
          <w:tcPr>
            <w:tcW w:w="1418" w:type="dxa"/>
            <w:vAlign w:val="center"/>
          </w:tcPr>
          <w:p w:rsidR="00300033" w:rsidRDefault="00DA4E47"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106.18</w:t>
            </w:r>
          </w:p>
        </w:tc>
        <w:tc>
          <w:tcPr>
            <w:tcW w:w="1559" w:type="dxa"/>
            <w:vAlign w:val="center"/>
          </w:tcPr>
          <w:p w:rsidR="00300033" w:rsidRDefault="00DA4E47"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6.18</w:t>
            </w:r>
          </w:p>
        </w:tc>
      </w:tr>
      <w:tr w:rsidR="00300033" w:rsidTr="00593E35">
        <w:tc>
          <w:tcPr>
            <w:tcW w:w="562" w:type="dxa"/>
            <w:vAlign w:val="center"/>
          </w:tcPr>
          <w:p w:rsidR="00300033" w:rsidRDefault="00300033"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3.</w:t>
            </w:r>
          </w:p>
        </w:tc>
        <w:tc>
          <w:tcPr>
            <w:tcW w:w="4395" w:type="dxa"/>
            <w:vAlign w:val="center"/>
          </w:tcPr>
          <w:p w:rsidR="00300033" w:rsidRDefault="00300033" w:rsidP="00593E35">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r w:rsidRPr="00D05026">
              <w:rPr>
                <w:rFonts w:ascii="Times New Roman" w:eastAsia="Times New Roman" w:hAnsi="Times New Roman" w:cs="Times New Roman"/>
                <w:sz w:val="24"/>
                <w:szCs w:val="24"/>
                <w:vertAlign w:val="subscript"/>
                <w:lang w:val="id-ID"/>
              </w:rPr>
              <w:t>2</w:t>
            </w:r>
            <w:r>
              <w:rPr>
                <w:rFonts w:ascii="Times New Roman" w:eastAsia="Times New Roman" w:hAnsi="Times New Roman" w:cs="Times New Roman"/>
                <w:sz w:val="24"/>
                <w:szCs w:val="24"/>
                <w:lang w:val="id-ID"/>
              </w:rPr>
              <w:t xml:space="preserve"> : Pemberian kompos Azolla sp 10 ton/ha</w:t>
            </w:r>
          </w:p>
        </w:tc>
        <w:tc>
          <w:tcPr>
            <w:tcW w:w="1417" w:type="dxa"/>
            <w:vAlign w:val="center"/>
          </w:tcPr>
          <w:p w:rsidR="00300033" w:rsidRDefault="008835BE"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18.3 bc</w:t>
            </w:r>
          </w:p>
        </w:tc>
        <w:tc>
          <w:tcPr>
            <w:tcW w:w="1418" w:type="dxa"/>
            <w:vAlign w:val="center"/>
          </w:tcPr>
          <w:p w:rsidR="00300033" w:rsidRDefault="00DA4E47"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108.68</w:t>
            </w:r>
          </w:p>
        </w:tc>
        <w:tc>
          <w:tcPr>
            <w:tcW w:w="1559" w:type="dxa"/>
            <w:vAlign w:val="center"/>
          </w:tcPr>
          <w:p w:rsidR="00300033" w:rsidRDefault="00DA4E47"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8.68</w:t>
            </w:r>
          </w:p>
        </w:tc>
      </w:tr>
      <w:tr w:rsidR="00300033" w:rsidTr="00593E35">
        <w:tc>
          <w:tcPr>
            <w:tcW w:w="562" w:type="dxa"/>
            <w:vAlign w:val="center"/>
          </w:tcPr>
          <w:p w:rsidR="00300033" w:rsidRDefault="00300033"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4.</w:t>
            </w:r>
          </w:p>
        </w:tc>
        <w:tc>
          <w:tcPr>
            <w:tcW w:w="4395" w:type="dxa"/>
            <w:vAlign w:val="center"/>
          </w:tcPr>
          <w:p w:rsidR="00300033" w:rsidRDefault="00300033" w:rsidP="00593E35">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r w:rsidRPr="00D05026">
              <w:rPr>
                <w:rFonts w:ascii="Times New Roman" w:eastAsia="Times New Roman" w:hAnsi="Times New Roman" w:cs="Times New Roman"/>
                <w:sz w:val="24"/>
                <w:szCs w:val="24"/>
                <w:vertAlign w:val="subscript"/>
                <w:lang w:val="id-ID"/>
              </w:rPr>
              <w:t>3</w:t>
            </w:r>
            <w:r>
              <w:rPr>
                <w:rFonts w:ascii="Times New Roman" w:eastAsia="Times New Roman" w:hAnsi="Times New Roman" w:cs="Times New Roman"/>
                <w:sz w:val="24"/>
                <w:szCs w:val="24"/>
                <w:lang w:val="id-ID"/>
              </w:rPr>
              <w:t xml:space="preserve"> : Pemberian kompos Azolla sp 15 ton/ha</w:t>
            </w:r>
          </w:p>
        </w:tc>
        <w:tc>
          <w:tcPr>
            <w:tcW w:w="1417" w:type="dxa"/>
            <w:vAlign w:val="center"/>
          </w:tcPr>
          <w:p w:rsidR="00300033" w:rsidRDefault="008835BE"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18.8 bc</w:t>
            </w:r>
          </w:p>
        </w:tc>
        <w:tc>
          <w:tcPr>
            <w:tcW w:w="1418" w:type="dxa"/>
            <w:vAlign w:val="center"/>
          </w:tcPr>
          <w:p w:rsidR="00300033" w:rsidRDefault="00DA4E47"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111.77</w:t>
            </w:r>
          </w:p>
        </w:tc>
        <w:tc>
          <w:tcPr>
            <w:tcW w:w="1559" w:type="dxa"/>
            <w:vAlign w:val="center"/>
          </w:tcPr>
          <w:p w:rsidR="00300033" w:rsidRDefault="00DA4E47"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11.77</w:t>
            </w:r>
          </w:p>
        </w:tc>
      </w:tr>
      <w:tr w:rsidR="00300033" w:rsidTr="00593E35">
        <w:tc>
          <w:tcPr>
            <w:tcW w:w="562" w:type="dxa"/>
            <w:vAlign w:val="center"/>
          </w:tcPr>
          <w:p w:rsidR="00300033" w:rsidRDefault="00300033"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5.</w:t>
            </w:r>
          </w:p>
        </w:tc>
        <w:tc>
          <w:tcPr>
            <w:tcW w:w="4395" w:type="dxa"/>
            <w:vAlign w:val="center"/>
          </w:tcPr>
          <w:p w:rsidR="00300033" w:rsidRDefault="00300033" w:rsidP="00593E35">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r w:rsidRPr="00D05026">
              <w:rPr>
                <w:rFonts w:ascii="Times New Roman" w:eastAsia="Times New Roman" w:hAnsi="Times New Roman" w:cs="Times New Roman"/>
                <w:sz w:val="24"/>
                <w:szCs w:val="24"/>
                <w:vertAlign w:val="subscript"/>
                <w:lang w:val="id-ID"/>
              </w:rPr>
              <w:t>4</w:t>
            </w:r>
            <w:r>
              <w:rPr>
                <w:rFonts w:ascii="Times New Roman" w:eastAsia="Times New Roman" w:hAnsi="Times New Roman" w:cs="Times New Roman"/>
                <w:sz w:val="24"/>
                <w:szCs w:val="24"/>
                <w:lang w:val="id-ID"/>
              </w:rPr>
              <w:t xml:space="preserve"> : Pemberian kompos Azolla sp 20 ton/ha</w:t>
            </w:r>
          </w:p>
        </w:tc>
        <w:tc>
          <w:tcPr>
            <w:tcW w:w="1417" w:type="dxa"/>
            <w:vAlign w:val="center"/>
          </w:tcPr>
          <w:p w:rsidR="00300033" w:rsidRDefault="008835BE"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18.0 c</w:t>
            </w:r>
          </w:p>
        </w:tc>
        <w:tc>
          <w:tcPr>
            <w:tcW w:w="1418" w:type="dxa"/>
            <w:vAlign w:val="center"/>
          </w:tcPr>
          <w:p w:rsidR="00300033" w:rsidRDefault="00DA4E47"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106.78</w:t>
            </w:r>
          </w:p>
        </w:tc>
        <w:tc>
          <w:tcPr>
            <w:tcW w:w="1559" w:type="dxa"/>
            <w:vAlign w:val="center"/>
          </w:tcPr>
          <w:p w:rsidR="00300033" w:rsidRDefault="00DA4E47"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6.78</w:t>
            </w:r>
          </w:p>
        </w:tc>
      </w:tr>
    </w:tbl>
    <w:p w:rsidR="001962AF" w:rsidRPr="00F27FFB" w:rsidRDefault="001962AF" w:rsidP="002A0E41">
      <w:pPr>
        <w:tabs>
          <w:tab w:val="left" w:pos="993"/>
          <w:tab w:val="left" w:pos="1276"/>
        </w:tabs>
        <w:spacing w:after="0" w:line="240" w:lineRule="auto"/>
        <w:ind w:left="1275" w:hanging="1275"/>
        <w:jc w:val="both"/>
        <w:rPr>
          <w:rFonts w:ascii="Times New Roman" w:eastAsia="Times New Roman" w:hAnsi="Times New Roman" w:cs="Times New Roman"/>
          <w:sz w:val="20"/>
          <w:szCs w:val="20"/>
        </w:rPr>
      </w:pPr>
      <w:proofErr w:type="gramStart"/>
      <w:r w:rsidRPr="00F27FFB">
        <w:rPr>
          <w:rFonts w:ascii="Times New Roman" w:eastAsia="Times New Roman" w:hAnsi="Times New Roman" w:cs="Times New Roman"/>
          <w:sz w:val="20"/>
          <w:szCs w:val="20"/>
        </w:rPr>
        <w:t>Keterangan</w:t>
      </w:r>
      <w:r w:rsidR="00300033" w:rsidRPr="00F27FFB">
        <w:rPr>
          <w:rFonts w:ascii="Times New Roman" w:eastAsia="Times New Roman" w:hAnsi="Times New Roman" w:cs="Times New Roman"/>
          <w:sz w:val="20"/>
          <w:szCs w:val="20"/>
          <w:lang w:val="id-ID"/>
        </w:rPr>
        <w:t xml:space="preserve"> :</w:t>
      </w:r>
      <w:proofErr w:type="gramEnd"/>
      <w:r w:rsidR="00300033" w:rsidRPr="00F27FFB">
        <w:rPr>
          <w:rFonts w:ascii="Times New Roman" w:eastAsia="Times New Roman" w:hAnsi="Times New Roman" w:cs="Times New Roman"/>
          <w:sz w:val="20"/>
          <w:szCs w:val="20"/>
          <w:lang w:val="id-ID"/>
        </w:rPr>
        <w:t xml:space="preserve"> </w:t>
      </w:r>
      <w:r w:rsidR="002A0E41" w:rsidRPr="00F27FFB">
        <w:rPr>
          <w:rFonts w:ascii="Times New Roman" w:eastAsia="Times New Roman" w:hAnsi="Times New Roman" w:cs="Times New Roman"/>
          <w:sz w:val="20"/>
          <w:szCs w:val="20"/>
          <w:lang w:val="id-ID"/>
        </w:rPr>
        <w:tab/>
      </w:r>
      <w:r w:rsidRPr="00F27FFB">
        <w:rPr>
          <w:rFonts w:ascii="Times New Roman" w:eastAsia="Times New Roman" w:hAnsi="Times New Roman" w:cs="Times New Roman"/>
          <w:sz w:val="20"/>
          <w:szCs w:val="20"/>
        </w:rPr>
        <w:t xml:space="preserve">Angka rata-rata pada kolom yang sama yang diikuti oleh huruf yang sama, tidak berbeda nyata berdasarkan uji BNT (0.05). NR Nilai Relatif </w:t>
      </w:r>
      <w:proofErr w:type="gramStart"/>
      <w:r w:rsidRPr="00F27FFB">
        <w:rPr>
          <w:rFonts w:ascii="Times New Roman" w:eastAsia="Times New Roman" w:hAnsi="Times New Roman" w:cs="Times New Roman"/>
          <w:sz w:val="20"/>
          <w:szCs w:val="20"/>
        </w:rPr>
        <w:t>( %</w:t>
      </w:r>
      <w:proofErr w:type="gramEnd"/>
      <w:r w:rsidRPr="00F27FFB">
        <w:rPr>
          <w:rFonts w:ascii="Times New Roman" w:eastAsia="Times New Roman" w:hAnsi="Times New Roman" w:cs="Times New Roman"/>
          <w:sz w:val="20"/>
          <w:szCs w:val="20"/>
        </w:rPr>
        <w:t xml:space="preserve"> kontrol). </w:t>
      </w:r>
    </w:p>
    <w:p w:rsidR="001962AF" w:rsidRPr="001962AF" w:rsidRDefault="001962AF" w:rsidP="00E31FFF">
      <w:pPr>
        <w:spacing w:after="0" w:line="240" w:lineRule="auto"/>
        <w:jc w:val="both"/>
        <w:rPr>
          <w:rFonts w:ascii="Times New Roman" w:eastAsia="Times New Roman" w:hAnsi="Times New Roman" w:cs="Times New Roman"/>
          <w:sz w:val="24"/>
          <w:szCs w:val="24"/>
        </w:rPr>
      </w:pPr>
      <w:r w:rsidRPr="001962AF">
        <w:rPr>
          <w:rFonts w:ascii="Times New Roman" w:eastAsia="Times New Roman" w:hAnsi="Times New Roman" w:cs="Times New Roman"/>
          <w:sz w:val="24"/>
          <w:szCs w:val="24"/>
        </w:rPr>
        <w:t> </w:t>
      </w:r>
    </w:p>
    <w:p w:rsidR="001962AF" w:rsidRPr="001962AF" w:rsidRDefault="001962AF" w:rsidP="004C0D7A">
      <w:pPr>
        <w:spacing w:after="0" w:line="240" w:lineRule="auto"/>
        <w:ind w:firstLine="720"/>
        <w:jc w:val="both"/>
        <w:rPr>
          <w:rFonts w:ascii="Times New Roman" w:eastAsia="Times New Roman" w:hAnsi="Times New Roman" w:cs="Times New Roman"/>
          <w:sz w:val="24"/>
          <w:szCs w:val="24"/>
        </w:rPr>
      </w:pPr>
      <w:r w:rsidRPr="001962AF">
        <w:rPr>
          <w:rFonts w:ascii="Times New Roman" w:eastAsia="Times New Roman" w:hAnsi="Times New Roman" w:cs="Times New Roman"/>
          <w:sz w:val="24"/>
          <w:szCs w:val="24"/>
        </w:rPr>
        <w:t>Bobot 100 biji per tanaman tertinggi didapat dari perlakuan A</w:t>
      </w:r>
      <w:r w:rsidRPr="001962AF">
        <w:rPr>
          <w:rFonts w:ascii="Times New Roman" w:eastAsia="Times New Roman" w:hAnsi="Times New Roman" w:cs="Times New Roman"/>
          <w:sz w:val="24"/>
          <w:szCs w:val="24"/>
          <w:vertAlign w:val="subscript"/>
        </w:rPr>
        <w:t>3</w:t>
      </w:r>
      <w:r w:rsidRPr="001962AF">
        <w:rPr>
          <w:rFonts w:ascii="Times New Roman" w:eastAsia="Times New Roman" w:hAnsi="Times New Roman" w:cs="Times New Roman"/>
          <w:sz w:val="24"/>
          <w:szCs w:val="24"/>
        </w:rPr>
        <w:t xml:space="preserve"> (</w:t>
      </w:r>
      <w:proofErr w:type="gramStart"/>
      <w:r w:rsidRPr="001962AF">
        <w:rPr>
          <w:rFonts w:ascii="Times New Roman" w:eastAsia="Times New Roman" w:hAnsi="Times New Roman" w:cs="Times New Roman"/>
          <w:sz w:val="24"/>
          <w:szCs w:val="24"/>
        </w:rPr>
        <w:t>15 ton</w:t>
      </w:r>
      <w:proofErr w:type="gramEnd"/>
      <w:r w:rsidRPr="001962AF">
        <w:rPr>
          <w:rFonts w:ascii="Times New Roman" w:eastAsia="Times New Roman" w:hAnsi="Times New Roman" w:cs="Times New Roman"/>
          <w:sz w:val="24"/>
          <w:szCs w:val="24"/>
        </w:rPr>
        <w:t xml:space="preserve"> ha-I) yaitu sebesar 18.8 g yang berbeda nyata dengan perlakuan A</w:t>
      </w:r>
      <w:r w:rsidR="005004BA" w:rsidRPr="005004BA">
        <w:rPr>
          <w:rFonts w:ascii="Times New Roman" w:eastAsia="Times New Roman" w:hAnsi="Times New Roman" w:cs="Times New Roman"/>
          <w:sz w:val="24"/>
          <w:szCs w:val="24"/>
          <w:vertAlign w:val="subscript"/>
          <w:lang w:val="id-ID"/>
        </w:rPr>
        <w:t>0</w:t>
      </w:r>
      <w:r w:rsidRPr="001962AF">
        <w:rPr>
          <w:rFonts w:ascii="Times New Roman" w:eastAsia="Times New Roman" w:hAnsi="Times New Roman" w:cs="Times New Roman"/>
          <w:sz w:val="24"/>
          <w:szCs w:val="24"/>
        </w:rPr>
        <w:t>, tetapi tidak berbeda nyata dengan perlakuan lainnya.</w:t>
      </w:r>
    </w:p>
    <w:p w:rsidR="00A94B64" w:rsidRPr="00A94B64" w:rsidRDefault="00A94B64" w:rsidP="00C92CD0">
      <w:pPr>
        <w:spacing w:after="0" w:line="240" w:lineRule="auto"/>
        <w:ind w:firstLine="720"/>
        <w:jc w:val="both"/>
        <w:rPr>
          <w:rFonts w:ascii="Times New Roman" w:eastAsia="Times New Roman" w:hAnsi="Times New Roman" w:cs="Times New Roman"/>
          <w:sz w:val="24"/>
          <w:szCs w:val="24"/>
        </w:rPr>
      </w:pPr>
      <w:r w:rsidRPr="00A94B64">
        <w:rPr>
          <w:rFonts w:ascii="Times New Roman" w:eastAsia="Times New Roman" w:hAnsi="Times New Roman" w:cs="Times New Roman"/>
          <w:b/>
          <w:sz w:val="24"/>
          <w:szCs w:val="24"/>
        </w:rPr>
        <w:t>Bobot biji per tanaman.</w:t>
      </w:r>
      <w:r w:rsidRPr="00A94B64">
        <w:rPr>
          <w:rFonts w:ascii="Times New Roman" w:eastAsia="Times New Roman" w:hAnsi="Times New Roman" w:cs="Times New Roman"/>
          <w:sz w:val="24"/>
          <w:szCs w:val="24"/>
        </w:rPr>
        <w:t xml:space="preserve"> Pada pemberian kompos </w:t>
      </w:r>
      <w:r w:rsidRPr="00A94B64">
        <w:rPr>
          <w:rFonts w:ascii="Times New Roman" w:eastAsia="Times New Roman" w:hAnsi="Times New Roman" w:cs="Times New Roman"/>
          <w:i/>
          <w:sz w:val="24"/>
          <w:szCs w:val="24"/>
        </w:rPr>
        <w:t>Azolla sp</w:t>
      </w:r>
      <w:r w:rsidRPr="00A94B64">
        <w:rPr>
          <w:rFonts w:ascii="Times New Roman" w:eastAsia="Times New Roman" w:hAnsi="Times New Roman" w:cs="Times New Roman"/>
          <w:sz w:val="24"/>
          <w:szCs w:val="24"/>
        </w:rPr>
        <w:t xml:space="preserve"> untuk semua perlakuan terlihat adanya perubahan bobot biji per tanaman yang berbeda-beda untuk semua perlakuan yang diberikan. Perubahan yang terjadi untuk semua perlakuan dapat dilihat pada Tabel 7 dibawah ini. </w:t>
      </w:r>
    </w:p>
    <w:p w:rsidR="00A94B64" w:rsidRPr="00A94B64" w:rsidRDefault="00A94B64" w:rsidP="00A94B64">
      <w:pPr>
        <w:spacing w:after="0" w:line="240" w:lineRule="auto"/>
        <w:jc w:val="both"/>
        <w:rPr>
          <w:rFonts w:ascii="Times New Roman" w:eastAsia="Times New Roman" w:hAnsi="Times New Roman" w:cs="Times New Roman"/>
          <w:sz w:val="24"/>
          <w:szCs w:val="24"/>
        </w:rPr>
      </w:pPr>
    </w:p>
    <w:p w:rsidR="00A94B64" w:rsidRPr="00A94B64" w:rsidRDefault="00A94B64" w:rsidP="00A94B64">
      <w:pPr>
        <w:spacing w:after="0" w:line="240" w:lineRule="auto"/>
        <w:jc w:val="both"/>
        <w:rPr>
          <w:rFonts w:ascii="Times New Roman" w:eastAsia="Times New Roman" w:hAnsi="Times New Roman" w:cs="Times New Roman"/>
          <w:sz w:val="24"/>
          <w:szCs w:val="24"/>
        </w:rPr>
      </w:pPr>
      <w:r w:rsidRPr="00A94B64">
        <w:rPr>
          <w:rFonts w:ascii="Times New Roman" w:eastAsia="Times New Roman" w:hAnsi="Times New Roman" w:cs="Times New Roman"/>
          <w:sz w:val="24"/>
          <w:szCs w:val="24"/>
        </w:rPr>
        <w:t xml:space="preserve">Tabel 7. Perubahan bobot biji per tanaman pada berbagai takaran perlakuan yang diberikan. </w:t>
      </w:r>
    </w:p>
    <w:tbl>
      <w:tblPr>
        <w:tblStyle w:val="TableGrid"/>
        <w:tblW w:w="9351" w:type="dxa"/>
        <w:tblLook w:val="04A0" w:firstRow="1" w:lastRow="0" w:firstColumn="1" w:lastColumn="0" w:noHBand="0" w:noVBand="1"/>
      </w:tblPr>
      <w:tblGrid>
        <w:gridCol w:w="562"/>
        <w:gridCol w:w="4395"/>
        <w:gridCol w:w="1417"/>
        <w:gridCol w:w="1418"/>
        <w:gridCol w:w="1559"/>
      </w:tblGrid>
      <w:tr w:rsidR="00C92CD0" w:rsidRPr="00E31CDD" w:rsidTr="00593E35">
        <w:tc>
          <w:tcPr>
            <w:tcW w:w="562" w:type="dxa"/>
            <w:vAlign w:val="center"/>
          </w:tcPr>
          <w:p w:rsidR="00C92CD0" w:rsidRPr="00E31CDD" w:rsidRDefault="00C92CD0" w:rsidP="00593E35">
            <w:pPr>
              <w:jc w:val="center"/>
              <w:rPr>
                <w:rFonts w:ascii="Times New Roman" w:eastAsia="Times New Roman" w:hAnsi="Times New Roman" w:cs="Times New Roman"/>
                <w:b/>
                <w:sz w:val="24"/>
                <w:szCs w:val="24"/>
                <w:lang w:val="id-ID"/>
              </w:rPr>
            </w:pPr>
            <w:r w:rsidRPr="00E31CDD">
              <w:rPr>
                <w:rFonts w:ascii="Times New Roman" w:eastAsia="Times New Roman" w:hAnsi="Times New Roman" w:cs="Times New Roman"/>
                <w:b/>
                <w:sz w:val="24"/>
                <w:szCs w:val="24"/>
                <w:lang w:val="id-ID"/>
              </w:rPr>
              <w:t>No</w:t>
            </w:r>
          </w:p>
        </w:tc>
        <w:tc>
          <w:tcPr>
            <w:tcW w:w="4395" w:type="dxa"/>
            <w:vAlign w:val="center"/>
          </w:tcPr>
          <w:p w:rsidR="00C92CD0" w:rsidRPr="00E31CDD" w:rsidRDefault="00C92CD0" w:rsidP="00593E35">
            <w:pPr>
              <w:jc w:val="center"/>
              <w:rPr>
                <w:rFonts w:ascii="Times New Roman" w:eastAsia="Times New Roman" w:hAnsi="Times New Roman" w:cs="Times New Roman"/>
                <w:b/>
                <w:sz w:val="24"/>
                <w:szCs w:val="24"/>
                <w:lang w:val="id-ID"/>
              </w:rPr>
            </w:pPr>
            <w:r w:rsidRPr="00E31CDD">
              <w:rPr>
                <w:rFonts w:ascii="Times New Roman" w:eastAsia="Times New Roman" w:hAnsi="Times New Roman" w:cs="Times New Roman"/>
                <w:b/>
                <w:sz w:val="24"/>
                <w:szCs w:val="24"/>
                <w:lang w:val="id-ID"/>
              </w:rPr>
              <w:t>Perlakuan</w:t>
            </w:r>
          </w:p>
        </w:tc>
        <w:tc>
          <w:tcPr>
            <w:tcW w:w="1417" w:type="dxa"/>
            <w:vAlign w:val="center"/>
          </w:tcPr>
          <w:p w:rsidR="00C92CD0" w:rsidRPr="00E31CDD" w:rsidRDefault="00C92CD0" w:rsidP="00593E35">
            <w:pPr>
              <w:jc w:val="center"/>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Bobot biji per tanaman</w:t>
            </w:r>
          </w:p>
        </w:tc>
        <w:tc>
          <w:tcPr>
            <w:tcW w:w="1418" w:type="dxa"/>
            <w:vAlign w:val="center"/>
          </w:tcPr>
          <w:p w:rsidR="00C92CD0" w:rsidRPr="00E31CDD" w:rsidRDefault="00C92CD0" w:rsidP="00593E35">
            <w:pPr>
              <w:jc w:val="center"/>
              <w:rPr>
                <w:rFonts w:ascii="Times New Roman" w:eastAsia="Times New Roman" w:hAnsi="Times New Roman" w:cs="Times New Roman"/>
                <w:b/>
                <w:sz w:val="24"/>
                <w:szCs w:val="24"/>
                <w:lang w:val="id-ID"/>
              </w:rPr>
            </w:pPr>
            <w:r w:rsidRPr="00E31CDD">
              <w:rPr>
                <w:rFonts w:ascii="Times New Roman" w:eastAsia="Times New Roman" w:hAnsi="Times New Roman" w:cs="Times New Roman"/>
                <w:b/>
                <w:sz w:val="24"/>
                <w:szCs w:val="24"/>
                <w:lang w:val="id-ID"/>
              </w:rPr>
              <w:t>NR</w:t>
            </w:r>
          </w:p>
        </w:tc>
        <w:tc>
          <w:tcPr>
            <w:tcW w:w="1559" w:type="dxa"/>
            <w:vAlign w:val="center"/>
          </w:tcPr>
          <w:p w:rsidR="00C92CD0" w:rsidRPr="00E31CDD" w:rsidRDefault="00C92CD0" w:rsidP="00593E35">
            <w:pPr>
              <w:jc w:val="center"/>
              <w:rPr>
                <w:rFonts w:ascii="Times New Roman" w:eastAsia="Times New Roman" w:hAnsi="Times New Roman" w:cs="Times New Roman"/>
                <w:b/>
                <w:sz w:val="24"/>
                <w:szCs w:val="24"/>
                <w:lang w:val="id-ID"/>
              </w:rPr>
            </w:pPr>
            <w:r w:rsidRPr="00E31CDD">
              <w:rPr>
                <w:rFonts w:ascii="Times New Roman" w:eastAsia="Times New Roman" w:hAnsi="Times New Roman" w:cs="Times New Roman"/>
                <w:b/>
                <w:sz w:val="24"/>
                <w:szCs w:val="24"/>
                <w:lang w:val="id-ID"/>
              </w:rPr>
              <w:t>Perubahan (%)</w:t>
            </w:r>
          </w:p>
        </w:tc>
      </w:tr>
      <w:tr w:rsidR="00C92CD0" w:rsidTr="00593E35">
        <w:tc>
          <w:tcPr>
            <w:tcW w:w="562" w:type="dxa"/>
            <w:vAlign w:val="center"/>
          </w:tcPr>
          <w:p w:rsidR="00C92CD0" w:rsidRDefault="00C92CD0"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w:t>
            </w:r>
          </w:p>
        </w:tc>
        <w:tc>
          <w:tcPr>
            <w:tcW w:w="4395" w:type="dxa"/>
            <w:vAlign w:val="center"/>
          </w:tcPr>
          <w:p w:rsidR="00C92CD0" w:rsidRDefault="00C92CD0" w:rsidP="00593E35">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r w:rsidRPr="00D05026">
              <w:rPr>
                <w:rFonts w:ascii="Times New Roman" w:eastAsia="Times New Roman" w:hAnsi="Times New Roman" w:cs="Times New Roman"/>
                <w:sz w:val="24"/>
                <w:szCs w:val="24"/>
                <w:vertAlign w:val="subscript"/>
                <w:lang w:val="id-ID"/>
              </w:rPr>
              <w:t>0</w:t>
            </w:r>
            <w:r>
              <w:rPr>
                <w:rFonts w:ascii="Times New Roman" w:eastAsia="Times New Roman" w:hAnsi="Times New Roman" w:cs="Times New Roman"/>
                <w:sz w:val="24"/>
                <w:szCs w:val="24"/>
                <w:lang w:val="id-ID"/>
              </w:rPr>
              <w:t xml:space="preserve"> : Tanpa pemberian kompos Azolla sp</w:t>
            </w:r>
          </w:p>
        </w:tc>
        <w:tc>
          <w:tcPr>
            <w:tcW w:w="1417" w:type="dxa"/>
            <w:vAlign w:val="center"/>
          </w:tcPr>
          <w:p w:rsidR="00C92CD0" w:rsidRDefault="00754A32"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78.63 a</w:t>
            </w:r>
          </w:p>
        </w:tc>
        <w:tc>
          <w:tcPr>
            <w:tcW w:w="1418" w:type="dxa"/>
            <w:vAlign w:val="center"/>
          </w:tcPr>
          <w:p w:rsidR="00C92CD0" w:rsidRDefault="00C92CD0" w:rsidP="00593E35">
            <w:pPr>
              <w:jc w:val="center"/>
              <w:rPr>
                <w:rFonts w:ascii="Times New Roman" w:eastAsia="Times New Roman" w:hAnsi="Times New Roman" w:cs="Times New Roman"/>
                <w:sz w:val="24"/>
                <w:szCs w:val="24"/>
                <w:lang w:val="id-ID"/>
              </w:rPr>
            </w:pPr>
          </w:p>
        </w:tc>
        <w:tc>
          <w:tcPr>
            <w:tcW w:w="1559" w:type="dxa"/>
            <w:vAlign w:val="center"/>
          </w:tcPr>
          <w:p w:rsidR="00C92CD0" w:rsidRDefault="00C92CD0" w:rsidP="00593E35">
            <w:pPr>
              <w:jc w:val="center"/>
              <w:rPr>
                <w:rFonts w:ascii="Times New Roman" w:eastAsia="Times New Roman" w:hAnsi="Times New Roman" w:cs="Times New Roman"/>
                <w:sz w:val="24"/>
                <w:szCs w:val="24"/>
                <w:lang w:val="id-ID"/>
              </w:rPr>
            </w:pPr>
          </w:p>
        </w:tc>
      </w:tr>
      <w:tr w:rsidR="00C92CD0" w:rsidTr="00593E35">
        <w:tc>
          <w:tcPr>
            <w:tcW w:w="562" w:type="dxa"/>
            <w:vAlign w:val="center"/>
          </w:tcPr>
          <w:p w:rsidR="00C92CD0" w:rsidRDefault="00C92CD0"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2.</w:t>
            </w:r>
          </w:p>
        </w:tc>
        <w:tc>
          <w:tcPr>
            <w:tcW w:w="4395" w:type="dxa"/>
            <w:vAlign w:val="center"/>
          </w:tcPr>
          <w:p w:rsidR="00C92CD0" w:rsidRDefault="00C92CD0" w:rsidP="00593E35">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r w:rsidRPr="00D05026">
              <w:rPr>
                <w:rFonts w:ascii="Times New Roman" w:eastAsia="Times New Roman" w:hAnsi="Times New Roman" w:cs="Times New Roman"/>
                <w:sz w:val="24"/>
                <w:szCs w:val="24"/>
                <w:vertAlign w:val="subscript"/>
                <w:lang w:val="id-ID"/>
              </w:rPr>
              <w:t>1</w:t>
            </w:r>
            <w:r>
              <w:rPr>
                <w:rFonts w:ascii="Times New Roman" w:eastAsia="Times New Roman" w:hAnsi="Times New Roman" w:cs="Times New Roman"/>
                <w:sz w:val="24"/>
                <w:szCs w:val="24"/>
                <w:lang w:val="id-ID"/>
              </w:rPr>
              <w:t xml:space="preserve"> : Pemberian kompos Azolla sp 5 ton/ha</w:t>
            </w:r>
          </w:p>
        </w:tc>
        <w:tc>
          <w:tcPr>
            <w:tcW w:w="1417" w:type="dxa"/>
            <w:vAlign w:val="center"/>
          </w:tcPr>
          <w:p w:rsidR="00C92CD0" w:rsidRDefault="00754A32"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82.89 ab</w:t>
            </w:r>
          </w:p>
        </w:tc>
        <w:tc>
          <w:tcPr>
            <w:tcW w:w="1418" w:type="dxa"/>
            <w:vAlign w:val="center"/>
          </w:tcPr>
          <w:p w:rsidR="00C92CD0" w:rsidRDefault="00A61224"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105.42</w:t>
            </w:r>
          </w:p>
        </w:tc>
        <w:tc>
          <w:tcPr>
            <w:tcW w:w="1559" w:type="dxa"/>
            <w:vAlign w:val="center"/>
          </w:tcPr>
          <w:p w:rsidR="00C92CD0" w:rsidRDefault="00A61224"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5.42</w:t>
            </w:r>
          </w:p>
        </w:tc>
      </w:tr>
      <w:tr w:rsidR="00C92CD0" w:rsidTr="00593E35">
        <w:tc>
          <w:tcPr>
            <w:tcW w:w="562" w:type="dxa"/>
            <w:vAlign w:val="center"/>
          </w:tcPr>
          <w:p w:rsidR="00C92CD0" w:rsidRDefault="00C92CD0"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3.</w:t>
            </w:r>
          </w:p>
        </w:tc>
        <w:tc>
          <w:tcPr>
            <w:tcW w:w="4395" w:type="dxa"/>
            <w:vAlign w:val="center"/>
          </w:tcPr>
          <w:p w:rsidR="00C92CD0" w:rsidRDefault="00C92CD0" w:rsidP="00593E35">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r w:rsidRPr="00D05026">
              <w:rPr>
                <w:rFonts w:ascii="Times New Roman" w:eastAsia="Times New Roman" w:hAnsi="Times New Roman" w:cs="Times New Roman"/>
                <w:sz w:val="24"/>
                <w:szCs w:val="24"/>
                <w:vertAlign w:val="subscript"/>
                <w:lang w:val="id-ID"/>
              </w:rPr>
              <w:t>2</w:t>
            </w:r>
            <w:r>
              <w:rPr>
                <w:rFonts w:ascii="Times New Roman" w:eastAsia="Times New Roman" w:hAnsi="Times New Roman" w:cs="Times New Roman"/>
                <w:sz w:val="24"/>
                <w:szCs w:val="24"/>
                <w:lang w:val="id-ID"/>
              </w:rPr>
              <w:t xml:space="preserve"> : Pemberian kompos Azolla sp 10 ton/ha</w:t>
            </w:r>
          </w:p>
        </w:tc>
        <w:tc>
          <w:tcPr>
            <w:tcW w:w="1417" w:type="dxa"/>
            <w:vAlign w:val="center"/>
          </w:tcPr>
          <w:p w:rsidR="00C92CD0" w:rsidRDefault="00754A32"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87.12 bc</w:t>
            </w:r>
          </w:p>
        </w:tc>
        <w:tc>
          <w:tcPr>
            <w:tcW w:w="1418" w:type="dxa"/>
            <w:vAlign w:val="center"/>
          </w:tcPr>
          <w:p w:rsidR="00C92CD0" w:rsidRDefault="00A61224"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110.79</w:t>
            </w:r>
          </w:p>
        </w:tc>
        <w:tc>
          <w:tcPr>
            <w:tcW w:w="1559" w:type="dxa"/>
            <w:vAlign w:val="center"/>
          </w:tcPr>
          <w:p w:rsidR="00C92CD0" w:rsidRDefault="00A61224"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10</w:t>
            </w:r>
            <w:r w:rsidR="005F0B79">
              <w:rPr>
                <w:rFonts w:ascii="Times New Roman" w:eastAsia="Times New Roman" w:hAnsi="Times New Roman" w:cs="Times New Roman"/>
                <w:sz w:val="24"/>
                <w:szCs w:val="24"/>
                <w:lang w:val="id-ID"/>
              </w:rPr>
              <w:t>.79</w:t>
            </w:r>
          </w:p>
        </w:tc>
      </w:tr>
      <w:tr w:rsidR="00C92CD0" w:rsidTr="00593E35">
        <w:tc>
          <w:tcPr>
            <w:tcW w:w="562" w:type="dxa"/>
            <w:vAlign w:val="center"/>
          </w:tcPr>
          <w:p w:rsidR="00C92CD0" w:rsidRDefault="00C92CD0"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4.</w:t>
            </w:r>
          </w:p>
        </w:tc>
        <w:tc>
          <w:tcPr>
            <w:tcW w:w="4395" w:type="dxa"/>
            <w:vAlign w:val="center"/>
          </w:tcPr>
          <w:p w:rsidR="00C92CD0" w:rsidRDefault="00C92CD0" w:rsidP="00593E35">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r w:rsidRPr="00D05026">
              <w:rPr>
                <w:rFonts w:ascii="Times New Roman" w:eastAsia="Times New Roman" w:hAnsi="Times New Roman" w:cs="Times New Roman"/>
                <w:sz w:val="24"/>
                <w:szCs w:val="24"/>
                <w:vertAlign w:val="subscript"/>
                <w:lang w:val="id-ID"/>
              </w:rPr>
              <w:t>3</w:t>
            </w:r>
            <w:r>
              <w:rPr>
                <w:rFonts w:ascii="Times New Roman" w:eastAsia="Times New Roman" w:hAnsi="Times New Roman" w:cs="Times New Roman"/>
                <w:sz w:val="24"/>
                <w:szCs w:val="24"/>
                <w:lang w:val="id-ID"/>
              </w:rPr>
              <w:t xml:space="preserve"> : Pemberian kompos Azolla sp 15 ton/ha</w:t>
            </w:r>
          </w:p>
        </w:tc>
        <w:tc>
          <w:tcPr>
            <w:tcW w:w="1417" w:type="dxa"/>
            <w:vAlign w:val="center"/>
          </w:tcPr>
          <w:p w:rsidR="00C92CD0" w:rsidRDefault="00754A32"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90.96 bc</w:t>
            </w:r>
          </w:p>
        </w:tc>
        <w:tc>
          <w:tcPr>
            <w:tcW w:w="1418" w:type="dxa"/>
            <w:vAlign w:val="center"/>
          </w:tcPr>
          <w:p w:rsidR="00C92CD0" w:rsidRDefault="00A61224"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116.30</w:t>
            </w:r>
          </w:p>
        </w:tc>
        <w:tc>
          <w:tcPr>
            <w:tcW w:w="1559" w:type="dxa"/>
            <w:vAlign w:val="center"/>
          </w:tcPr>
          <w:p w:rsidR="00C92CD0" w:rsidRDefault="005F0B79"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16.30</w:t>
            </w:r>
          </w:p>
        </w:tc>
      </w:tr>
      <w:tr w:rsidR="00C92CD0" w:rsidTr="00593E35">
        <w:tc>
          <w:tcPr>
            <w:tcW w:w="562" w:type="dxa"/>
            <w:vAlign w:val="center"/>
          </w:tcPr>
          <w:p w:rsidR="00C92CD0" w:rsidRDefault="00C92CD0"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5.</w:t>
            </w:r>
          </w:p>
        </w:tc>
        <w:tc>
          <w:tcPr>
            <w:tcW w:w="4395" w:type="dxa"/>
            <w:vAlign w:val="center"/>
          </w:tcPr>
          <w:p w:rsidR="00C92CD0" w:rsidRDefault="00C92CD0" w:rsidP="00593E35">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r w:rsidRPr="00D05026">
              <w:rPr>
                <w:rFonts w:ascii="Times New Roman" w:eastAsia="Times New Roman" w:hAnsi="Times New Roman" w:cs="Times New Roman"/>
                <w:sz w:val="24"/>
                <w:szCs w:val="24"/>
                <w:vertAlign w:val="subscript"/>
                <w:lang w:val="id-ID"/>
              </w:rPr>
              <w:t>4</w:t>
            </w:r>
            <w:r>
              <w:rPr>
                <w:rFonts w:ascii="Times New Roman" w:eastAsia="Times New Roman" w:hAnsi="Times New Roman" w:cs="Times New Roman"/>
                <w:sz w:val="24"/>
                <w:szCs w:val="24"/>
                <w:lang w:val="id-ID"/>
              </w:rPr>
              <w:t xml:space="preserve"> : Pemberian kompos Azolla sp 20 ton/ha</w:t>
            </w:r>
          </w:p>
        </w:tc>
        <w:tc>
          <w:tcPr>
            <w:tcW w:w="1417" w:type="dxa"/>
            <w:vAlign w:val="center"/>
          </w:tcPr>
          <w:p w:rsidR="00C92CD0" w:rsidRDefault="00754A32"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91.45 c</w:t>
            </w:r>
          </w:p>
        </w:tc>
        <w:tc>
          <w:tcPr>
            <w:tcW w:w="1418" w:type="dxa"/>
            <w:vAlign w:val="center"/>
          </w:tcPr>
          <w:p w:rsidR="00C92CD0" w:rsidRDefault="00A61224"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115.67</w:t>
            </w:r>
          </w:p>
        </w:tc>
        <w:tc>
          <w:tcPr>
            <w:tcW w:w="1559" w:type="dxa"/>
            <w:vAlign w:val="center"/>
          </w:tcPr>
          <w:p w:rsidR="00C92CD0" w:rsidRDefault="005F0B79"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15.67</w:t>
            </w:r>
          </w:p>
        </w:tc>
      </w:tr>
    </w:tbl>
    <w:p w:rsidR="00A94B64" w:rsidRPr="00F27FFB" w:rsidRDefault="00A94B64" w:rsidP="007577D4">
      <w:pPr>
        <w:tabs>
          <w:tab w:val="left" w:pos="1276"/>
        </w:tabs>
        <w:spacing w:after="0" w:line="240" w:lineRule="auto"/>
        <w:ind w:left="1275" w:hanging="1275"/>
        <w:jc w:val="both"/>
        <w:rPr>
          <w:rFonts w:ascii="Times New Roman" w:eastAsia="Times New Roman" w:hAnsi="Times New Roman" w:cs="Times New Roman"/>
          <w:sz w:val="20"/>
          <w:szCs w:val="20"/>
        </w:rPr>
      </w:pPr>
      <w:proofErr w:type="gramStart"/>
      <w:r w:rsidRPr="00F27FFB">
        <w:rPr>
          <w:rFonts w:ascii="Times New Roman" w:eastAsia="Times New Roman" w:hAnsi="Times New Roman" w:cs="Times New Roman"/>
          <w:sz w:val="20"/>
          <w:szCs w:val="20"/>
        </w:rPr>
        <w:t>Keterangan :</w:t>
      </w:r>
      <w:proofErr w:type="gramEnd"/>
      <w:r w:rsidRPr="00F27FFB">
        <w:rPr>
          <w:rFonts w:ascii="Times New Roman" w:eastAsia="Times New Roman" w:hAnsi="Times New Roman" w:cs="Times New Roman"/>
          <w:sz w:val="20"/>
          <w:szCs w:val="20"/>
        </w:rPr>
        <w:t xml:space="preserve"> </w:t>
      </w:r>
      <w:r w:rsidR="007577D4" w:rsidRPr="00F27FFB">
        <w:rPr>
          <w:rFonts w:ascii="Times New Roman" w:eastAsia="Times New Roman" w:hAnsi="Times New Roman" w:cs="Times New Roman"/>
          <w:sz w:val="20"/>
          <w:szCs w:val="20"/>
        </w:rPr>
        <w:tab/>
      </w:r>
      <w:r w:rsidRPr="00F27FFB">
        <w:rPr>
          <w:rFonts w:ascii="Times New Roman" w:eastAsia="Times New Roman" w:hAnsi="Times New Roman" w:cs="Times New Roman"/>
          <w:sz w:val="20"/>
          <w:szCs w:val="20"/>
        </w:rPr>
        <w:t>Angka rata-rata pada kolom yang sama yang diikuti oleh huruf</w:t>
      </w:r>
      <w:r w:rsidR="001849D2" w:rsidRPr="00F27FFB">
        <w:rPr>
          <w:rFonts w:ascii="Times New Roman" w:eastAsia="Times New Roman" w:hAnsi="Times New Roman" w:cs="Times New Roman"/>
          <w:sz w:val="20"/>
          <w:szCs w:val="20"/>
          <w:lang w:val="id-ID"/>
        </w:rPr>
        <w:t xml:space="preserve"> </w:t>
      </w:r>
      <w:r w:rsidRPr="00F27FFB">
        <w:rPr>
          <w:rFonts w:ascii="Times New Roman" w:eastAsia="Times New Roman" w:hAnsi="Times New Roman" w:cs="Times New Roman"/>
          <w:sz w:val="20"/>
          <w:szCs w:val="20"/>
        </w:rPr>
        <w:t xml:space="preserve">yang sama, tidak berbeda nyata berdasarkan uji BNT (0.05). NR = Nilai Relatif (% kontrol). </w:t>
      </w:r>
    </w:p>
    <w:p w:rsidR="00A94B64" w:rsidRPr="00F27FFB" w:rsidRDefault="00A94B64" w:rsidP="00A94B64">
      <w:pPr>
        <w:spacing w:after="0" w:line="240" w:lineRule="auto"/>
        <w:jc w:val="both"/>
        <w:rPr>
          <w:rFonts w:ascii="Times New Roman" w:eastAsia="Times New Roman" w:hAnsi="Times New Roman" w:cs="Times New Roman"/>
          <w:sz w:val="24"/>
          <w:szCs w:val="24"/>
        </w:rPr>
      </w:pPr>
      <w:r w:rsidRPr="00F27FFB">
        <w:rPr>
          <w:rFonts w:ascii="Times New Roman" w:eastAsia="Times New Roman" w:hAnsi="Times New Roman" w:cs="Times New Roman"/>
          <w:sz w:val="24"/>
          <w:szCs w:val="24"/>
        </w:rPr>
        <w:t> </w:t>
      </w:r>
    </w:p>
    <w:p w:rsidR="00A94B64" w:rsidRPr="00A94B64" w:rsidRDefault="00A94B64" w:rsidP="00F27FFB">
      <w:pPr>
        <w:spacing w:after="0" w:line="240" w:lineRule="auto"/>
        <w:ind w:firstLine="720"/>
        <w:jc w:val="both"/>
        <w:rPr>
          <w:rFonts w:ascii="Times New Roman" w:eastAsia="Times New Roman" w:hAnsi="Times New Roman" w:cs="Times New Roman"/>
          <w:sz w:val="24"/>
          <w:szCs w:val="24"/>
        </w:rPr>
      </w:pPr>
      <w:r w:rsidRPr="00A94B64">
        <w:rPr>
          <w:rFonts w:ascii="Times New Roman" w:eastAsia="Times New Roman" w:hAnsi="Times New Roman" w:cs="Times New Roman"/>
          <w:sz w:val="24"/>
          <w:szCs w:val="24"/>
        </w:rPr>
        <w:t>Bobot biji per tanaman tertinggi didapat dari perlakuan A</w:t>
      </w:r>
      <w:r w:rsidRPr="00A94B64">
        <w:rPr>
          <w:rFonts w:ascii="Times New Roman" w:eastAsia="Times New Roman" w:hAnsi="Times New Roman" w:cs="Times New Roman"/>
          <w:sz w:val="24"/>
          <w:szCs w:val="24"/>
          <w:vertAlign w:val="subscript"/>
        </w:rPr>
        <w:t>4</w:t>
      </w:r>
      <w:r w:rsidRPr="00A94B64">
        <w:rPr>
          <w:rFonts w:ascii="Times New Roman" w:eastAsia="Times New Roman" w:hAnsi="Times New Roman" w:cs="Times New Roman"/>
          <w:sz w:val="24"/>
          <w:szCs w:val="24"/>
        </w:rPr>
        <w:t xml:space="preserve"> (</w:t>
      </w:r>
      <w:proofErr w:type="gramStart"/>
      <w:r w:rsidRPr="00A94B64">
        <w:rPr>
          <w:rFonts w:ascii="Times New Roman" w:eastAsia="Times New Roman" w:hAnsi="Times New Roman" w:cs="Times New Roman"/>
          <w:sz w:val="24"/>
          <w:szCs w:val="24"/>
        </w:rPr>
        <w:t>20</w:t>
      </w:r>
      <w:r w:rsidR="00F27FFB">
        <w:rPr>
          <w:rFonts w:ascii="Times New Roman" w:eastAsia="Times New Roman" w:hAnsi="Times New Roman" w:cs="Times New Roman"/>
          <w:sz w:val="24"/>
          <w:szCs w:val="24"/>
          <w:lang w:val="id-ID"/>
        </w:rPr>
        <w:t xml:space="preserve"> </w:t>
      </w:r>
      <w:r w:rsidRPr="00A94B64">
        <w:rPr>
          <w:rFonts w:ascii="Times New Roman" w:eastAsia="Times New Roman" w:hAnsi="Times New Roman" w:cs="Times New Roman"/>
          <w:sz w:val="24"/>
          <w:szCs w:val="24"/>
        </w:rPr>
        <w:t>ton</w:t>
      </w:r>
      <w:proofErr w:type="gramEnd"/>
      <w:r w:rsidRPr="00A94B64">
        <w:rPr>
          <w:rFonts w:ascii="Times New Roman" w:eastAsia="Times New Roman" w:hAnsi="Times New Roman" w:cs="Times New Roman"/>
          <w:sz w:val="24"/>
          <w:szCs w:val="24"/>
        </w:rPr>
        <w:t xml:space="preserve"> ha</w:t>
      </w:r>
      <w:r w:rsidRPr="00A94B64">
        <w:rPr>
          <w:rFonts w:ascii="Times New Roman" w:eastAsia="Times New Roman" w:hAnsi="Times New Roman" w:cs="Times New Roman"/>
          <w:sz w:val="24"/>
          <w:szCs w:val="24"/>
          <w:vertAlign w:val="superscript"/>
        </w:rPr>
        <w:t>-</w:t>
      </w:r>
      <w:r w:rsidR="001849D2" w:rsidRPr="001849D2">
        <w:rPr>
          <w:rFonts w:ascii="Times New Roman" w:eastAsia="Times New Roman" w:hAnsi="Times New Roman" w:cs="Times New Roman"/>
          <w:sz w:val="24"/>
          <w:szCs w:val="24"/>
          <w:vertAlign w:val="superscript"/>
          <w:lang w:val="id-ID"/>
        </w:rPr>
        <w:t>1</w:t>
      </w:r>
      <w:r w:rsidRPr="00A94B64">
        <w:rPr>
          <w:rFonts w:ascii="Times New Roman" w:eastAsia="Times New Roman" w:hAnsi="Times New Roman" w:cs="Times New Roman"/>
          <w:sz w:val="24"/>
          <w:szCs w:val="24"/>
        </w:rPr>
        <w:t>) yaitu sebesar 91.45g yang</w:t>
      </w:r>
      <w:r w:rsidR="00F27FFB">
        <w:rPr>
          <w:rFonts w:ascii="Times New Roman" w:eastAsia="Times New Roman" w:hAnsi="Times New Roman" w:cs="Times New Roman"/>
          <w:sz w:val="24"/>
          <w:szCs w:val="24"/>
          <w:lang w:val="id-ID"/>
        </w:rPr>
        <w:t xml:space="preserve"> </w:t>
      </w:r>
      <w:r w:rsidRPr="00A94B64">
        <w:rPr>
          <w:rFonts w:ascii="Times New Roman" w:eastAsia="Times New Roman" w:hAnsi="Times New Roman" w:cs="Times New Roman"/>
          <w:sz w:val="24"/>
          <w:szCs w:val="24"/>
        </w:rPr>
        <w:t>berbeda nyata dengan perlakuan A</w:t>
      </w:r>
      <w:r w:rsidR="00D33CAF" w:rsidRPr="00D33CAF">
        <w:rPr>
          <w:rFonts w:ascii="Times New Roman" w:eastAsia="Times New Roman" w:hAnsi="Times New Roman" w:cs="Times New Roman"/>
          <w:sz w:val="24"/>
          <w:szCs w:val="24"/>
          <w:vertAlign w:val="subscript"/>
          <w:lang w:val="id-ID"/>
        </w:rPr>
        <w:t>0</w:t>
      </w:r>
      <w:r w:rsidRPr="00A94B64">
        <w:rPr>
          <w:rFonts w:ascii="Times New Roman" w:eastAsia="Times New Roman" w:hAnsi="Times New Roman" w:cs="Times New Roman"/>
          <w:sz w:val="24"/>
          <w:szCs w:val="24"/>
        </w:rPr>
        <w:t xml:space="preserve">, tetapi tidak berbeda nyata dengan perlakuan lainnya. </w:t>
      </w:r>
    </w:p>
    <w:p w:rsidR="00A94B64" w:rsidRPr="00A94B64" w:rsidRDefault="00A94B64" w:rsidP="008659DE">
      <w:pPr>
        <w:spacing w:after="0" w:line="240" w:lineRule="auto"/>
        <w:ind w:firstLine="720"/>
        <w:jc w:val="both"/>
        <w:rPr>
          <w:rFonts w:ascii="Times New Roman" w:eastAsia="Times New Roman" w:hAnsi="Times New Roman" w:cs="Times New Roman"/>
          <w:sz w:val="24"/>
          <w:szCs w:val="24"/>
        </w:rPr>
      </w:pPr>
      <w:r w:rsidRPr="00A94B64">
        <w:rPr>
          <w:rFonts w:ascii="Times New Roman" w:eastAsia="Times New Roman" w:hAnsi="Times New Roman" w:cs="Times New Roman"/>
          <w:b/>
          <w:sz w:val="24"/>
          <w:szCs w:val="24"/>
        </w:rPr>
        <w:t>Hasil per Petak.</w:t>
      </w:r>
      <w:r w:rsidRPr="00A94B64">
        <w:rPr>
          <w:rFonts w:ascii="Times New Roman" w:eastAsia="Times New Roman" w:hAnsi="Times New Roman" w:cs="Times New Roman"/>
          <w:sz w:val="24"/>
          <w:szCs w:val="24"/>
        </w:rPr>
        <w:t xml:space="preserve"> Pada pemberian kompos </w:t>
      </w:r>
      <w:r w:rsidRPr="00A94B64">
        <w:rPr>
          <w:rFonts w:ascii="Times New Roman" w:eastAsia="Times New Roman" w:hAnsi="Times New Roman" w:cs="Times New Roman"/>
          <w:i/>
          <w:sz w:val="24"/>
          <w:szCs w:val="24"/>
        </w:rPr>
        <w:t>Azolla sp</w:t>
      </w:r>
      <w:r w:rsidRPr="00A94B64">
        <w:rPr>
          <w:rFonts w:ascii="Times New Roman" w:eastAsia="Times New Roman" w:hAnsi="Times New Roman" w:cs="Times New Roman"/>
          <w:sz w:val="24"/>
          <w:szCs w:val="24"/>
        </w:rPr>
        <w:t xml:space="preserve"> untuk semua perlakuan terlihat adanya perubahan hasil per petak yang berbeda-beda untuk semua perlakuan yang diberikan. Perubahan yang terjadi dapat dilihat pada Tabel 8 dibawah ini. </w:t>
      </w:r>
    </w:p>
    <w:p w:rsidR="00A94B64" w:rsidRPr="00A94B64" w:rsidRDefault="00A94B64" w:rsidP="00A94B64">
      <w:pPr>
        <w:spacing w:after="0" w:line="240" w:lineRule="auto"/>
        <w:jc w:val="both"/>
        <w:rPr>
          <w:rFonts w:ascii="Times New Roman" w:eastAsia="Times New Roman" w:hAnsi="Times New Roman" w:cs="Times New Roman"/>
          <w:sz w:val="24"/>
          <w:szCs w:val="24"/>
        </w:rPr>
      </w:pPr>
    </w:p>
    <w:p w:rsidR="00A94B64" w:rsidRPr="00A94B64" w:rsidRDefault="00A94B64" w:rsidP="005C1C0F">
      <w:pPr>
        <w:tabs>
          <w:tab w:val="left" w:pos="993"/>
        </w:tabs>
        <w:spacing w:after="0" w:line="240" w:lineRule="auto"/>
        <w:jc w:val="both"/>
        <w:rPr>
          <w:rFonts w:ascii="Times New Roman" w:eastAsia="Times New Roman" w:hAnsi="Times New Roman" w:cs="Times New Roman"/>
          <w:sz w:val="24"/>
          <w:szCs w:val="24"/>
        </w:rPr>
      </w:pPr>
      <w:r w:rsidRPr="00A94B64">
        <w:rPr>
          <w:rFonts w:ascii="Times New Roman" w:eastAsia="Times New Roman" w:hAnsi="Times New Roman" w:cs="Times New Roman"/>
          <w:sz w:val="24"/>
          <w:szCs w:val="24"/>
        </w:rPr>
        <w:t xml:space="preserve">Tabel 8. </w:t>
      </w:r>
      <w:r w:rsidR="005C1C0F">
        <w:rPr>
          <w:rFonts w:ascii="Times New Roman" w:eastAsia="Times New Roman" w:hAnsi="Times New Roman" w:cs="Times New Roman"/>
          <w:sz w:val="24"/>
          <w:szCs w:val="24"/>
        </w:rPr>
        <w:tab/>
      </w:r>
      <w:r w:rsidRPr="00A94B64">
        <w:rPr>
          <w:rFonts w:ascii="Times New Roman" w:eastAsia="Times New Roman" w:hAnsi="Times New Roman" w:cs="Times New Roman"/>
          <w:sz w:val="24"/>
          <w:szCs w:val="24"/>
        </w:rPr>
        <w:t xml:space="preserve">Perubahan hasil </w:t>
      </w:r>
      <w:r w:rsidR="00D33CAF">
        <w:rPr>
          <w:rFonts w:ascii="Times New Roman" w:eastAsia="Times New Roman" w:hAnsi="Times New Roman" w:cs="Times New Roman"/>
          <w:sz w:val="24"/>
          <w:szCs w:val="24"/>
          <w:lang w:val="id-ID"/>
        </w:rPr>
        <w:t>p</w:t>
      </w:r>
      <w:r w:rsidRPr="00A94B64">
        <w:rPr>
          <w:rFonts w:ascii="Times New Roman" w:eastAsia="Times New Roman" w:hAnsi="Times New Roman" w:cs="Times New Roman"/>
          <w:sz w:val="24"/>
          <w:szCs w:val="24"/>
        </w:rPr>
        <w:t xml:space="preserve">er </w:t>
      </w:r>
      <w:r w:rsidR="00D33CAF">
        <w:rPr>
          <w:rFonts w:ascii="Times New Roman" w:eastAsia="Times New Roman" w:hAnsi="Times New Roman" w:cs="Times New Roman"/>
          <w:sz w:val="24"/>
          <w:szCs w:val="24"/>
          <w:lang w:val="id-ID"/>
        </w:rPr>
        <w:t>p</w:t>
      </w:r>
      <w:r w:rsidRPr="00A94B64">
        <w:rPr>
          <w:rFonts w:ascii="Times New Roman" w:eastAsia="Times New Roman" w:hAnsi="Times New Roman" w:cs="Times New Roman"/>
          <w:sz w:val="24"/>
          <w:szCs w:val="24"/>
        </w:rPr>
        <w:t xml:space="preserve">etak pada berbagai takaran </w:t>
      </w:r>
      <w:r w:rsidR="00D33CAF">
        <w:rPr>
          <w:rFonts w:ascii="Times New Roman" w:eastAsia="Times New Roman" w:hAnsi="Times New Roman" w:cs="Times New Roman"/>
          <w:sz w:val="24"/>
          <w:szCs w:val="24"/>
          <w:lang w:val="id-ID"/>
        </w:rPr>
        <w:t>p</w:t>
      </w:r>
      <w:r w:rsidRPr="00A94B64">
        <w:rPr>
          <w:rFonts w:ascii="Times New Roman" w:eastAsia="Times New Roman" w:hAnsi="Times New Roman" w:cs="Times New Roman"/>
          <w:sz w:val="24"/>
          <w:szCs w:val="24"/>
        </w:rPr>
        <w:t xml:space="preserve">erlakuan </w:t>
      </w:r>
      <w:r w:rsidR="00D33CAF">
        <w:rPr>
          <w:rFonts w:ascii="Times New Roman" w:eastAsia="Times New Roman" w:hAnsi="Times New Roman" w:cs="Times New Roman"/>
          <w:sz w:val="24"/>
          <w:szCs w:val="24"/>
          <w:lang w:val="id-ID"/>
        </w:rPr>
        <w:t>y</w:t>
      </w:r>
      <w:r w:rsidRPr="00A94B64">
        <w:rPr>
          <w:rFonts w:ascii="Times New Roman" w:eastAsia="Times New Roman" w:hAnsi="Times New Roman" w:cs="Times New Roman"/>
          <w:sz w:val="24"/>
          <w:szCs w:val="24"/>
        </w:rPr>
        <w:t>an</w:t>
      </w:r>
      <w:r w:rsidR="00D33CAF">
        <w:rPr>
          <w:rFonts w:ascii="Times New Roman" w:eastAsia="Times New Roman" w:hAnsi="Times New Roman" w:cs="Times New Roman"/>
          <w:sz w:val="24"/>
          <w:szCs w:val="24"/>
          <w:lang w:val="id-ID"/>
        </w:rPr>
        <w:t>g</w:t>
      </w:r>
      <w:r w:rsidRPr="00A94B64">
        <w:rPr>
          <w:rFonts w:ascii="Times New Roman" w:eastAsia="Times New Roman" w:hAnsi="Times New Roman" w:cs="Times New Roman"/>
          <w:sz w:val="24"/>
          <w:szCs w:val="24"/>
        </w:rPr>
        <w:t xml:space="preserve"> diberikan. </w:t>
      </w:r>
    </w:p>
    <w:tbl>
      <w:tblPr>
        <w:tblStyle w:val="TableGrid"/>
        <w:tblW w:w="9351" w:type="dxa"/>
        <w:tblLook w:val="04A0" w:firstRow="1" w:lastRow="0" w:firstColumn="1" w:lastColumn="0" w:noHBand="0" w:noVBand="1"/>
      </w:tblPr>
      <w:tblGrid>
        <w:gridCol w:w="562"/>
        <w:gridCol w:w="4395"/>
        <w:gridCol w:w="1417"/>
        <w:gridCol w:w="1418"/>
        <w:gridCol w:w="1559"/>
      </w:tblGrid>
      <w:tr w:rsidR="005F0B79" w:rsidRPr="00E31CDD" w:rsidTr="00593E35">
        <w:tc>
          <w:tcPr>
            <w:tcW w:w="562" w:type="dxa"/>
            <w:vAlign w:val="center"/>
          </w:tcPr>
          <w:p w:rsidR="005F0B79" w:rsidRPr="00E31CDD" w:rsidRDefault="005F0B79" w:rsidP="00593E35">
            <w:pPr>
              <w:jc w:val="center"/>
              <w:rPr>
                <w:rFonts w:ascii="Times New Roman" w:eastAsia="Times New Roman" w:hAnsi="Times New Roman" w:cs="Times New Roman"/>
                <w:b/>
                <w:sz w:val="24"/>
                <w:szCs w:val="24"/>
                <w:lang w:val="id-ID"/>
              </w:rPr>
            </w:pPr>
            <w:r w:rsidRPr="00E31CDD">
              <w:rPr>
                <w:rFonts w:ascii="Times New Roman" w:eastAsia="Times New Roman" w:hAnsi="Times New Roman" w:cs="Times New Roman"/>
                <w:b/>
                <w:sz w:val="24"/>
                <w:szCs w:val="24"/>
                <w:lang w:val="id-ID"/>
              </w:rPr>
              <w:t>No</w:t>
            </w:r>
          </w:p>
        </w:tc>
        <w:tc>
          <w:tcPr>
            <w:tcW w:w="4395" w:type="dxa"/>
            <w:vAlign w:val="center"/>
          </w:tcPr>
          <w:p w:rsidR="005F0B79" w:rsidRPr="00E31CDD" w:rsidRDefault="005F0B79" w:rsidP="00593E35">
            <w:pPr>
              <w:jc w:val="center"/>
              <w:rPr>
                <w:rFonts w:ascii="Times New Roman" w:eastAsia="Times New Roman" w:hAnsi="Times New Roman" w:cs="Times New Roman"/>
                <w:b/>
                <w:sz w:val="24"/>
                <w:szCs w:val="24"/>
                <w:lang w:val="id-ID"/>
              </w:rPr>
            </w:pPr>
            <w:r w:rsidRPr="00E31CDD">
              <w:rPr>
                <w:rFonts w:ascii="Times New Roman" w:eastAsia="Times New Roman" w:hAnsi="Times New Roman" w:cs="Times New Roman"/>
                <w:b/>
                <w:sz w:val="24"/>
                <w:szCs w:val="24"/>
                <w:lang w:val="id-ID"/>
              </w:rPr>
              <w:t>Perlakuan</w:t>
            </w:r>
          </w:p>
        </w:tc>
        <w:tc>
          <w:tcPr>
            <w:tcW w:w="1417" w:type="dxa"/>
            <w:vAlign w:val="center"/>
          </w:tcPr>
          <w:p w:rsidR="005F0B79" w:rsidRPr="00E31CDD" w:rsidRDefault="00BE7D1A" w:rsidP="00593E35">
            <w:pPr>
              <w:jc w:val="center"/>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Hasil</w:t>
            </w:r>
            <w:r w:rsidR="005F0B79">
              <w:rPr>
                <w:rFonts w:ascii="Times New Roman" w:eastAsia="Times New Roman" w:hAnsi="Times New Roman" w:cs="Times New Roman"/>
                <w:b/>
                <w:sz w:val="24"/>
                <w:szCs w:val="24"/>
                <w:lang w:val="id-ID"/>
              </w:rPr>
              <w:t xml:space="preserve"> per </w:t>
            </w:r>
            <w:r>
              <w:rPr>
                <w:rFonts w:ascii="Times New Roman" w:eastAsia="Times New Roman" w:hAnsi="Times New Roman" w:cs="Times New Roman"/>
                <w:b/>
                <w:sz w:val="24"/>
                <w:szCs w:val="24"/>
                <w:lang w:val="id-ID"/>
              </w:rPr>
              <w:t>Petak</w:t>
            </w:r>
          </w:p>
        </w:tc>
        <w:tc>
          <w:tcPr>
            <w:tcW w:w="1418" w:type="dxa"/>
            <w:vAlign w:val="center"/>
          </w:tcPr>
          <w:p w:rsidR="005F0B79" w:rsidRPr="00E31CDD" w:rsidRDefault="005F0B79" w:rsidP="00593E35">
            <w:pPr>
              <w:jc w:val="center"/>
              <w:rPr>
                <w:rFonts w:ascii="Times New Roman" w:eastAsia="Times New Roman" w:hAnsi="Times New Roman" w:cs="Times New Roman"/>
                <w:b/>
                <w:sz w:val="24"/>
                <w:szCs w:val="24"/>
                <w:lang w:val="id-ID"/>
              </w:rPr>
            </w:pPr>
            <w:r w:rsidRPr="00E31CDD">
              <w:rPr>
                <w:rFonts w:ascii="Times New Roman" w:eastAsia="Times New Roman" w:hAnsi="Times New Roman" w:cs="Times New Roman"/>
                <w:b/>
                <w:sz w:val="24"/>
                <w:szCs w:val="24"/>
                <w:lang w:val="id-ID"/>
              </w:rPr>
              <w:t>NR</w:t>
            </w:r>
          </w:p>
        </w:tc>
        <w:tc>
          <w:tcPr>
            <w:tcW w:w="1559" w:type="dxa"/>
            <w:vAlign w:val="center"/>
          </w:tcPr>
          <w:p w:rsidR="005F0B79" w:rsidRPr="00E31CDD" w:rsidRDefault="005F0B79" w:rsidP="00593E35">
            <w:pPr>
              <w:jc w:val="center"/>
              <w:rPr>
                <w:rFonts w:ascii="Times New Roman" w:eastAsia="Times New Roman" w:hAnsi="Times New Roman" w:cs="Times New Roman"/>
                <w:b/>
                <w:sz w:val="24"/>
                <w:szCs w:val="24"/>
                <w:lang w:val="id-ID"/>
              </w:rPr>
            </w:pPr>
            <w:r w:rsidRPr="00E31CDD">
              <w:rPr>
                <w:rFonts w:ascii="Times New Roman" w:eastAsia="Times New Roman" w:hAnsi="Times New Roman" w:cs="Times New Roman"/>
                <w:b/>
                <w:sz w:val="24"/>
                <w:szCs w:val="24"/>
                <w:lang w:val="id-ID"/>
              </w:rPr>
              <w:t>Perubahan (%)</w:t>
            </w:r>
          </w:p>
        </w:tc>
      </w:tr>
      <w:tr w:rsidR="005F0B79" w:rsidTr="00593E35">
        <w:tc>
          <w:tcPr>
            <w:tcW w:w="562" w:type="dxa"/>
            <w:vAlign w:val="center"/>
          </w:tcPr>
          <w:p w:rsidR="005F0B79" w:rsidRDefault="005F0B79"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w:t>
            </w:r>
          </w:p>
        </w:tc>
        <w:tc>
          <w:tcPr>
            <w:tcW w:w="4395" w:type="dxa"/>
            <w:vAlign w:val="center"/>
          </w:tcPr>
          <w:p w:rsidR="005F0B79" w:rsidRDefault="005F0B79" w:rsidP="00593E35">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r w:rsidRPr="00D05026">
              <w:rPr>
                <w:rFonts w:ascii="Times New Roman" w:eastAsia="Times New Roman" w:hAnsi="Times New Roman" w:cs="Times New Roman"/>
                <w:sz w:val="24"/>
                <w:szCs w:val="24"/>
                <w:vertAlign w:val="subscript"/>
                <w:lang w:val="id-ID"/>
              </w:rPr>
              <w:t>0</w:t>
            </w:r>
            <w:r>
              <w:rPr>
                <w:rFonts w:ascii="Times New Roman" w:eastAsia="Times New Roman" w:hAnsi="Times New Roman" w:cs="Times New Roman"/>
                <w:sz w:val="24"/>
                <w:szCs w:val="24"/>
                <w:lang w:val="id-ID"/>
              </w:rPr>
              <w:t xml:space="preserve"> : Tanpa pemberian kompos Azolla sp</w:t>
            </w:r>
          </w:p>
        </w:tc>
        <w:tc>
          <w:tcPr>
            <w:tcW w:w="1417" w:type="dxa"/>
            <w:vAlign w:val="center"/>
          </w:tcPr>
          <w:p w:rsidR="005F0B79" w:rsidRDefault="00671A68"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75.34 a</w:t>
            </w:r>
          </w:p>
        </w:tc>
        <w:tc>
          <w:tcPr>
            <w:tcW w:w="1418" w:type="dxa"/>
            <w:vAlign w:val="center"/>
          </w:tcPr>
          <w:p w:rsidR="005F0B79" w:rsidRDefault="005F0B79" w:rsidP="00593E35">
            <w:pPr>
              <w:jc w:val="center"/>
              <w:rPr>
                <w:rFonts w:ascii="Times New Roman" w:eastAsia="Times New Roman" w:hAnsi="Times New Roman" w:cs="Times New Roman"/>
                <w:sz w:val="24"/>
                <w:szCs w:val="24"/>
                <w:lang w:val="id-ID"/>
              </w:rPr>
            </w:pPr>
          </w:p>
        </w:tc>
        <w:tc>
          <w:tcPr>
            <w:tcW w:w="1559" w:type="dxa"/>
            <w:vAlign w:val="center"/>
          </w:tcPr>
          <w:p w:rsidR="005F0B79" w:rsidRDefault="005F0B79" w:rsidP="00593E35">
            <w:pPr>
              <w:jc w:val="center"/>
              <w:rPr>
                <w:rFonts w:ascii="Times New Roman" w:eastAsia="Times New Roman" w:hAnsi="Times New Roman" w:cs="Times New Roman"/>
                <w:sz w:val="24"/>
                <w:szCs w:val="24"/>
                <w:lang w:val="id-ID"/>
              </w:rPr>
            </w:pPr>
          </w:p>
        </w:tc>
      </w:tr>
      <w:tr w:rsidR="005F0B79" w:rsidTr="00593E35">
        <w:tc>
          <w:tcPr>
            <w:tcW w:w="562" w:type="dxa"/>
            <w:vAlign w:val="center"/>
          </w:tcPr>
          <w:p w:rsidR="005F0B79" w:rsidRDefault="005F0B79"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2.</w:t>
            </w:r>
          </w:p>
        </w:tc>
        <w:tc>
          <w:tcPr>
            <w:tcW w:w="4395" w:type="dxa"/>
            <w:vAlign w:val="center"/>
          </w:tcPr>
          <w:p w:rsidR="005F0B79" w:rsidRDefault="005F0B79" w:rsidP="00593E35">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r w:rsidRPr="00D05026">
              <w:rPr>
                <w:rFonts w:ascii="Times New Roman" w:eastAsia="Times New Roman" w:hAnsi="Times New Roman" w:cs="Times New Roman"/>
                <w:sz w:val="24"/>
                <w:szCs w:val="24"/>
                <w:vertAlign w:val="subscript"/>
                <w:lang w:val="id-ID"/>
              </w:rPr>
              <w:t>1</w:t>
            </w:r>
            <w:r>
              <w:rPr>
                <w:rFonts w:ascii="Times New Roman" w:eastAsia="Times New Roman" w:hAnsi="Times New Roman" w:cs="Times New Roman"/>
                <w:sz w:val="24"/>
                <w:szCs w:val="24"/>
                <w:lang w:val="id-ID"/>
              </w:rPr>
              <w:t xml:space="preserve"> : Pemberian kompos Azolla sp 5 ton/ha</w:t>
            </w:r>
          </w:p>
        </w:tc>
        <w:tc>
          <w:tcPr>
            <w:tcW w:w="1417" w:type="dxa"/>
            <w:vAlign w:val="center"/>
          </w:tcPr>
          <w:p w:rsidR="005F0B79" w:rsidRDefault="00671A68"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82.66 b</w:t>
            </w:r>
          </w:p>
        </w:tc>
        <w:tc>
          <w:tcPr>
            <w:tcW w:w="1418" w:type="dxa"/>
            <w:vAlign w:val="center"/>
          </w:tcPr>
          <w:p w:rsidR="005F0B79" w:rsidRDefault="00452E48"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109.72</w:t>
            </w:r>
          </w:p>
        </w:tc>
        <w:tc>
          <w:tcPr>
            <w:tcW w:w="1559" w:type="dxa"/>
            <w:vAlign w:val="center"/>
          </w:tcPr>
          <w:p w:rsidR="005F0B79" w:rsidRDefault="00F831DF"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9.72</w:t>
            </w:r>
          </w:p>
        </w:tc>
      </w:tr>
      <w:tr w:rsidR="005F0B79" w:rsidTr="00593E35">
        <w:tc>
          <w:tcPr>
            <w:tcW w:w="562" w:type="dxa"/>
            <w:vAlign w:val="center"/>
          </w:tcPr>
          <w:p w:rsidR="005F0B79" w:rsidRDefault="005F0B79"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3.</w:t>
            </w:r>
          </w:p>
        </w:tc>
        <w:tc>
          <w:tcPr>
            <w:tcW w:w="4395" w:type="dxa"/>
            <w:vAlign w:val="center"/>
          </w:tcPr>
          <w:p w:rsidR="005F0B79" w:rsidRDefault="005F0B79" w:rsidP="00593E35">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r w:rsidRPr="00D05026">
              <w:rPr>
                <w:rFonts w:ascii="Times New Roman" w:eastAsia="Times New Roman" w:hAnsi="Times New Roman" w:cs="Times New Roman"/>
                <w:sz w:val="24"/>
                <w:szCs w:val="24"/>
                <w:vertAlign w:val="subscript"/>
                <w:lang w:val="id-ID"/>
              </w:rPr>
              <w:t>2</w:t>
            </w:r>
            <w:r>
              <w:rPr>
                <w:rFonts w:ascii="Times New Roman" w:eastAsia="Times New Roman" w:hAnsi="Times New Roman" w:cs="Times New Roman"/>
                <w:sz w:val="24"/>
                <w:szCs w:val="24"/>
                <w:lang w:val="id-ID"/>
              </w:rPr>
              <w:t xml:space="preserve"> : Pemberian kompos Azolla sp 10 ton/ha</w:t>
            </w:r>
          </w:p>
        </w:tc>
        <w:tc>
          <w:tcPr>
            <w:tcW w:w="1417" w:type="dxa"/>
            <w:vAlign w:val="center"/>
          </w:tcPr>
          <w:p w:rsidR="005F0B79" w:rsidRDefault="00671A68"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87.78 bc</w:t>
            </w:r>
          </w:p>
        </w:tc>
        <w:tc>
          <w:tcPr>
            <w:tcW w:w="1418" w:type="dxa"/>
            <w:vAlign w:val="center"/>
          </w:tcPr>
          <w:p w:rsidR="005F0B79" w:rsidRDefault="00452E48"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108.74</w:t>
            </w:r>
          </w:p>
        </w:tc>
        <w:tc>
          <w:tcPr>
            <w:tcW w:w="1559" w:type="dxa"/>
            <w:vAlign w:val="center"/>
          </w:tcPr>
          <w:p w:rsidR="005F0B79" w:rsidRDefault="00F831DF"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8.74</w:t>
            </w:r>
          </w:p>
        </w:tc>
      </w:tr>
      <w:tr w:rsidR="005F0B79" w:rsidTr="00593E35">
        <w:tc>
          <w:tcPr>
            <w:tcW w:w="562" w:type="dxa"/>
            <w:vAlign w:val="center"/>
          </w:tcPr>
          <w:p w:rsidR="005F0B79" w:rsidRDefault="005F0B79"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4.</w:t>
            </w:r>
          </w:p>
        </w:tc>
        <w:tc>
          <w:tcPr>
            <w:tcW w:w="4395" w:type="dxa"/>
            <w:vAlign w:val="center"/>
          </w:tcPr>
          <w:p w:rsidR="005F0B79" w:rsidRDefault="005F0B79" w:rsidP="00593E35">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r w:rsidRPr="00D05026">
              <w:rPr>
                <w:rFonts w:ascii="Times New Roman" w:eastAsia="Times New Roman" w:hAnsi="Times New Roman" w:cs="Times New Roman"/>
                <w:sz w:val="24"/>
                <w:szCs w:val="24"/>
                <w:vertAlign w:val="subscript"/>
                <w:lang w:val="id-ID"/>
              </w:rPr>
              <w:t>3</w:t>
            </w:r>
            <w:r>
              <w:rPr>
                <w:rFonts w:ascii="Times New Roman" w:eastAsia="Times New Roman" w:hAnsi="Times New Roman" w:cs="Times New Roman"/>
                <w:sz w:val="24"/>
                <w:szCs w:val="24"/>
                <w:lang w:val="id-ID"/>
              </w:rPr>
              <w:t xml:space="preserve"> : Pemberian kompos Azolla sp 15 ton/ha</w:t>
            </w:r>
          </w:p>
        </w:tc>
        <w:tc>
          <w:tcPr>
            <w:tcW w:w="1417" w:type="dxa"/>
            <w:vAlign w:val="center"/>
          </w:tcPr>
          <w:p w:rsidR="005F0B79" w:rsidRDefault="00671A68"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89.34 bc</w:t>
            </w:r>
          </w:p>
        </w:tc>
        <w:tc>
          <w:tcPr>
            <w:tcW w:w="1418" w:type="dxa"/>
            <w:vAlign w:val="center"/>
          </w:tcPr>
          <w:p w:rsidR="005F0B79" w:rsidRDefault="00452E48"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111.20</w:t>
            </w:r>
          </w:p>
        </w:tc>
        <w:tc>
          <w:tcPr>
            <w:tcW w:w="1559" w:type="dxa"/>
            <w:vAlign w:val="center"/>
          </w:tcPr>
          <w:p w:rsidR="005F0B79" w:rsidRDefault="00F831DF"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11.20</w:t>
            </w:r>
          </w:p>
        </w:tc>
      </w:tr>
      <w:tr w:rsidR="005F0B79" w:rsidTr="00593E35">
        <w:tc>
          <w:tcPr>
            <w:tcW w:w="562" w:type="dxa"/>
            <w:vAlign w:val="center"/>
          </w:tcPr>
          <w:p w:rsidR="005F0B79" w:rsidRDefault="005F0B79"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5.</w:t>
            </w:r>
          </w:p>
        </w:tc>
        <w:tc>
          <w:tcPr>
            <w:tcW w:w="4395" w:type="dxa"/>
            <w:vAlign w:val="center"/>
          </w:tcPr>
          <w:p w:rsidR="005F0B79" w:rsidRDefault="005F0B79" w:rsidP="00593E35">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r w:rsidRPr="00D05026">
              <w:rPr>
                <w:rFonts w:ascii="Times New Roman" w:eastAsia="Times New Roman" w:hAnsi="Times New Roman" w:cs="Times New Roman"/>
                <w:sz w:val="24"/>
                <w:szCs w:val="24"/>
                <w:vertAlign w:val="subscript"/>
                <w:lang w:val="id-ID"/>
              </w:rPr>
              <w:t>4</w:t>
            </w:r>
            <w:r>
              <w:rPr>
                <w:rFonts w:ascii="Times New Roman" w:eastAsia="Times New Roman" w:hAnsi="Times New Roman" w:cs="Times New Roman"/>
                <w:sz w:val="24"/>
                <w:szCs w:val="24"/>
                <w:lang w:val="id-ID"/>
              </w:rPr>
              <w:t xml:space="preserve"> : Pemberian kompos Azolla sp 20 ton/ha</w:t>
            </w:r>
          </w:p>
        </w:tc>
        <w:tc>
          <w:tcPr>
            <w:tcW w:w="1417" w:type="dxa"/>
            <w:vAlign w:val="center"/>
          </w:tcPr>
          <w:p w:rsidR="005F0B79" w:rsidRDefault="00671A68"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94.52 c</w:t>
            </w:r>
          </w:p>
        </w:tc>
        <w:tc>
          <w:tcPr>
            <w:tcW w:w="1418" w:type="dxa"/>
            <w:vAlign w:val="center"/>
          </w:tcPr>
          <w:p w:rsidR="005F0B79" w:rsidRDefault="00452E48"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125.46</w:t>
            </w:r>
          </w:p>
        </w:tc>
        <w:tc>
          <w:tcPr>
            <w:tcW w:w="1559" w:type="dxa"/>
            <w:vAlign w:val="center"/>
          </w:tcPr>
          <w:p w:rsidR="005F0B79" w:rsidRDefault="00F831DF" w:rsidP="00593E3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25.46</w:t>
            </w:r>
          </w:p>
        </w:tc>
      </w:tr>
    </w:tbl>
    <w:p w:rsidR="00A94B64" w:rsidRPr="00C451AF" w:rsidRDefault="00A94B64" w:rsidP="00086728">
      <w:pPr>
        <w:tabs>
          <w:tab w:val="left" w:pos="1276"/>
        </w:tabs>
        <w:spacing w:after="0" w:line="240" w:lineRule="auto"/>
        <w:ind w:left="1275" w:hanging="1275"/>
        <w:jc w:val="both"/>
        <w:rPr>
          <w:rFonts w:ascii="Times New Roman" w:eastAsia="Times New Roman" w:hAnsi="Times New Roman" w:cs="Times New Roman"/>
          <w:sz w:val="20"/>
          <w:szCs w:val="20"/>
        </w:rPr>
      </w:pPr>
      <w:proofErr w:type="gramStart"/>
      <w:r w:rsidRPr="00C451AF">
        <w:rPr>
          <w:rFonts w:ascii="Times New Roman" w:eastAsia="Times New Roman" w:hAnsi="Times New Roman" w:cs="Times New Roman"/>
          <w:sz w:val="20"/>
          <w:szCs w:val="20"/>
        </w:rPr>
        <w:t>Keterangan :</w:t>
      </w:r>
      <w:proofErr w:type="gramEnd"/>
      <w:r w:rsidRPr="00C451AF">
        <w:rPr>
          <w:rFonts w:ascii="Times New Roman" w:eastAsia="Times New Roman" w:hAnsi="Times New Roman" w:cs="Times New Roman"/>
          <w:sz w:val="20"/>
          <w:szCs w:val="20"/>
        </w:rPr>
        <w:t xml:space="preserve"> </w:t>
      </w:r>
      <w:r w:rsidR="005C1C0F" w:rsidRPr="00C451AF">
        <w:rPr>
          <w:rFonts w:ascii="Times New Roman" w:eastAsia="Times New Roman" w:hAnsi="Times New Roman" w:cs="Times New Roman"/>
          <w:sz w:val="20"/>
          <w:szCs w:val="20"/>
        </w:rPr>
        <w:tab/>
      </w:r>
      <w:r w:rsidRPr="00C451AF">
        <w:rPr>
          <w:rFonts w:ascii="Times New Roman" w:eastAsia="Times New Roman" w:hAnsi="Times New Roman" w:cs="Times New Roman"/>
          <w:sz w:val="20"/>
          <w:szCs w:val="20"/>
        </w:rPr>
        <w:t xml:space="preserve">Angka rata-rata pada kolom yang sama yang diikuti oleh huruf yang sama, tidak berbeda nyata berdasarkan uji BNT (0.05). NR = Nilai Relatif (% kontrol). </w:t>
      </w:r>
    </w:p>
    <w:p w:rsidR="00A94B64" w:rsidRPr="00A94B64" w:rsidRDefault="00A94B64" w:rsidP="009259D0">
      <w:pPr>
        <w:spacing w:after="0" w:line="240" w:lineRule="auto"/>
        <w:ind w:firstLine="720"/>
        <w:jc w:val="both"/>
        <w:rPr>
          <w:rFonts w:ascii="Times New Roman" w:eastAsia="Times New Roman" w:hAnsi="Times New Roman" w:cs="Times New Roman"/>
          <w:sz w:val="24"/>
          <w:szCs w:val="24"/>
        </w:rPr>
      </w:pPr>
      <w:r w:rsidRPr="00A94B64">
        <w:rPr>
          <w:rFonts w:ascii="Times New Roman" w:eastAsia="Times New Roman" w:hAnsi="Times New Roman" w:cs="Times New Roman"/>
          <w:sz w:val="24"/>
          <w:szCs w:val="24"/>
        </w:rPr>
        <w:lastRenderedPageBreak/>
        <w:t>Dari Tabel 8 diatas menunjukkan bahwa hasil per petak tertinggi didapat dari perlakuan A</w:t>
      </w:r>
      <w:r w:rsidRPr="00A94B64">
        <w:rPr>
          <w:rFonts w:ascii="Times New Roman" w:eastAsia="Times New Roman" w:hAnsi="Times New Roman" w:cs="Times New Roman"/>
          <w:sz w:val="24"/>
          <w:szCs w:val="24"/>
          <w:vertAlign w:val="subscript"/>
        </w:rPr>
        <w:t>4</w:t>
      </w:r>
      <w:r w:rsidRPr="00A94B64">
        <w:rPr>
          <w:rFonts w:ascii="Times New Roman" w:eastAsia="Times New Roman" w:hAnsi="Times New Roman" w:cs="Times New Roman"/>
          <w:sz w:val="24"/>
          <w:szCs w:val="24"/>
        </w:rPr>
        <w:t xml:space="preserve"> (</w:t>
      </w:r>
      <w:proofErr w:type="gramStart"/>
      <w:r w:rsidRPr="00A94B64">
        <w:rPr>
          <w:rFonts w:ascii="Times New Roman" w:eastAsia="Times New Roman" w:hAnsi="Times New Roman" w:cs="Times New Roman"/>
          <w:sz w:val="24"/>
          <w:szCs w:val="24"/>
        </w:rPr>
        <w:t>20 ton</w:t>
      </w:r>
      <w:proofErr w:type="gramEnd"/>
      <w:r w:rsidRPr="00A94B64">
        <w:rPr>
          <w:rFonts w:ascii="Times New Roman" w:eastAsia="Times New Roman" w:hAnsi="Times New Roman" w:cs="Times New Roman"/>
          <w:sz w:val="24"/>
          <w:szCs w:val="24"/>
        </w:rPr>
        <w:t xml:space="preserve"> ha</w:t>
      </w:r>
      <w:r w:rsidRPr="00A94B64">
        <w:rPr>
          <w:rFonts w:ascii="Times New Roman" w:eastAsia="Times New Roman" w:hAnsi="Times New Roman" w:cs="Times New Roman"/>
          <w:sz w:val="24"/>
          <w:szCs w:val="24"/>
          <w:vertAlign w:val="superscript"/>
        </w:rPr>
        <w:t>-</w:t>
      </w:r>
      <w:r w:rsidR="00D33CAF" w:rsidRPr="00D33CAF">
        <w:rPr>
          <w:rFonts w:ascii="Times New Roman" w:eastAsia="Times New Roman" w:hAnsi="Times New Roman" w:cs="Times New Roman"/>
          <w:sz w:val="24"/>
          <w:szCs w:val="24"/>
          <w:vertAlign w:val="superscript"/>
          <w:lang w:val="id-ID"/>
        </w:rPr>
        <w:t>1</w:t>
      </w:r>
      <w:r w:rsidRPr="00A94B64">
        <w:rPr>
          <w:rFonts w:ascii="Times New Roman" w:eastAsia="Times New Roman" w:hAnsi="Times New Roman" w:cs="Times New Roman"/>
          <w:sz w:val="24"/>
          <w:szCs w:val="24"/>
        </w:rPr>
        <w:t>) yaitu sebesar 94.52 g yang berbeda nyata dengan perlakuan A</w:t>
      </w:r>
      <w:r w:rsidR="006A4AC5" w:rsidRPr="006A4AC5">
        <w:rPr>
          <w:rFonts w:ascii="Times New Roman" w:eastAsia="Times New Roman" w:hAnsi="Times New Roman" w:cs="Times New Roman"/>
          <w:sz w:val="24"/>
          <w:szCs w:val="24"/>
          <w:vertAlign w:val="subscript"/>
          <w:lang w:val="id-ID"/>
        </w:rPr>
        <w:t>0</w:t>
      </w:r>
      <w:r w:rsidRPr="00A94B64">
        <w:rPr>
          <w:rFonts w:ascii="Times New Roman" w:eastAsia="Times New Roman" w:hAnsi="Times New Roman" w:cs="Times New Roman"/>
          <w:sz w:val="24"/>
          <w:szCs w:val="24"/>
        </w:rPr>
        <w:t xml:space="preserve"> dan A</w:t>
      </w:r>
      <w:r w:rsidRPr="00A94B64">
        <w:rPr>
          <w:rFonts w:ascii="Times New Roman" w:eastAsia="Times New Roman" w:hAnsi="Times New Roman" w:cs="Times New Roman"/>
          <w:sz w:val="24"/>
          <w:szCs w:val="24"/>
          <w:vertAlign w:val="subscript"/>
        </w:rPr>
        <w:t>l</w:t>
      </w:r>
      <w:r w:rsidR="006A4AC5">
        <w:rPr>
          <w:rFonts w:ascii="Times New Roman" w:eastAsia="Times New Roman" w:hAnsi="Times New Roman" w:cs="Times New Roman"/>
          <w:sz w:val="24"/>
          <w:szCs w:val="24"/>
          <w:vertAlign w:val="subscript"/>
          <w:lang w:val="id-ID"/>
        </w:rPr>
        <w:t xml:space="preserve"> </w:t>
      </w:r>
      <w:r w:rsidRPr="00A94B64">
        <w:rPr>
          <w:rFonts w:ascii="Times New Roman" w:eastAsia="Times New Roman" w:hAnsi="Times New Roman" w:cs="Times New Roman"/>
          <w:sz w:val="24"/>
          <w:szCs w:val="24"/>
        </w:rPr>
        <w:t>(5 ton ha</w:t>
      </w:r>
      <w:r w:rsidRPr="00A94B64">
        <w:rPr>
          <w:rFonts w:ascii="Times New Roman" w:eastAsia="Times New Roman" w:hAnsi="Times New Roman" w:cs="Times New Roman"/>
          <w:sz w:val="24"/>
          <w:szCs w:val="24"/>
          <w:vertAlign w:val="superscript"/>
        </w:rPr>
        <w:t>-</w:t>
      </w:r>
      <w:r w:rsidR="006A4AC5" w:rsidRPr="006A4AC5">
        <w:rPr>
          <w:rFonts w:ascii="Times New Roman" w:eastAsia="Times New Roman" w:hAnsi="Times New Roman" w:cs="Times New Roman"/>
          <w:sz w:val="24"/>
          <w:szCs w:val="24"/>
          <w:vertAlign w:val="superscript"/>
          <w:lang w:val="id-ID"/>
        </w:rPr>
        <w:t>1</w:t>
      </w:r>
      <w:r w:rsidRPr="00A94B64">
        <w:rPr>
          <w:rFonts w:ascii="Times New Roman" w:eastAsia="Times New Roman" w:hAnsi="Times New Roman" w:cs="Times New Roman"/>
          <w:sz w:val="24"/>
          <w:szCs w:val="24"/>
        </w:rPr>
        <w:t>), tetapi tidak berbeda nyata dengan perlakuan A</w:t>
      </w:r>
      <w:r w:rsidRPr="00A94B64">
        <w:rPr>
          <w:rFonts w:ascii="Times New Roman" w:eastAsia="Times New Roman" w:hAnsi="Times New Roman" w:cs="Times New Roman"/>
          <w:sz w:val="24"/>
          <w:szCs w:val="24"/>
          <w:vertAlign w:val="subscript"/>
        </w:rPr>
        <w:t>2</w:t>
      </w:r>
      <w:r w:rsidRPr="00A94B64">
        <w:rPr>
          <w:rFonts w:ascii="Times New Roman" w:eastAsia="Times New Roman" w:hAnsi="Times New Roman" w:cs="Times New Roman"/>
          <w:sz w:val="24"/>
          <w:szCs w:val="24"/>
        </w:rPr>
        <w:t xml:space="preserve"> (10 ton ha</w:t>
      </w:r>
      <w:r w:rsidRPr="00A94B64">
        <w:rPr>
          <w:rFonts w:ascii="Times New Roman" w:eastAsia="Times New Roman" w:hAnsi="Times New Roman" w:cs="Times New Roman"/>
          <w:sz w:val="24"/>
          <w:szCs w:val="24"/>
          <w:vertAlign w:val="superscript"/>
        </w:rPr>
        <w:t>-</w:t>
      </w:r>
      <w:r w:rsidR="00D33CAF" w:rsidRPr="00D33CAF">
        <w:rPr>
          <w:rFonts w:ascii="Times New Roman" w:eastAsia="Times New Roman" w:hAnsi="Times New Roman" w:cs="Times New Roman"/>
          <w:sz w:val="24"/>
          <w:szCs w:val="24"/>
          <w:vertAlign w:val="superscript"/>
          <w:lang w:val="id-ID"/>
        </w:rPr>
        <w:t>1</w:t>
      </w:r>
      <w:r w:rsidRPr="00A94B64">
        <w:rPr>
          <w:rFonts w:ascii="Times New Roman" w:eastAsia="Times New Roman" w:hAnsi="Times New Roman" w:cs="Times New Roman"/>
          <w:sz w:val="24"/>
          <w:szCs w:val="24"/>
        </w:rPr>
        <w:t>) dan A</w:t>
      </w:r>
      <w:r w:rsidRPr="00A94B64">
        <w:rPr>
          <w:rFonts w:ascii="Times New Roman" w:eastAsia="Times New Roman" w:hAnsi="Times New Roman" w:cs="Times New Roman"/>
          <w:sz w:val="24"/>
          <w:szCs w:val="24"/>
          <w:vertAlign w:val="subscript"/>
        </w:rPr>
        <w:t>3</w:t>
      </w:r>
      <w:r w:rsidRPr="00A94B64">
        <w:rPr>
          <w:rFonts w:ascii="Times New Roman" w:eastAsia="Times New Roman" w:hAnsi="Times New Roman" w:cs="Times New Roman"/>
          <w:sz w:val="24"/>
          <w:szCs w:val="24"/>
        </w:rPr>
        <w:t xml:space="preserve"> (15 ton ha</w:t>
      </w:r>
      <w:r w:rsidRPr="00A94B64">
        <w:rPr>
          <w:rFonts w:ascii="Times New Roman" w:eastAsia="Times New Roman" w:hAnsi="Times New Roman" w:cs="Times New Roman"/>
          <w:sz w:val="24"/>
          <w:szCs w:val="24"/>
          <w:vertAlign w:val="superscript"/>
        </w:rPr>
        <w:t>-</w:t>
      </w:r>
      <w:r w:rsidR="00D33CAF" w:rsidRPr="00D33CAF">
        <w:rPr>
          <w:rFonts w:ascii="Times New Roman" w:eastAsia="Times New Roman" w:hAnsi="Times New Roman" w:cs="Times New Roman"/>
          <w:sz w:val="24"/>
          <w:szCs w:val="24"/>
          <w:vertAlign w:val="superscript"/>
          <w:lang w:val="id-ID"/>
        </w:rPr>
        <w:t>1</w:t>
      </w:r>
      <w:r w:rsidRPr="00A94B64">
        <w:rPr>
          <w:rFonts w:ascii="Times New Roman" w:eastAsia="Times New Roman" w:hAnsi="Times New Roman" w:cs="Times New Roman"/>
          <w:sz w:val="24"/>
          <w:szCs w:val="24"/>
        </w:rPr>
        <w:t>).</w:t>
      </w:r>
    </w:p>
    <w:p w:rsidR="00E05ACF" w:rsidRPr="00A94B64" w:rsidRDefault="00E05ACF" w:rsidP="00A94B64">
      <w:pPr>
        <w:spacing w:after="0" w:line="240" w:lineRule="auto"/>
        <w:jc w:val="both"/>
        <w:rPr>
          <w:rFonts w:ascii="Times New Roman" w:hAnsi="Times New Roman" w:cs="Times New Roman"/>
          <w:sz w:val="24"/>
          <w:szCs w:val="24"/>
        </w:rPr>
      </w:pPr>
    </w:p>
    <w:p w:rsidR="00E05ACF" w:rsidRPr="00A94B64" w:rsidRDefault="00E05ACF" w:rsidP="00A94B64">
      <w:pPr>
        <w:spacing w:after="0" w:line="240" w:lineRule="auto"/>
        <w:jc w:val="both"/>
        <w:rPr>
          <w:rFonts w:ascii="Times New Roman" w:hAnsi="Times New Roman" w:cs="Times New Roman"/>
          <w:sz w:val="24"/>
          <w:szCs w:val="24"/>
        </w:rPr>
      </w:pPr>
    </w:p>
    <w:p w:rsidR="00963552" w:rsidRDefault="00963552" w:rsidP="003A0E77">
      <w:pPr>
        <w:spacing w:after="0" w:line="240" w:lineRule="auto"/>
        <w:jc w:val="both"/>
        <w:rPr>
          <w:rFonts w:ascii="Times New Roman" w:eastAsia="Times New Roman" w:hAnsi="Times New Roman" w:cs="Times New Roman"/>
          <w:sz w:val="24"/>
          <w:szCs w:val="24"/>
        </w:rPr>
      </w:pPr>
    </w:p>
    <w:p w:rsidR="00963552" w:rsidRDefault="00963552" w:rsidP="003A0E77">
      <w:pPr>
        <w:spacing w:after="0" w:line="240" w:lineRule="auto"/>
        <w:jc w:val="both"/>
        <w:rPr>
          <w:rFonts w:ascii="Times New Roman" w:eastAsia="Times New Roman" w:hAnsi="Times New Roman" w:cs="Times New Roman"/>
          <w:sz w:val="24"/>
          <w:szCs w:val="24"/>
        </w:rPr>
      </w:pPr>
    </w:p>
    <w:p w:rsidR="00963552" w:rsidRDefault="00963552" w:rsidP="003A0E77">
      <w:pPr>
        <w:spacing w:after="0" w:line="240" w:lineRule="auto"/>
        <w:jc w:val="both"/>
        <w:rPr>
          <w:rFonts w:ascii="Times New Roman" w:eastAsia="Times New Roman" w:hAnsi="Times New Roman" w:cs="Times New Roman"/>
          <w:sz w:val="24"/>
          <w:szCs w:val="24"/>
        </w:rPr>
      </w:pPr>
    </w:p>
    <w:p w:rsidR="00963552" w:rsidRDefault="00963552" w:rsidP="003A0E77">
      <w:pPr>
        <w:spacing w:after="0" w:line="240" w:lineRule="auto"/>
        <w:jc w:val="both"/>
        <w:rPr>
          <w:rFonts w:ascii="Times New Roman" w:eastAsia="Times New Roman" w:hAnsi="Times New Roman" w:cs="Times New Roman"/>
          <w:sz w:val="24"/>
          <w:szCs w:val="24"/>
        </w:rPr>
      </w:pPr>
    </w:p>
    <w:p w:rsidR="00963552" w:rsidRDefault="00963552" w:rsidP="003A0E77">
      <w:pPr>
        <w:spacing w:after="0" w:line="240" w:lineRule="auto"/>
        <w:jc w:val="both"/>
        <w:rPr>
          <w:rFonts w:ascii="Times New Roman" w:eastAsia="Times New Roman" w:hAnsi="Times New Roman" w:cs="Times New Roman"/>
          <w:sz w:val="24"/>
          <w:szCs w:val="24"/>
        </w:rPr>
      </w:pPr>
    </w:p>
    <w:p w:rsidR="00963552" w:rsidRDefault="00963552" w:rsidP="003A0E77">
      <w:pPr>
        <w:spacing w:after="0" w:line="240" w:lineRule="auto"/>
        <w:jc w:val="both"/>
        <w:rPr>
          <w:rFonts w:ascii="Times New Roman" w:eastAsia="Times New Roman" w:hAnsi="Times New Roman" w:cs="Times New Roman"/>
          <w:sz w:val="24"/>
          <w:szCs w:val="24"/>
        </w:rPr>
      </w:pPr>
    </w:p>
    <w:p w:rsidR="00963552" w:rsidRDefault="00963552" w:rsidP="003A0E77">
      <w:pPr>
        <w:spacing w:after="0" w:line="240" w:lineRule="auto"/>
        <w:jc w:val="both"/>
        <w:rPr>
          <w:rFonts w:ascii="Times New Roman" w:eastAsia="Times New Roman" w:hAnsi="Times New Roman" w:cs="Times New Roman"/>
          <w:sz w:val="24"/>
          <w:szCs w:val="24"/>
        </w:rPr>
      </w:pPr>
    </w:p>
    <w:p w:rsidR="00963552" w:rsidRDefault="00963552" w:rsidP="003A0E77">
      <w:pPr>
        <w:spacing w:after="0" w:line="240" w:lineRule="auto"/>
        <w:jc w:val="both"/>
        <w:rPr>
          <w:rFonts w:ascii="Times New Roman" w:eastAsia="Times New Roman" w:hAnsi="Times New Roman" w:cs="Times New Roman"/>
          <w:sz w:val="24"/>
          <w:szCs w:val="24"/>
        </w:rPr>
      </w:pPr>
    </w:p>
    <w:p w:rsidR="00963552" w:rsidRDefault="00963552" w:rsidP="003A0E77">
      <w:pPr>
        <w:spacing w:after="0" w:line="240" w:lineRule="auto"/>
        <w:jc w:val="both"/>
        <w:rPr>
          <w:rFonts w:ascii="Times New Roman" w:eastAsia="Times New Roman" w:hAnsi="Times New Roman" w:cs="Times New Roman"/>
          <w:sz w:val="24"/>
          <w:szCs w:val="24"/>
        </w:rPr>
      </w:pPr>
    </w:p>
    <w:p w:rsidR="00963552" w:rsidRDefault="00963552" w:rsidP="003A0E77">
      <w:pPr>
        <w:spacing w:after="0" w:line="240" w:lineRule="auto"/>
        <w:jc w:val="both"/>
        <w:rPr>
          <w:rFonts w:ascii="Times New Roman" w:eastAsia="Times New Roman" w:hAnsi="Times New Roman" w:cs="Times New Roman"/>
          <w:sz w:val="24"/>
          <w:szCs w:val="24"/>
        </w:rPr>
      </w:pPr>
    </w:p>
    <w:p w:rsidR="00963552" w:rsidRDefault="00963552" w:rsidP="003A0E77">
      <w:pPr>
        <w:spacing w:after="0" w:line="240" w:lineRule="auto"/>
        <w:jc w:val="both"/>
        <w:rPr>
          <w:rFonts w:ascii="Times New Roman" w:eastAsia="Times New Roman" w:hAnsi="Times New Roman" w:cs="Times New Roman"/>
          <w:sz w:val="24"/>
          <w:szCs w:val="24"/>
        </w:rPr>
      </w:pPr>
    </w:p>
    <w:p w:rsidR="00963552" w:rsidRDefault="00963552" w:rsidP="003A0E77">
      <w:pPr>
        <w:spacing w:after="0" w:line="240" w:lineRule="auto"/>
        <w:jc w:val="both"/>
        <w:rPr>
          <w:rFonts w:ascii="Times New Roman" w:eastAsia="Times New Roman" w:hAnsi="Times New Roman" w:cs="Times New Roman"/>
          <w:sz w:val="24"/>
          <w:szCs w:val="24"/>
        </w:rPr>
      </w:pPr>
    </w:p>
    <w:p w:rsidR="00963552" w:rsidRDefault="00963552" w:rsidP="003A0E77">
      <w:pPr>
        <w:spacing w:after="0" w:line="240" w:lineRule="auto"/>
        <w:jc w:val="both"/>
        <w:rPr>
          <w:rFonts w:ascii="Times New Roman" w:eastAsia="Times New Roman" w:hAnsi="Times New Roman" w:cs="Times New Roman"/>
          <w:sz w:val="24"/>
          <w:szCs w:val="24"/>
        </w:rPr>
      </w:pPr>
    </w:p>
    <w:p w:rsidR="00963552" w:rsidRDefault="00963552" w:rsidP="003A0E77">
      <w:pPr>
        <w:spacing w:after="0" w:line="240" w:lineRule="auto"/>
        <w:jc w:val="both"/>
        <w:rPr>
          <w:rFonts w:ascii="Times New Roman" w:eastAsia="Times New Roman" w:hAnsi="Times New Roman" w:cs="Times New Roman"/>
          <w:sz w:val="24"/>
          <w:szCs w:val="24"/>
        </w:rPr>
      </w:pPr>
    </w:p>
    <w:p w:rsidR="00963552" w:rsidRDefault="00963552" w:rsidP="003A0E77">
      <w:pPr>
        <w:spacing w:after="0" w:line="240" w:lineRule="auto"/>
        <w:jc w:val="both"/>
        <w:rPr>
          <w:rFonts w:ascii="Times New Roman" w:eastAsia="Times New Roman" w:hAnsi="Times New Roman" w:cs="Times New Roman"/>
          <w:sz w:val="24"/>
          <w:szCs w:val="24"/>
        </w:rPr>
      </w:pPr>
    </w:p>
    <w:p w:rsidR="00963552" w:rsidRDefault="00963552" w:rsidP="003A0E77">
      <w:pPr>
        <w:spacing w:after="0" w:line="240" w:lineRule="auto"/>
        <w:jc w:val="both"/>
        <w:rPr>
          <w:rFonts w:ascii="Times New Roman" w:eastAsia="Times New Roman" w:hAnsi="Times New Roman" w:cs="Times New Roman"/>
          <w:sz w:val="24"/>
          <w:szCs w:val="24"/>
        </w:rPr>
      </w:pPr>
    </w:p>
    <w:p w:rsidR="00963552" w:rsidRDefault="00963552" w:rsidP="003A0E77">
      <w:pPr>
        <w:spacing w:after="0" w:line="240" w:lineRule="auto"/>
        <w:jc w:val="both"/>
        <w:rPr>
          <w:rFonts w:ascii="Times New Roman" w:eastAsia="Times New Roman" w:hAnsi="Times New Roman" w:cs="Times New Roman"/>
          <w:sz w:val="24"/>
          <w:szCs w:val="24"/>
        </w:rPr>
      </w:pPr>
    </w:p>
    <w:p w:rsidR="00963552" w:rsidRDefault="00963552" w:rsidP="003A0E77">
      <w:pPr>
        <w:spacing w:after="0" w:line="240" w:lineRule="auto"/>
        <w:jc w:val="both"/>
        <w:rPr>
          <w:rFonts w:ascii="Times New Roman" w:eastAsia="Times New Roman" w:hAnsi="Times New Roman" w:cs="Times New Roman"/>
          <w:sz w:val="24"/>
          <w:szCs w:val="24"/>
        </w:rPr>
      </w:pPr>
    </w:p>
    <w:p w:rsidR="00963552" w:rsidRDefault="00963552" w:rsidP="003A0E77">
      <w:pPr>
        <w:spacing w:after="0" w:line="240" w:lineRule="auto"/>
        <w:jc w:val="both"/>
        <w:rPr>
          <w:rFonts w:ascii="Times New Roman" w:eastAsia="Times New Roman" w:hAnsi="Times New Roman" w:cs="Times New Roman"/>
          <w:sz w:val="24"/>
          <w:szCs w:val="24"/>
        </w:rPr>
      </w:pPr>
    </w:p>
    <w:p w:rsidR="00963552" w:rsidRDefault="00963552" w:rsidP="003A0E77">
      <w:pPr>
        <w:spacing w:after="0" w:line="240" w:lineRule="auto"/>
        <w:jc w:val="both"/>
        <w:rPr>
          <w:rFonts w:ascii="Times New Roman" w:eastAsia="Times New Roman" w:hAnsi="Times New Roman" w:cs="Times New Roman"/>
          <w:sz w:val="24"/>
          <w:szCs w:val="24"/>
        </w:rPr>
      </w:pPr>
    </w:p>
    <w:p w:rsidR="00963552" w:rsidRDefault="00963552" w:rsidP="003A0E77">
      <w:pPr>
        <w:spacing w:after="0" w:line="240" w:lineRule="auto"/>
        <w:jc w:val="both"/>
        <w:rPr>
          <w:rFonts w:ascii="Times New Roman" w:eastAsia="Times New Roman" w:hAnsi="Times New Roman" w:cs="Times New Roman"/>
          <w:sz w:val="24"/>
          <w:szCs w:val="24"/>
        </w:rPr>
      </w:pPr>
    </w:p>
    <w:p w:rsidR="00963552" w:rsidRDefault="00963552" w:rsidP="003A0E77">
      <w:pPr>
        <w:spacing w:after="0" w:line="240" w:lineRule="auto"/>
        <w:jc w:val="both"/>
        <w:rPr>
          <w:rFonts w:ascii="Times New Roman" w:eastAsia="Times New Roman" w:hAnsi="Times New Roman" w:cs="Times New Roman"/>
          <w:sz w:val="24"/>
          <w:szCs w:val="24"/>
        </w:rPr>
      </w:pPr>
    </w:p>
    <w:p w:rsidR="00963552" w:rsidRDefault="00963552" w:rsidP="003A0E77">
      <w:pPr>
        <w:spacing w:after="0" w:line="240" w:lineRule="auto"/>
        <w:jc w:val="both"/>
        <w:rPr>
          <w:rFonts w:ascii="Times New Roman" w:eastAsia="Times New Roman" w:hAnsi="Times New Roman" w:cs="Times New Roman"/>
          <w:sz w:val="24"/>
          <w:szCs w:val="24"/>
        </w:rPr>
      </w:pPr>
    </w:p>
    <w:p w:rsidR="00963552" w:rsidRDefault="00963552" w:rsidP="003A0E77">
      <w:pPr>
        <w:spacing w:after="0" w:line="240" w:lineRule="auto"/>
        <w:jc w:val="both"/>
        <w:rPr>
          <w:rFonts w:ascii="Times New Roman" w:eastAsia="Times New Roman" w:hAnsi="Times New Roman" w:cs="Times New Roman"/>
          <w:sz w:val="24"/>
          <w:szCs w:val="24"/>
        </w:rPr>
      </w:pPr>
    </w:p>
    <w:p w:rsidR="00963552" w:rsidRDefault="00963552" w:rsidP="003A0E77">
      <w:pPr>
        <w:spacing w:after="0" w:line="240" w:lineRule="auto"/>
        <w:jc w:val="both"/>
        <w:rPr>
          <w:rFonts w:ascii="Times New Roman" w:eastAsia="Times New Roman" w:hAnsi="Times New Roman" w:cs="Times New Roman"/>
          <w:sz w:val="24"/>
          <w:szCs w:val="24"/>
        </w:rPr>
      </w:pPr>
    </w:p>
    <w:p w:rsidR="00963552" w:rsidRDefault="00963552" w:rsidP="003A0E77">
      <w:pPr>
        <w:spacing w:after="0" w:line="240" w:lineRule="auto"/>
        <w:jc w:val="both"/>
        <w:rPr>
          <w:rFonts w:ascii="Times New Roman" w:eastAsia="Times New Roman" w:hAnsi="Times New Roman" w:cs="Times New Roman"/>
          <w:sz w:val="24"/>
          <w:szCs w:val="24"/>
        </w:rPr>
      </w:pPr>
    </w:p>
    <w:p w:rsidR="00963552" w:rsidRDefault="00963552" w:rsidP="003A0E77">
      <w:pPr>
        <w:spacing w:after="0" w:line="240" w:lineRule="auto"/>
        <w:jc w:val="both"/>
        <w:rPr>
          <w:rFonts w:ascii="Times New Roman" w:eastAsia="Times New Roman" w:hAnsi="Times New Roman" w:cs="Times New Roman"/>
          <w:sz w:val="24"/>
          <w:szCs w:val="24"/>
        </w:rPr>
      </w:pPr>
    </w:p>
    <w:p w:rsidR="00963552" w:rsidRDefault="00963552" w:rsidP="003A0E77">
      <w:pPr>
        <w:spacing w:after="0" w:line="240" w:lineRule="auto"/>
        <w:jc w:val="both"/>
        <w:rPr>
          <w:rFonts w:ascii="Times New Roman" w:eastAsia="Times New Roman" w:hAnsi="Times New Roman" w:cs="Times New Roman"/>
          <w:sz w:val="24"/>
          <w:szCs w:val="24"/>
        </w:rPr>
      </w:pPr>
    </w:p>
    <w:p w:rsidR="00963552" w:rsidRDefault="00963552" w:rsidP="003A0E77">
      <w:pPr>
        <w:spacing w:after="0" w:line="240" w:lineRule="auto"/>
        <w:jc w:val="both"/>
        <w:rPr>
          <w:rFonts w:ascii="Times New Roman" w:eastAsia="Times New Roman" w:hAnsi="Times New Roman" w:cs="Times New Roman"/>
          <w:sz w:val="24"/>
          <w:szCs w:val="24"/>
        </w:rPr>
      </w:pPr>
    </w:p>
    <w:p w:rsidR="00963552" w:rsidRDefault="00963552" w:rsidP="003A0E77">
      <w:pPr>
        <w:spacing w:after="0" w:line="240" w:lineRule="auto"/>
        <w:jc w:val="both"/>
        <w:rPr>
          <w:rFonts w:ascii="Times New Roman" w:eastAsia="Times New Roman" w:hAnsi="Times New Roman" w:cs="Times New Roman"/>
          <w:sz w:val="24"/>
          <w:szCs w:val="24"/>
        </w:rPr>
      </w:pPr>
    </w:p>
    <w:p w:rsidR="00963552" w:rsidRDefault="00963552" w:rsidP="003A0E77">
      <w:pPr>
        <w:spacing w:after="0" w:line="240" w:lineRule="auto"/>
        <w:jc w:val="both"/>
        <w:rPr>
          <w:rFonts w:ascii="Times New Roman" w:eastAsia="Times New Roman" w:hAnsi="Times New Roman" w:cs="Times New Roman"/>
          <w:sz w:val="24"/>
          <w:szCs w:val="24"/>
        </w:rPr>
      </w:pPr>
    </w:p>
    <w:p w:rsidR="00963552" w:rsidRDefault="00963552" w:rsidP="003A0E77">
      <w:pPr>
        <w:spacing w:after="0" w:line="240" w:lineRule="auto"/>
        <w:jc w:val="both"/>
        <w:rPr>
          <w:rFonts w:ascii="Times New Roman" w:eastAsia="Times New Roman" w:hAnsi="Times New Roman" w:cs="Times New Roman"/>
          <w:sz w:val="24"/>
          <w:szCs w:val="24"/>
        </w:rPr>
      </w:pPr>
    </w:p>
    <w:p w:rsidR="00963552" w:rsidRDefault="00963552" w:rsidP="003A0E77">
      <w:pPr>
        <w:spacing w:after="0" w:line="240" w:lineRule="auto"/>
        <w:jc w:val="both"/>
        <w:rPr>
          <w:rFonts w:ascii="Times New Roman" w:eastAsia="Times New Roman" w:hAnsi="Times New Roman" w:cs="Times New Roman"/>
          <w:sz w:val="24"/>
          <w:szCs w:val="24"/>
        </w:rPr>
      </w:pPr>
    </w:p>
    <w:p w:rsidR="00963552" w:rsidRDefault="00963552" w:rsidP="003A0E77">
      <w:pPr>
        <w:spacing w:after="0" w:line="240" w:lineRule="auto"/>
        <w:jc w:val="both"/>
        <w:rPr>
          <w:rFonts w:ascii="Times New Roman" w:eastAsia="Times New Roman" w:hAnsi="Times New Roman" w:cs="Times New Roman"/>
          <w:sz w:val="24"/>
          <w:szCs w:val="24"/>
        </w:rPr>
      </w:pPr>
    </w:p>
    <w:p w:rsidR="00963552" w:rsidRDefault="00963552" w:rsidP="003A0E77">
      <w:pPr>
        <w:spacing w:after="0" w:line="240" w:lineRule="auto"/>
        <w:jc w:val="both"/>
        <w:rPr>
          <w:rFonts w:ascii="Times New Roman" w:eastAsia="Times New Roman" w:hAnsi="Times New Roman" w:cs="Times New Roman"/>
          <w:sz w:val="24"/>
          <w:szCs w:val="24"/>
        </w:rPr>
      </w:pPr>
    </w:p>
    <w:p w:rsidR="00C05C14" w:rsidRDefault="00C05C14" w:rsidP="003A0E77">
      <w:pPr>
        <w:spacing w:after="0" w:line="240" w:lineRule="auto"/>
        <w:jc w:val="both"/>
        <w:rPr>
          <w:rFonts w:ascii="Times New Roman" w:eastAsia="Times New Roman" w:hAnsi="Times New Roman" w:cs="Times New Roman"/>
          <w:sz w:val="24"/>
          <w:szCs w:val="24"/>
        </w:rPr>
      </w:pPr>
    </w:p>
    <w:p w:rsidR="00C05C14" w:rsidRDefault="00C05C14" w:rsidP="003A0E77">
      <w:pPr>
        <w:spacing w:after="0" w:line="240" w:lineRule="auto"/>
        <w:jc w:val="both"/>
        <w:rPr>
          <w:rFonts w:ascii="Times New Roman" w:eastAsia="Times New Roman" w:hAnsi="Times New Roman" w:cs="Times New Roman"/>
          <w:sz w:val="24"/>
          <w:szCs w:val="24"/>
        </w:rPr>
      </w:pPr>
    </w:p>
    <w:p w:rsidR="00963552" w:rsidRDefault="00963552" w:rsidP="003A0E77">
      <w:pPr>
        <w:spacing w:after="0" w:line="240" w:lineRule="auto"/>
        <w:jc w:val="both"/>
        <w:rPr>
          <w:rFonts w:ascii="Times New Roman" w:eastAsia="Times New Roman" w:hAnsi="Times New Roman" w:cs="Times New Roman"/>
          <w:sz w:val="24"/>
          <w:szCs w:val="24"/>
        </w:rPr>
      </w:pPr>
    </w:p>
    <w:p w:rsidR="00963552" w:rsidRDefault="00963552" w:rsidP="003A0E77">
      <w:pPr>
        <w:spacing w:after="0" w:line="240" w:lineRule="auto"/>
        <w:jc w:val="both"/>
        <w:rPr>
          <w:rFonts w:ascii="Times New Roman" w:eastAsia="Times New Roman" w:hAnsi="Times New Roman" w:cs="Times New Roman"/>
          <w:sz w:val="24"/>
          <w:szCs w:val="24"/>
        </w:rPr>
      </w:pPr>
    </w:p>
    <w:p w:rsidR="00963552" w:rsidRDefault="00963552" w:rsidP="003A0E77">
      <w:pPr>
        <w:spacing w:after="0" w:line="240" w:lineRule="auto"/>
        <w:jc w:val="both"/>
        <w:rPr>
          <w:rFonts w:ascii="Times New Roman" w:eastAsia="Times New Roman" w:hAnsi="Times New Roman" w:cs="Times New Roman"/>
          <w:sz w:val="24"/>
          <w:szCs w:val="24"/>
        </w:rPr>
      </w:pPr>
    </w:p>
    <w:p w:rsidR="00963552" w:rsidRDefault="00963552" w:rsidP="003A0E77">
      <w:pPr>
        <w:spacing w:after="0" w:line="240" w:lineRule="auto"/>
        <w:jc w:val="both"/>
        <w:rPr>
          <w:rFonts w:ascii="Times New Roman" w:eastAsia="Times New Roman" w:hAnsi="Times New Roman" w:cs="Times New Roman"/>
          <w:sz w:val="24"/>
          <w:szCs w:val="24"/>
        </w:rPr>
      </w:pPr>
    </w:p>
    <w:p w:rsidR="003A0E77" w:rsidRPr="003A0E77" w:rsidRDefault="003A0E77" w:rsidP="00963552">
      <w:pPr>
        <w:spacing w:after="0" w:line="240" w:lineRule="auto"/>
        <w:jc w:val="center"/>
        <w:rPr>
          <w:rFonts w:ascii="Times New Roman" w:eastAsia="Times New Roman" w:hAnsi="Times New Roman" w:cs="Times New Roman"/>
          <w:b/>
          <w:sz w:val="24"/>
          <w:szCs w:val="24"/>
        </w:rPr>
      </w:pPr>
      <w:r w:rsidRPr="003A0E77">
        <w:rPr>
          <w:rFonts w:ascii="Times New Roman" w:eastAsia="Times New Roman" w:hAnsi="Times New Roman" w:cs="Times New Roman"/>
          <w:b/>
          <w:sz w:val="24"/>
          <w:szCs w:val="24"/>
        </w:rPr>
        <w:lastRenderedPageBreak/>
        <w:t>PEMBAHASAN</w:t>
      </w:r>
    </w:p>
    <w:p w:rsidR="00963552" w:rsidRDefault="00963552" w:rsidP="003A0E77">
      <w:pPr>
        <w:spacing w:after="0" w:line="240" w:lineRule="auto"/>
        <w:jc w:val="both"/>
        <w:rPr>
          <w:rFonts w:ascii="Times New Roman" w:eastAsia="Times New Roman" w:hAnsi="Times New Roman" w:cs="Times New Roman"/>
          <w:sz w:val="24"/>
          <w:szCs w:val="24"/>
        </w:rPr>
      </w:pPr>
    </w:p>
    <w:p w:rsidR="003A0E77" w:rsidRPr="003A0E77" w:rsidRDefault="003A0E77" w:rsidP="00603DBA">
      <w:pPr>
        <w:spacing w:after="0" w:line="240" w:lineRule="auto"/>
        <w:ind w:firstLine="720"/>
        <w:jc w:val="both"/>
        <w:rPr>
          <w:rFonts w:ascii="Times New Roman" w:eastAsia="Times New Roman" w:hAnsi="Times New Roman" w:cs="Times New Roman"/>
          <w:sz w:val="24"/>
          <w:szCs w:val="24"/>
        </w:rPr>
      </w:pPr>
      <w:r w:rsidRPr="003A0E77">
        <w:rPr>
          <w:rFonts w:ascii="Times New Roman" w:eastAsia="Times New Roman" w:hAnsi="Times New Roman" w:cs="Times New Roman"/>
          <w:sz w:val="24"/>
          <w:szCs w:val="24"/>
        </w:rPr>
        <w:t xml:space="preserve">Hasil penelitian menunjukkan bahwa pemberian kompos </w:t>
      </w:r>
      <w:r w:rsidRPr="003A0E77">
        <w:rPr>
          <w:rFonts w:ascii="Times New Roman" w:eastAsia="Times New Roman" w:hAnsi="Times New Roman" w:cs="Times New Roman"/>
          <w:i/>
          <w:sz w:val="24"/>
          <w:szCs w:val="24"/>
        </w:rPr>
        <w:t>Azolla sp</w:t>
      </w:r>
      <w:r w:rsidRPr="003A0E77">
        <w:rPr>
          <w:rFonts w:ascii="Times New Roman" w:eastAsia="Times New Roman" w:hAnsi="Times New Roman" w:cs="Times New Roman"/>
          <w:sz w:val="24"/>
          <w:szCs w:val="24"/>
        </w:rPr>
        <w:t xml:space="preserve"> memberikan pengaruh terhadap peetumbuhan dan hasil tanaman kedelai. Secara umum terlihat bahwa pemberian </w:t>
      </w:r>
      <w:r w:rsidRPr="003A0E77">
        <w:rPr>
          <w:rFonts w:ascii="Times New Roman" w:eastAsia="Times New Roman" w:hAnsi="Times New Roman" w:cs="Times New Roman"/>
          <w:i/>
          <w:sz w:val="24"/>
          <w:szCs w:val="24"/>
        </w:rPr>
        <w:t>Azolla sp</w:t>
      </w:r>
      <w:r w:rsidRPr="003A0E77">
        <w:rPr>
          <w:rFonts w:ascii="Times New Roman" w:eastAsia="Times New Roman" w:hAnsi="Times New Roman" w:cs="Times New Roman"/>
          <w:sz w:val="24"/>
          <w:szCs w:val="24"/>
        </w:rPr>
        <w:t xml:space="preserve"> memberikan perubahan positif, dimana semua parameter yang diuji menujukkan adanya perubahan berupa kenaikan atau penambahan hasil dibandingkan dengan control, dengan persentase perubahan berbeda untuk tiap perlakuan. </w:t>
      </w:r>
    </w:p>
    <w:p w:rsidR="003A0E77" w:rsidRPr="003A0E77" w:rsidRDefault="003A0E77" w:rsidP="00603DBA">
      <w:pPr>
        <w:spacing w:after="0" w:line="240" w:lineRule="auto"/>
        <w:ind w:firstLine="720"/>
        <w:jc w:val="both"/>
        <w:rPr>
          <w:rFonts w:ascii="Times New Roman" w:eastAsia="Times New Roman" w:hAnsi="Times New Roman" w:cs="Times New Roman"/>
          <w:sz w:val="24"/>
          <w:szCs w:val="24"/>
        </w:rPr>
      </w:pPr>
      <w:r w:rsidRPr="003A0E77">
        <w:rPr>
          <w:rFonts w:ascii="Times New Roman" w:eastAsia="Times New Roman" w:hAnsi="Times New Roman" w:cs="Times New Roman"/>
          <w:sz w:val="24"/>
          <w:szCs w:val="24"/>
        </w:rPr>
        <w:t xml:space="preserve">Berdasarkan analisis ragam setelah dilakukan uji BNT, diketahui bahwa pemberian berbagai takaran pupuk kompos </w:t>
      </w:r>
      <w:r w:rsidRPr="003A0E77">
        <w:rPr>
          <w:rFonts w:ascii="Times New Roman" w:eastAsia="Times New Roman" w:hAnsi="Times New Roman" w:cs="Times New Roman"/>
          <w:i/>
          <w:sz w:val="24"/>
          <w:szCs w:val="24"/>
        </w:rPr>
        <w:t>Azolla sp</w:t>
      </w:r>
      <w:r w:rsidRPr="003A0E77">
        <w:rPr>
          <w:rFonts w:ascii="Times New Roman" w:eastAsia="Times New Roman" w:hAnsi="Times New Roman" w:cs="Times New Roman"/>
          <w:sz w:val="24"/>
          <w:szCs w:val="24"/>
        </w:rPr>
        <w:t xml:space="preserve"> memberikan pengaruh yang berbeda nyata terhadap tinggi tanaman, jumlah cabang primer, bobot kering akar, jumlah polong per tanaman, jumlah polong berisi per tanaman, bobot 100 biji, dan hasil per petak. Hal ini disebabkan adanya penambahan pupuk kompos </w:t>
      </w:r>
      <w:r w:rsidRPr="003A0E77">
        <w:rPr>
          <w:rFonts w:ascii="Times New Roman" w:eastAsia="Times New Roman" w:hAnsi="Times New Roman" w:cs="Times New Roman"/>
          <w:i/>
          <w:sz w:val="24"/>
          <w:szCs w:val="24"/>
        </w:rPr>
        <w:t>Azolla sp</w:t>
      </w:r>
      <w:r w:rsidRPr="003A0E77">
        <w:rPr>
          <w:rFonts w:ascii="Times New Roman" w:eastAsia="Times New Roman" w:hAnsi="Times New Roman" w:cs="Times New Roman"/>
          <w:sz w:val="24"/>
          <w:szCs w:val="24"/>
        </w:rPr>
        <w:t xml:space="preserve"> secara langsung akan menambahkan ketersediaan unsur hara ke dalam tanah. </w:t>
      </w:r>
    </w:p>
    <w:p w:rsidR="00603DBA" w:rsidRDefault="003A0E77" w:rsidP="00603DBA">
      <w:pPr>
        <w:spacing w:after="0" w:line="240" w:lineRule="auto"/>
        <w:ind w:firstLine="720"/>
        <w:jc w:val="both"/>
        <w:rPr>
          <w:rFonts w:ascii="Times New Roman" w:eastAsia="Times New Roman" w:hAnsi="Times New Roman" w:cs="Times New Roman"/>
          <w:sz w:val="24"/>
          <w:szCs w:val="24"/>
        </w:rPr>
      </w:pPr>
      <w:r w:rsidRPr="003A0E77">
        <w:rPr>
          <w:rFonts w:ascii="Times New Roman" w:eastAsia="Times New Roman" w:hAnsi="Times New Roman" w:cs="Times New Roman"/>
          <w:sz w:val="24"/>
          <w:szCs w:val="24"/>
        </w:rPr>
        <w:t>Hasil analisis tanah awal menunjukkan bahwa pH tanah tergolong masam, total C-organik tergolong rendah, N-</w:t>
      </w:r>
      <w:proofErr w:type="gramStart"/>
      <w:r w:rsidRPr="003A0E77">
        <w:rPr>
          <w:rFonts w:ascii="Times New Roman" w:eastAsia="Times New Roman" w:hAnsi="Times New Roman" w:cs="Times New Roman"/>
          <w:sz w:val="24"/>
          <w:szCs w:val="24"/>
        </w:rPr>
        <w:t>total ,</w:t>
      </w:r>
      <w:proofErr w:type="gramEnd"/>
      <w:r w:rsidRPr="003A0E77">
        <w:rPr>
          <w:rFonts w:ascii="Times New Roman" w:eastAsia="Times New Roman" w:hAnsi="Times New Roman" w:cs="Times New Roman"/>
          <w:sz w:val="24"/>
          <w:szCs w:val="24"/>
        </w:rPr>
        <w:t xml:space="preserve"> P-tersedia, dan K-tersedia masing-masing termasuk dalam katagori sangat rendah. Penambahan </w:t>
      </w:r>
      <w:r w:rsidRPr="003A0E77">
        <w:rPr>
          <w:rFonts w:ascii="Times New Roman" w:eastAsia="Times New Roman" w:hAnsi="Times New Roman" w:cs="Times New Roman"/>
          <w:i/>
          <w:sz w:val="24"/>
          <w:szCs w:val="24"/>
        </w:rPr>
        <w:t>Azolla sp</w:t>
      </w:r>
      <w:r w:rsidRPr="003A0E77">
        <w:rPr>
          <w:rFonts w:ascii="Times New Roman" w:eastAsia="Times New Roman" w:hAnsi="Times New Roman" w:cs="Times New Roman"/>
          <w:sz w:val="24"/>
          <w:szCs w:val="24"/>
        </w:rPr>
        <w:t xml:space="preserve"> ternyata mampu meningkatkan pH tanah, yaitu memperbaiki pH tanah dari 4.5 sebelum penelitian menjadi 5.3 setelah penelitian.</w:t>
      </w:r>
    </w:p>
    <w:p w:rsidR="003A0E77" w:rsidRPr="003A0E77" w:rsidRDefault="003A0E77" w:rsidP="00603DBA">
      <w:pPr>
        <w:spacing w:after="0" w:line="240" w:lineRule="auto"/>
        <w:ind w:firstLine="720"/>
        <w:jc w:val="both"/>
        <w:rPr>
          <w:rFonts w:ascii="Times New Roman" w:eastAsia="Times New Roman" w:hAnsi="Times New Roman" w:cs="Times New Roman"/>
          <w:sz w:val="24"/>
          <w:szCs w:val="24"/>
        </w:rPr>
      </w:pPr>
      <w:r w:rsidRPr="003A0E77">
        <w:rPr>
          <w:rFonts w:ascii="Times New Roman" w:eastAsia="Times New Roman" w:hAnsi="Times New Roman" w:cs="Times New Roman"/>
          <w:sz w:val="24"/>
          <w:szCs w:val="24"/>
        </w:rPr>
        <w:t xml:space="preserve">Dengan demikian dengan adanya penambahan kompos </w:t>
      </w:r>
      <w:r w:rsidRPr="003A0E77">
        <w:rPr>
          <w:rFonts w:ascii="Times New Roman" w:eastAsia="Times New Roman" w:hAnsi="Times New Roman" w:cs="Times New Roman"/>
          <w:i/>
          <w:sz w:val="24"/>
          <w:szCs w:val="24"/>
        </w:rPr>
        <w:t>Azolla sp</w:t>
      </w:r>
      <w:r w:rsidRPr="003A0E77">
        <w:rPr>
          <w:rFonts w:ascii="Times New Roman" w:eastAsia="Times New Roman" w:hAnsi="Times New Roman" w:cs="Times New Roman"/>
          <w:sz w:val="24"/>
          <w:szCs w:val="24"/>
        </w:rPr>
        <w:t xml:space="preserve"> mampu menambah kandungan bahan organik dalam tanah sehingga pertumbuhan tanaman tanaman menjadi lebih baik. Sebagaimana dengan yang dikemukakan oleh Suhartina dan Adisarwanto (1996), bahwa penggunaan kompos </w:t>
      </w:r>
      <w:r w:rsidRPr="003A0E77">
        <w:rPr>
          <w:rFonts w:ascii="Times New Roman" w:eastAsia="Times New Roman" w:hAnsi="Times New Roman" w:cs="Times New Roman"/>
          <w:i/>
          <w:sz w:val="24"/>
          <w:szCs w:val="24"/>
        </w:rPr>
        <w:t>Azolla sp</w:t>
      </w:r>
      <w:r w:rsidRPr="003A0E77">
        <w:rPr>
          <w:rFonts w:ascii="Times New Roman" w:eastAsia="Times New Roman" w:hAnsi="Times New Roman" w:cs="Times New Roman"/>
          <w:sz w:val="24"/>
          <w:szCs w:val="24"/>
        </w:rPr>
        <w:t xml:space="preserve"> lebih sering akan meningkatkan aktivitas biologi, meningkatkan kondisi fisik dan kimia sehingga menjadi lebih baik. Selain itu, kompos </w:t>
      </w:r>
      <w:r w:rsidRPr="003A0E77">
        <w:rPr>
          <w:rFonts w:ascii="Times New Roman" w:eastAsia="Times New Roman" w:hAnsi="Times New Roman" w:cs="Times New Roman"/>
          <w:i/>
          <w:sz w:val="24"/>
          <w:szCs w:val="24"/>
        </w:rPr>
        <w:t>Azolla sp</w:t>
      </w:r>
      <w:r w:rsidRPr="003A0E77">
        <w:rPr>
          <w:rFonts w:ascii="Times New Roman" w:eastAsia="Times New Roman" w:hAnsi="Times New Roman" w:cs="Times New Roman"/>
          <w:sz w:val="24"/>
          <w:szCs w:val="24"/>
        </w:rPr>
        <w:t xml:space="preserve"> dapat sebagai penyedia unsur hara dan mineral yang terdapat pada tanah bagian bawah secara lebih efesien. </w:t>
      </w:r>
    </w:p>
    <w:p w:rsidR="00B4475A" w:rsidRPr="00B4475A" w:rsidRDefault="003A0E77" w:rsidP="00485F18">
      <w:pPr>
        <w:spacing w:after="0" w:line="240" w:lineRule="auto"/>
        <w:ind w:firstLine="720"/>
        <w:jc w:val="both"/>
        <w:rPr>
          <w:rFonts w:ascii="Times New Roman" w:eastAsia="Times New Roman" w:hAnsi="Times New Roman" w:cs="Times New Roman"/>
          <w:sz w:val="24"/>
          <w:szCs w:val="24"/>
        </w:rPr>
      </w:pPr>
      <w:r w:rsidRPr="003A0E77">
        <w:rPr>
          <w:rFonts w:ascii="Times New Roman" w:eastAsia="Times New Roman" w:hAnsi="Times New Roman" w:cs="Times New Roman"/>
          <w:sz w:val="24"/>
          <w:szCs w:val="24"/>
        </w:rPr>
        <w:t xml:space="preserve">Perubahan yang terjadi dengan pemberian kompos Azolla sp terhadap variable- variabel yang diamati menunjukkan bahwa pemberian kompos </w:t>
      </w:r>
      <w:r w:rsidRPr="003A0E77">
        <w:rPr>
          <w:rFonts w:ascii="Times New Roman" w:eastAsia="Times New Roman" w:hAnsi="Times New Roman" w:cs="Times New Roman"/>
          <w:i/>
          <w:sz w:val="24"/>
          <w:szCs w:val="24"/>
        </w:rPr>
        <w:t>Azolla sp</w:t>
      </w:r>
      <w:r w:rsidRPr="003A0E77">
        <w:rPr>
          <w:rFonts w:ascii="Times New Roman" w:eastAsia="Times New Roman" w:hAnsi="Times New Roman" w:cs="Times New Roman"/>
          <w:sz w:val="24"/>
          <w:szCs w:val="24"/>
        </w:rPr>
        <w:t xml:space="preserve"> dengan takaran </w:t>
      </w:r>
      <w:proofErr w:type="gramStart"/>
      <w:r w:rsidRPr="003A0E77">
        <w:rPr>
          <w:rFonts w:ascii="Times New Roman" w:eastAsia="Times New Roman" w:hAnsi="Times New Roman" w:cs="Times New Roman"/>
          <w:sz w:val="24"/>
          <w:szCs w:val="24"/>
        </w:rPr>
        <w:t>15 ton</w:t>
      </w:r>
      <w:proofErr w:type="gramEnd"/>
      <w:r w:rsidRPr="003A0E77">
        <w:rPr>
          <w:rFonts w:ascii="Times New Roman" w:eastAsia="Times New Roman" w:hAnsi="Times New Roman" w:cs="Times New Roman"/>
          <w:sz w:val="24"/>
          <w:szCs w:val="24"/>
        </w:rPr>
        <w:t xml:space="preserve"> ha</w:t>
      </w:r>
      <w:r w:rsidRPr="003A0E77">
        <w:rPr>
          <w:rFonts w:ascii="Times New Roman" w:eastAsia="Times New Roman" w:hAnsi="Times New Roman" w:cs="Times New Roman"/>
          <w:sz w:val="24"/>
          <w:szCs w:val="24"/>
          <w:vertAlign w:val="superscript"/>
        </w:rPr>
        <w:t>-</w:t>
      </w:r>
      <w:r w:rsidR="00DB3F03" w:rsidRPr="00DB3F03">
        <w:rPr>
          <w:rFonts w:ascii="Times New Roman" w:eastAsia="Times New Roman" w:hAnsi="Times New Roman" w:cs="Times New Roman"/>
          <w:sz w:val="24"/>
          <w:szCs w:val="24"/>
          <w:vertAlign w:val="superscript"/>
          <w:lang w:val="id-ID"/>
        </w:rPr>
        <w:t>1</w:t>
      </w:r>
      <w:r w:rsidRPr="003A0E77">
        <w:rPr>
          <w:rFonts w:ascii="Times New Roman" w:eastAsia="Times New Roman" w:hAnsi="Times New Roman" w:cs="Times New Roman"/>
          <w:sz w:val="24"/>
          <w:szCs w:val="24"/>
        </w:rPr>
        <w:t xml:space="preserve"> atau 20 ton ha</w:t>
      </w:r>
      <w:r w:rsidRPr="003A0E77">
        <w:rPr>
          <w:rFonts w:ascii="Times New Roman" w:eastAsia="Times New Roman" w:hAnsi="Times New Roman" w:cs="Times New Roman"/>
          <w:sz w:val="24"/>
          <w:szCs w:val="24"/>
          <w:vertAlign w:val="superscript"/>
        </w:rPr>
        <w:t>-</w:t>
      </w:r>
      <w:r w:rsidR="00DB3F03" w:rsidRPr="00DB3F03">
        <w:rPr>
          <w:rFonts w:ascii="Times New Roman" w:eastAsia="Times New Roman" w:hAnsi="Times New Roman" w:cs="Times New Roman"/>
          <w:sz w:val="24"/>
          <w:szCs w:val="24"/>
          <w:vertAlign w:val="superscript"/>
          <w:lang w:val="id-ID"/>
        </w:rPr>
        <w:t>1</w:t>
      </w:r>
      <w:r w:rsidRPr="003A0E77">
        <w:rPr>
          <w:rFonts w:ascii="Times New Roman" w:eastAsia="Times New Roman" w:hAnsi="Times New Roman" w:cs="Times New Roman"/>
          <w:sz w:val="24"/>
          <w:szCs w:val="24"/>
        </w:rPr>
        <w:t xml:space="preserve"> memberikan penambahan yang lebih tinggi dibandingkan dengan perlakuan lainnya, hal ini dimungkinkan karena kandungan unsur nitrogen di dalam kompos </w:t>
      </w:r>
      <w:r w:rsidRPr="003A0E77">
        <w:rPr>
          <w:rFonts w:ascii="Times New Roman" w:eastAsia="Times New Roman" w:hAnsi="Times New Roman" w:cs="Times New Roman"/>
          <w:i/>
          <w:sz w:val="24"/>
          <w:szCs w:val="24"/>
        </w:rPr>
        <w:t>Azolla sp</w:t>
      </w:r>
      <w:r w:rsidRPr="003A0E77">
        <w:rPr>
          <w:rFonts w:ascii="Times New Roman" w:eastAsia="Times New Roman" w:hAnsi="Times New Roman" w:cs="Times New Roman"/>
          <w:sz w:val="24"/>
          <w:szCs w:val="24"/>
        </w:rPr>
        <w:t xml:space="preserve"> telah memenuhi kebutuhan tanaman kedelai. Menurut</w:t>
      </w:r>
      <w:r w:rsidR="0094273F">
        <w:rPr>
          <w:rFonts w:ascii="Times New Roman" w:eastAsia="Times New Roman" w:hAnsi="Times New Roman" w:cs="Times New Roman"/>
          <w:sz w:val="24"/>
          <w:szCs w:val="24"/>
          <w:lang w:val="id-ID"/>
        </w:rPr>
        <w:t xml:space="preserve"> </w:t>
      </w:r>
      <w:r w:rsidR="00B4475A" w:rsidRPr="00B4475A">
        <w:rPr>
          <w:rFonts w:ascii="Times New Roman" w:eastAsia="Times New Roman" w:hAnsi="Times New Roman" w:cs="Times New Roman"/>
          <w:sz w:val="24"/>
          <w:szCs w:val="24"/>
        </w:rPr>
        <w:t xml:space="preserve">Poerwowidodo (1992), menyatakan bahwa unsur hara nitrogen </w:t>
      </w:r>
      <w:r w:rsidR="0094273F">
        <w:rPr>
          <w:rFonts w:ascii="Times New Roman" w:eastAsia="Times New Roman" w:hAnsi="Times New Roman" w:cs="Times New Roman"/>
          <w:sz w:val="24"/>
          <w:szCs w:val="24"/>
          <w:lang w:val="id-ID"/>
        </w:rPr>
        <w:t>ini merupakan satuan</w:t>
      </w:r>
      <w:r w:rsidR="00B4475A" w:rsidRPr="00B4475A">
        <w:rPr>
          <w:rFonts w:ascii="Times New Roman" w:eastAsia="Times New Roman" w:hAnsi="Times New Roman" w:cs="Times New Roman"/>
          <w:sz w:val="24"/>
          <w:szCs w:val="24"/>
        </w:rPr>
        <w:t xml:space="preserve">fendumental dalam protein, asam nukleat, klorofil, dan senyawa organik lainnya untuk proses pembelahan sel, pembesaran sel, pertumbuhan serta memegang peranan penting sebagai penyusun klorofil yang menjadikan warna daun menjadi hijau. </w:t>
      </w:r>
    </w:p>
    <w:p w:rsidR="00B4475A" w:rsidRPr="00B4475A" w:rsidRDefault="00B4475A" w:rsidP="0094273F">
      <w:pPr>
        <w:spacing w:after="0" w:line="240" w:lineRule="auto"/>
        <w:ind w:firstLine="720"/>
        <w:jc w:val="both"/>
        <w:rPr>
          <w:rFonts w:ascii="Times New Roman" w:eastAsia="Times New Roman" w:hAnsi="Times New Roman" w:cs="Times New Roman"/>
          <w:sz w:val="24"/>
          <w:szCs w:val="24"/>
        </w:rPr>
      </w:pPr>
      <w:r w:rsidRPr="00B4475A">
        <w:rPr>
          <w:rFonts w:ascii="Times New Roman" w:eastAsia="Times New Roman" w:hAnsi="Times New Roman" w:cs="Times New Roman"/>
          <w:sz w:val="24"/>
          <w:szCs w:val="24"/>
        </w:rPr>
        <w:t xml:space="preserve">Lebih lanjut Wijaya (2008), melaporkan bahwa pemberian nitrogen pada tanaman akan mendorong pertumbuhan organ-organ yang berkaitan dengan fotosintesis yaitu daun. Dengan meningkatnya laju fotosintesis pada daun maka akan meningkat pula hasil fotosintat, yang mana akan digunakan dalam proses pembentukan organ tanaman pada awal masa vegetatif seperti tinggi tanaman. </w:t>
      </w:r>
    </w:p>
    <w:p w:rsidR="00B4475A" w:rsidRPr="00B4475A" w:rsidRDefault="00B4475A" w:rsidP="00372E92">
      <w:pPr>
        <w:spacing w:after="0" w:line="240" w:lineRule="auto"/>
        <w:ind w:firstLine="720"/>
        <w:jc w:val="both"/>
        <w:rPr>
          <w:rFonts w:ascii="Times New Roman" w:eastAsia="Times New Roman" w:hAnsi="Times New Roman" w:cs="Times New Roman"/>
          <w:sz w:val="24"/>
          <w:szCs w:val="24"/>
        </w:rPr>
      </w:pPr>
      <w:r w:rsidRPr="00B4475A">
        <w:rPr>
          <w:rFonts w:ascii="Times New Roman" w:eastAsia="Times New Roman" w:hAnsi="Times New Roman" w:cs="Times New Roman"/>
          <w:sz w:val="24"/>
          <w:szCs w:val="24"/>
        </w:rPr>
        <w:t xml:space="preserve">Hasil analisis ragam pada variabel komponen hasil seperti bobot 100 biji menunjukkan pengaruh berbeda nyata pada bobot 100 biji dimana pemberian kompos </w:t>
      </w:r>
      <w:r w:rsidRPr="00B4475A">
        <w:rPr>
          <w:rFonts w:ascii="Times New Roman" w:eastAsia="Times New Roman" w:hAnsi="Times New Roman" w:cs="Times New Roman"/>
          <w:i/>
          <w:sz w:val="24"/>
          <w:szCs w:val="24"/>
        </w:rPr>
        <w:t>Azolla sp</w:t>
      </w:r>
      <w:r w:rsidRPr="00B4475A">
        <w:rPr>
          <w:rFonts w:ascii="Times New Roman" w:eastAsia="Times New Roman" w:hAnsi="Times New Roman" w:cs="Times New Roman"/>
          <w:sz w:val="24"/>
          <w:szCs w:val="24"/>
        </w:rPr>
        <w:t xml:space="preserve"> pada takaran A</w:t>
      </w:r>
      <w:r w:rsidRPr="00B4475A">
        <w:rPr>
          <w:rFonts w:ascii="Times New Roman" w:eastAsia="Times New Roman" w:hAnsi="Times New Roman" w:cs="Times New Roman"/>
          <w:sz w:val="24"/>
          <w:szCs w:val="24"/>
          <w:vertAlign w:val="subscript"/>
        </w:rPr>
        <w:t>3</w:t>
      </w:r>
      <w:r w:rsidRPr="00B4475A">
        <w:rPr>
          <w:rFonts w:ascii="Times New Roman" w:eastAsia="Times New Roman" w:hAnsi="Times New Roman" w:cs="Times New Roman"/>
          <w:sz w:val="24"/>
          <w:szCs w:val="24"/>
        </w:rPr>
        <w:t xml:space="preserve"> dan A</w:t>
      </w:r>
      <w:r w:rsidRPr="00B4475A">
        <w:rPr>
          <w:rFonts w:ascii="Times New Roman" w:eastAsia="Times New Roman" w:hAnsi="Times New Roman" w:cs="Times New Roman"/>
          <w:sz w:val="24"/>
          <w:szCs w:val="24"/>
          <w:vertAlign w:val="subscript"/>
        </w:rPr>
        <w:t>4</w:t>
      </w:r>
      <w:r w:rsidRPr="00B4475A">
        <w:rPr>
          <w:rFonts w:ascii="Times New Roman" w:eastAsia="Times New Roman" w:hAnsi="Times New Roman" w:cs="Times New Roman"/>
          <w:sz w:val="24"/>
          <w:szCs w:val="24"/>
        </w:rPr>
        <w:t xml:space="preserve"> berbeda nyata dengan tanpa pemberian kompos </w:t>
      </w:r>
      <w:r w:rsidRPr="00B4475A">
        <w:rPr>
          <w:rFonts w:ascii="Times New Roman" w:eastAsia="Times New Roman" w:hAnsi="Times New Roman" w:cs="Times New Roman"/>
          <w:i/>
          <w:sz w:val="24"/>
          <w:szCs w:val="24"/>
        </w:rPr>
        <w:t>Azolla sp</w:t>
      </w:r>
      <w:r w:rsidRPr="00B4475A">
        <w:rPr>
          <w:rFonts w:ascii="Times New Roman" w:eastAsia="Times New Roman" w:hAnsi="Times New Roman" w:cs="Times New Roman"/>
          <w:sz w:val="24"/>
          <w:szCs w:val="24"/>
        </w:rPr>
        <w:t xml:space="preserve">. Berdasarkan hasil penelitian Kustiono </w:t>
      </w:r>
      <w:r w:rsidRPr="00B4475A">
        <w:rPr>
          <w:rFonts w:ascii="Times New Roman" w:eastAsia="Times New Roman" w:hAnsi="Times New Roman" w:cs="Times New Roman"/>
          <w:i/>
          <w:sz w:val="24"/>
          <w:szCs w:val="24"/>
        </w:rPr>
        <w:t>et al.,</w:t>
      </w:r>
      <w:r w:rsidRPr="00B4475A">
        <w:rPr>
          <w:rFonts w:ascii="Times New Roman" w:eastAsia="Times New Roman" w:hAnsi="Times New Roman" w:cs="Times New Roman"/>
          <w:sz w:val="24"/>
          <w:szCs w:val="24"/>
        </w:rPr>
        <w:t xml:space="preserve"> (2012) pada parameter bobot 1000 butir menunjukkan bahwa pemberian pupuk organik kompos </w:t>
      </w:r>
      <w:r w:rsidRPr="00B4475A">
        <w:rPr>
          <w:rFonts w:ascii="Times New Roman" w:eastAsia="Times New Roman" w:hAnsi="Times New Roman" w:cs="Times New Roman"/>
          <w:i/>
          <w:sz w:val="24"/>
          <w:szCs w:val="24"/>
        </w:rPr>
        <w:t>Azolla sp</w:t>
      </w:r>
      <w:r w:rsidRPr="00B4475A">
        <w:rPr>
          <w:rFonts w:ascii="Times New Roman" w:eastAsia="Times New Roman" w:hAnsi="Times New Roman" w:cs="Times New Roman"/>
          <w:sz w:val="24"/>
          <w:szCs w:val="24"/>
        </w:rPr>
        <w:t xml:space="preserve"> dan pupuk anorganik memberikan pengaruh pada bobot 1000 butir dan hasil per hektar. Hal ini di duga karena pemberian pupuk organik kompos </w:t>
      </w:r>
      <w:r w:rsidRPr="00B4475A">
        <w:rPr>
          <w:rFonts w:ascii="Times New Roman" w:eastAsia="Times New Roman" w:hAnsi="Times New Roman" w:cs="Times New Roman"/>
          <w:i/>
          <w:sz w:val="24"/>
          <w:szCs w:val="24"/>
        </w:rPr>
        <w:t>Azolla sp</w:t>
      </w:r>
      <w:r w:rsidRPr="00B4475A">
        <w:rPr>
          <w:rFonts w:ascii="Times New Roman" w:eastAsia="Times New Roman" w:hAnsi="Times New Roman" w:cs="Times New Roman"/>
          <w:sz w:val="24"/>
          <w:szCs w:val="24"/>
        </w:rPr>
        <w:t xml:space="preserve"> memperbaiki sifat fisik dan kimia tanah sehingga tanah lebih remah dan akan mempermudah perkembangan akar tanaman dan juga mempermudah akar dalam penyerapan anorganik dalam tanah. Selain itu pupuk organik kompos </w:t>
      </w:r>
      <w:r w:rsidRPr="00B4475A">
        <w:rPr>
          <w:rFonts w:ascii="Times New Roman" w:eastAsia="Times New Roman" w:hAnsi="Times New Roman" w:cs="Times New Roman"/>
          <w:i/>
          <w:sz w:val="24"/>
          <w:szCs w:val="24"/>
        </w:rPr>
        <w:t>Azolla sp</w:t>
      </w:r>
      <w:r w:rsidRPr="00B4475A">
        <w:rPr>
          <w:rFonts w:ascii="Times New Roman" w:eastAsia="Times New Roman" w:hAnsi="Times New Roman" w:cs="Times New Roman"/>
          <w:sz w:val="24"/>
          <w:szCs w:val="24"/>
        </w:rPr>
        <w:t xml:space="preserve"> mengandung unsur-unsur makro dan mikro yang dapat mempengaruhi gabah pada tanaman kedelai. </w:t>
      </w:r>
    </w:p>
    <w:p w:rsidR="00B4475A" w:rsidRPr="00B4475A" w:rsidRDefault="00B4475A" w:rsidP="00485F18">
      <w:pPr>
        <w:spacing w:after="0" w:line="240" w:lineRule="auto"/>
        <w:jc w:val="center"/>
        <w:rPr>
          <w:rFonts w:ascii="Times New Roman" w:eastAsia="Times New Roman" w:hAnsi="Times New Roman" w:cs="Times New Roman"/>
          <w:b/>
          <w:sz w:val="24"/>
          <w:szCs w:val="24"/>
        </w:rPr>
      </w:pPr>
      <w:r w:rsidRPr="00B4475A">
        <w:rPr>
          <w:rFonts w:ascii="Times New Roman" w:eastAsia="Times New Roman" w:hAnsi="Times New Roman" w:cs="Times New Roman"/>
          <w:b/>
          <w:sz w:val="24"/>
          <w:szCs w:val="24"/>
        </w:rPr>
        <w:lastRenderedPageBreak/>
        <w:t>KESIMPULAN DAN SARAN</w:t>
      </w:r>
    </w:p>
    <w:p w:rsidR="00485F18" w:rsidRDefault="00485F18" w:rsidP="00B4475A">
      <w:pPr>
        <w:spacing w:after="0" w:line="240" w:lineRule="auto"/>
        <w:jc w:val="both"/>
        <w:rPr>
          <w:rFonts w:ascii="Times New Roman" w:eastAsia="Times New Roman" w:hAnsi="Times New Roman" w:cs="Times New Roman"/>
          <w:sz w:val="24"/>
          <w:szCs w:val="24"/>
        </w:rPr>
      </w:pPr>
    </w:p>
    <w:p w:rsidR="00B4475A" w:rsidRPr="00B4475A" w:rsidRDefault="00B4475A" w:rsidP="00B4475A">
      <w:pPr>
        <w:spacing w:after="0" w:line="240" w:lineRule="auto"/>
        <w:jc w:val="both"/>
        <w:rPr>
          <w:rFonts w:ascii="Times New Roman" w:eastAsia="Times New Roman" w:hAnsi="Times New Roman" w:cs="Times New Roman"/>
          <w:b/>
          <w:sz w:val="24"/>
          <w:szCs w:val="24"/>
        </w:rPr>
      </w:pPr>
      <w:r w:rsidRPr="00B4475A">
        <w:rPr>
          <w:rFonts w:ascii="Times New Roman" w:eastAsia="Times New Roman" w:hAnsi="Times New Roman" w:cs="Times New Roman"/>
          <w:b/>
          <w:sz w:val="24"/>
          <w:szCs w:val="24"/>
        </w:rPr>
        <w:t xml:space="preserve">Kesimpulan </w:t>
      </w:r>
    </w:p>
    <w:p w:rsidR="00B4475A" w:rsidRPr="00B4475A" w:rsidRDefault="00B4475A" w:rsidP="0094709B">
      <w:pPr>
        <w:spacing w:after="0" w:line="240" w:lineRule="auto"/>
        <w:ind w:firstLine="720"/>
        <w:jc w:val="both"/>
        <w:rPr>
          <w:rFonts w:ascii="Times New Roman" w:eastAsia="Times New Roman" w:hAnsi="Times New Roman" w:cs="Times New Roman"/>
          <w:sz w:val="24"/>
          <w:szCs w:val="24"/>
        </w:rPr>
      </w:pPr>
      <w:r w:rsidRPr="00B4475A">
        <w:rPr>
          <w:rFonts w:ascii="Times New Roman" w:eastAsia="Times New Roman" w:hAnsi="Times New Roman" w:cs="Times New Roman"/>
          <w:sz w:val="24"/>
          <w:szCs w:val="24"/>
        </w:rPr>
        <w:t xml:space="preserve">Berdasarkan hasil penelitian pemberian kompos </w:t>
      </w:r>
      <w:r w:rsidRPr="00B4475A">
        <w:rPr>
          <w:rFonts w:ascii="Times New Roman" w:eastAsia="Times New Roman" w:hAnsi="Times New Roman" w:cs="Times New Roman"/>
          <w:i/>
          <w:sz w:val="24"/>
          <w:szCs w:val="24"/>
        </w:rPr>
        <w:t>Azolla sp</w:t>
      </w:r>
      <w:r w:rsidRPr="00B4475A">
        <w:rPr>
          <w:rFonts w:ascii="Times New Roman" w:eastAsia="Times New Roman" w:hAnsi="Times New Roman" w:cs="Times New Roman"/>
          <w:sz w:val="24"/>
          <w:szCs w:val="24"/>
        </w:rPr>
        <w:t xml:space="preserve"> dapat ditarik kesimpulan bahwa pemberian kompos </w:t>
      </w:r>
      <w:r w:rsidRPr="00B4475A">
        <w:rPr>
          <w:rFonts w:ascii="Times New Roman" w:eastAsia="Times New Roman" w:hAnsi="Times New Roman" w:cs="Times New Roman"/>
          <w:i/>
          <w:sz w:val="24"/>
          <w:szCs w:val="24"/>
        </w:rPr>
        <w:t>Azolla sp</w:t>
      </w:r>
      <w:r w:rsidRPr="00B4475A">
        <w:rPr>
          <w:rFonts w:ascii="Times New Roman" w:eastAsia="Times New Roman" w:hAnsi="Times New Roman" w:cs="Times New Roman"/>
          <w:sz w:val="24"/>
          <w:szCs w:val="24"/>
        </w:rPr>
        <w:t xml:space="preserve"> berpengaruh terhadap pertumbuhan dan hasil tanaman kedelai. Takaran yang cenderung memberikan hasil terbaik adalah pada perlakuan A</w:t>
      </w:r>
      <w:r w:rsidRPr="00B4475A">
        <w:rPr>
          <w:rFonts w:ascii="Times New Roman" w:eastAsia="Times New Roman" w:hAnsi="Times New Roman" w:cs="Times New Roman"/>
          <w:sz w:val="24"/>
          <w:szCs w:val="24"/>
          <w:vertAlign w:val="subscript"/>
        </w:rPr>
        <w:t>3</w:t>
      </w:r>
      <w:r w:rsidRPr="00B4475A">
        <w:rPr>
          <w:rFonts w:ascii="Times New Roman" w:eastAsia="Times New Roman" w:hAnsi="Times New Roman" w:cs="Times New Roman"/>
          <w:sz w:val="24"/>
          <w:szCs w:val="24"/>
        </w:rPr>
        <w:t xml:space="preserve"> (</w:t>
      </w:r>
      <w:proofErr w:type="gramStart"/>
      <w:r w:rsidRPr="00B4475A">
        <w:rPr>
          <w:rFonts w:ascii="Times New Roman" w:eastAsia="Times New Roman" w:hAnsi="Times New Roman" w:cs="Times New Roman"/>
          <w:sz w:val="24"/>
          <w:szCs w:val="24"/>
        </w:rPr>
        <w:t>15 ton</w:t>
      </w:r>
      <w:proofErr w:type="gramEnd"/>
      <w:r w:rsidRPr="00B4475A">
        <w:rPr>
          <w:rFonts w:ascii="Times New Roman" w:eastAsia="Times New Roman" w:hAnsi="Times New Roman" w:cs="Times New Roman"/>
          <w:sz w:val="24"/>
          <w:szCs w:val="24"/>
        </w:rPr>
        <w:t xml:space="preserve"> ha</w:t>
      </w:r>
      <w:r w:rsidRPr="00B4475A">
        <w:rPr>
          <w:rFonts w:ascii="Times New Roman" w:eastAsia="Times New Roman" w:hAnsi="Times New Roman" w:cs="Times New Roman"/>
          <w:sz w:val="24"/>
          <w:szCs w:val="24"/>
          <w:vertAlign w:val="superscript"/>
        </w:rPr>
        <w:t>-</w:t>
      </w:r>
      <w:r w:rsidR="00AB0CA1" w:rsidRPr="00AB0CA1">
        <w:rPr>
          <w:rFonts w:ascii="Times New Roman" w:eastAsia="Times New Roman" w:hAnsi="Times New Roman" w:cs="Times New Roman"/>
          <w:sz w:val="24"/>
          <w:szCs w:val="24"/>
          <w:vertAlign w:val="superscript"/>
          <w:lang w:val="id-ID"/>
        </w:rPr>
        <w:t>1</w:t>
      </w:r>
      <w:r w:rsidRPr="00B4475A">
        <w:rPr>
          <w:rFonts w:ascii="Times New Roman" w:eastAsia="Times New Roman" w:hAnsi="Times New Roman" w:cs="Times New Roman"/>
          <w:sz w:val="24"/>
          <w:szCs w:val="24"/>
        </w:rPr>
        <w:t>) atau A</w:t>
      </w:r>
      <w:r w:rsidRPr="00B4475A">
        <w:rPr>
          <w:rFonts w:ascii="Times New Roman" w:eastAsia="Times New Roman" w:hAnsi="Times New Roman" w:cs="Times New Roman"/>
          <w:sz w:val="24"/>
          <w:szCs w:val="24"/>
          <w:vertAlign w:val="subscript"/>
        </w:rPr>
        <w:t>4</w:t>
      </w:r>
      <w:r w:rsidRPr="00B4475A">
        <w:rPr>
          <w:rFonts w:ascii="Times New Roman" w:eastAsia="Times New Roman" w:hAnsi="Times New Roman" w:cs="Times New Roman"/>
          <w:sz w:val="24"/>
          <w:szCs w:val="24"/>
        </w:rPr>
        <w:t xml:space="preserve"> (20 ton ha</w:t>
      </w:r>
      <w:r w:rsidRPr="00B4475A">
        <w:rPr>
          <w:rFonts w:ascii="Times New Roman" w:eastAsia="Times New Roman" w:hAnsi="Times New Roman" w:cs="Times New Roman"/>
          <w:sz w:val="24"/>
          <w:szCs w:val="24"/>
          <w:vertAlign w:val="superscript"/>
        </w:rPr>
        <w:t>-</w:t>
      </w:r>
      <w:r w:rsidR="00AB0CA1" w:rsidRPr="00AB0CA1">
        <w:rPr>
          <w:rFonts w:ascii="Times New Roman" w:eastAsia="Times New Roman" w:hAnsi="Times New Roman" w:cs="Times New Roman"/>
          <w:sz w:val="24"/>
          <w:szCs w:val="24"/>
          <w:vertAlign w:val="superscript"/>
          <w:lang w:val="id-ID"/>
        </w:rPr>
        <w:t>1</w:t>
      </w:r>
      <w:r w:rsidRPr="00B4475A">
        <w:rPr>
          <w:rFonts w:ascii="Times New Roman" w:eastAsia="Times New Roman" w:hAnsi="Times New Roman" w:cs="Times New Roman"/>
          <w:sz w:val="24"/>
          <w:szCs w:val="24"/>
        </w:rPr>
        <w:t xml:space="preserve">). </w:t>
      </w:r>
    </w:p>
    <w:p w:rsidR="00B4475A" w:rsidRPr="00B4475A" w:rsidRDefault="00B4475A" w:rsidP="0094709B">
      <w:pPr>
        <w:spacing w:after="0" w:line="240" w:lineRule="auto"/>
        <w:ind w:firstLine="720"/>
        <w:jc w:val="both"/>
        <w:rPr>
          <w:rFonts w:ascii="Times New Roman" w:eastAsia="Times New Roman" w:hAnsi="Times New Roman" w:cs="Times New Roman"/>
          <w:sz w:val="24"/>
          <w:szCs w:val="24"/>
        </w:rPr>
      </w:pPr>
      <w:r w:rsidRPr="00B4475A">
        <w:rPr>
          <w:rFonts w:ascii="Times New Roman" w:eastAsia="Times New Roman" w:hAnsi="Times New Roman" w:cs="Times New Roman"/>
          <w:sz w:val="24"/>
          <w:szCs w:val="24"/>
        </w:rPr>
        <w:t xml:space="preserve">Disarankan untuk menggunakan kompos </w:t>
      </w:r>
      <w:r w:rsidRPr="00B4475A">
        <w:rPr>
          <w:rFonts w:ascii="Times New Roman" w:eastAsia="Times New Roman" w:hAnsi="Times New Roman" w:cs="Times New Roman"/>
          <w:i/>
          <w:sz w:val="24"/>
          <w:szCs w:val="24"/>
        </w:rPr>
        <w:t>Azolla sp</w:t>
      </w:r>
      <w:r w:rsidRPr="00B4475A">
        <w:rPr>
          <w:rFonts w:ascii="Times New Roman" w:eastAsia="Times New Roman" w:hAnsi="Times New Roman" w:cs="Times New Roman"/>
          <w:sz w:val="24"/>
          <w:szCs w:val="24"/>
        </w:rPr>
        <w:t xml:space="preserve"> ini pada lahan-lahan dengan pH tanah yang relatif rendah karena kompos </w:t>
      </w:r>
      <w:r w:rsidRPr="00B4475A">
        <w:rPr>
          <w:rFonts w:ascii="Times New Roman" w:eastAsia="Times New Roman" w:hAnsi="Times New Roman" w:cs="Times New Roman"/>
          <w:i/>
          <w:sz w:val="24"/>
          <w:szCs w:val="24"/>
        </w:rPr>
        <w:t>Azolla sp</w:t>
      </w:r>
      <w:r w:rsidRPr="00B4475A">
        <w:rPr>
          <w:rFonts w:ascii="Times New Roman" w:eastAsia="Times New Roman" w:hAnsi="Times New Roman" w:cs="Times New Roman"/>
          <w:sz w:val="24"/>
          <w:szCs w:val="24"/>
        </w:rPr>
        <w:t xml:space="preserve"> mampu meningkatkan pH dan meningkatkan hasil tanaman kedelai.</w:t>
      </w:r>
    </w:p>
    <w:p w:rsidR="00E05ACF" w:rsidRPr="00B4475A" w:rsidRDefault="00E05ACF" w:rsidP="00B4475A">
      <w:pPr>
        <w:spacing w:after="0" w:line="240" w:lineRule="auto"/>
        <w:jc w:val="both"/>
        <w:rPr>
          <w:rFonts w:ascii="Times New Roman" w:hAnsi="Times New Roman" w:cs="Times New Roman"/>
          <w:sz w:val="24"/>
          <w:szCs w:val="24"/>
        </w:rPr>
      </w:pPr>
    </w:p>
    <w:p w:rsidR="00E05ACF" w:rsidRPr="00B4475A" w:rsidRDefault="00E05ACF" w:rsidP="00B4475A">
      <w:pPr>
        <w:spacing w:after="0" w:line="240" w:lineRule="auto"/>
        <w:jc w:val="both"/>
        <w:rPr>
          <w:rFonts w:ascii="Times New Roman" w:hAnsi="Times New Roman" w:cs="Times New Roman"/>
          <w:sz w:val="24"/>
          <w:szCs w:val="24"/>
        </w:rPr>
      </w:pPr>
    </w:p>
    <w:p w:rsidR="00E05ACF" w:rsidRPr="00B4475A" w:rsidRDefault="00E05ACF" w:rsidP="00B4475A">
      <w:pPr>
        <w:spacing w:after="0" w:line="240" w:lineRule="auto"/>
        <w:jc w:val="both"/>
        <w:rPr>
          <w:rFonts w:ascii="Times New Roman" w:hAnsi="Times New Roman" w:cs="Times New Roman"/>
          <w:sz w:val="24"/>
          <w:szCs w:val="24"/>
        </w:rPr>
      </w:pPr>
    </w:p>
    <w:p w:rsidR="00E05ACF" w:rsidRPr="00B4475A" w:rsidRDefault="00E05ACF" w:rsidP="00B4475A">
      <w:pPr>
        <w:spacing w:after="0" w:line="240" w:lineRule="auto"/>
        <w:jc w:val="both"/>
        <w:rPr>
          <w:rFonts w:ascii="Times New Roman" w:hAnsi="Times New Roman" w:cs="Times New Roman"/>
          <w:sz w:val="24"/>
          <w:szCs w:val="24"/>
        </w:rPr>
      </w:pPr>
    </w:p>
    <w:p w:rsidR="00E05ACF" w:rsidRPr="00B4475A" w:rsidRDefault="00E05ACF" w:rsidP="00B4475A">
      <w:pPr>
        <w:spacing w:after="0" w:line="240" w:lineRule="auto"/>
        <w:jc w:val="both"/>
        <w:rPr>
          <w:rFonts w:ascii="Times New Roman" w:hAnsi="Times New Roman" w:cs="Times New Roman"/>
          <w:sz w:val="24"/>
          <w:szCs w:val="24"/>
        </w:rPr>
      </w:pPr>
    </w:p>
    <w:p w:rsidR="00E05ACF" w:rsidRPr="00B4475A" w:rsidRDefault="00E05ACF" w:rsidP="00B4475A">
      <w:pPr>
        <w:spacing w:after="0" w:line="240" w:lineRule="auto"/>
        <w:jc w:val="both"/>
        <w:rPr>
          <w:rFonts w:ascii="Times New Roman" w:hAnsi="Times New Roman" w:cs="Times New Roman"/>
          <w:sz w:val="24"/>
          <w:szCs w:val="24"/>
        </w:rPr>
      </w:pPr>
    </w:p>
    <w:p w:rsidR="00E05ACF" w:rsidRDefault="00E05ACF" w:rsidP="00B4475A">
      <w:pPr>
        <w:spacing w:after="0" w:line="240" w:lineRule="auto"/>
        <w:jc w:val="both"/>
        <w:rPr>
          <w:rFonts w:ascii="Times New Roman" w:hAnsi="Times New Roman" w:cs="Times New Roman"/>
          <w:sz w:val="24"/>
          <w:szCs w:val="24"/>
        </w:rPr>
      </w:pPr>
    </w:p>
    <w:p w:rsidR="008341F0" w:rsidRDefault="008341F0" w:rsidP="00B4475A">
      <w:pPr>
        <w:spacing w:after="0" w:line="240" w:lineRule="auto"/>
        <w:jc w:val="both"/>
        <w:rPr>
          <w:rFonts w:ascii="Times New Roman" w:hAnsi="Times New Roman" w:cs="Times New Roman"/>
          <w:sz w:val="24"/>
          <w:szCs w:val="24"/>
        </w:rPr>
      </w:pPr>
    </w:p>
    <w:p w:rsidR="008341F0" w:rsidRDefault="008341F0" w:rsidP="00B4475A">
      <w:pPr>
        <w:spacing w:after="0" w:line="240" w:lineRule="auto"/>
        <w:jc w:val="both"/>
        <w:rPr>
          <w:rFonts w:ascii="Times New Roman" w:hAnsi="Times New Roman" w:cs="Times New Roman"/>
          <w:sz w:val="24"/>
          <w:szCs w:val="24"/>
        </w:rPr>
      </w:pPr>
    </w:p>
    <w:p w:rsidR="008341F0" w:rsidRDefault="008341F0" w:rsidP="00B4475A">
      <w:pPr>
        <w:spacing w:after="0" w:line="240" w:lineRule="auto"/>
        <w:jc w:val="both"/>
        <w:rPr>
          <w:rFonts w:ascii="Times New Roman" w:hAnsi="Times New Roman" w:cs="Times New Roman"/>
          <w:sz w:val="24"/>
          <w:szCs w:val="24"/>
        </w:rPr>
      </w:pPr>
    </w:p>
    <w:p w:rsidR="008341F0" w:rsidRDefault="008341F0" w:rsidP="00B4475A">
      <w:pPr>
        <w:spacing w:after="0" w:line="240" w:lineRule="auto"/>
        <w:jc w:val="both"/>
        <w:rPr>
          <w:rFonts w:ascii="Times New Roman" w:hAnsi="Times New Roman" w:cs="Times New Roman"/>
          <w:sz w:val="24"/>
          <w:szCs w:val="24"/>
        </w:rPr>
      </w:pPr>
    </w:p>
    <w:p w:rsidR="008341F0" w:rsidRDefault="008341F0" w:rsidP="00B4475A">
      <w:pPr>
        <w:spacing w:after="0" w:line="240" w:lineRule="auto"/>
        <w:jc w:val="both"/>
        <w:rPr>
          <w:rFonts w:ascii="Times New Roman" w:hAnsi="Times New Roman" w:cs="Times New Roman"/>
          <w:sz w:val="24"/>
          <w:szCs w:val="24"/>
        </w:rPr>
      </w:pPr>
    </w:p>
    <w:p w:rsidR="008341F0" w:rsidRDefault="008341F0" w:rsidP="00B4475A">
      <w:pPr>
        <w:spacing w:after="0" w:line="240" w:lineRule="auto"/>
        <w:jc w:val="both"/>
        <w:rPr>
          <w:rFonts w:ascii="Times New Roman" w:hAnsi="Times New Roman" w:cs="Times New Roman"/>
          <w:sz w:val="24"/>
          <w:szCs w:val="24"/>
        </w:rPr>
      </w:pPr>
    </w:p>
    <w:p w:rsidR="008341F0" w:rsidRDefault="008341F0" w:rsidP="00B4475A">
      <w:pPr>
        <w:spacing w:after="0" w:line="240" w:lineRule="auto"/>
        <w:jc w:val="both"/>
        <w:rPr>
          <w:rFonts w:ascii="Times New Roman" w:hAnsi="Times New Roman" w:cs="Times New Roman"/>
          <w:sz w:val="24"/>
          <w:szCs w:val="24"/>
        </w:rPr>
      </w:pPr>
    </w:p>
    <w:p w:rsidR="008341F0" w:rsidRDefault="008341F0" w:rsidP="00B4475A">
      <w:pPr>
        <w:spacing w:after="0" w:line="240" w:lineRule="auto"/>
        <w:jc w:val="both"/>
        <w:rPr>
          <w:rFonts w:ascii="Times New Roman" w:hAnsi="Times New Roman" w:cs="Times New Roman"/>
          <w:sz w:val="24"/>
          <w:szCs w:val="24"/>
        </w:rPr>
      </w:pPr>
    </w:p>
    <w:p w:rsidR="008341F0" w:rsidRDefault="008341F0" w:rsidP="00B4475A">
      <w:pPr>
        <w:spacing w:after="0" w:line="240" w:lineRule="auto"/>
        <w:jc w:val="both"/>
        <w:rPr>
          <w:rFonts w:ascii="Times New Roman" w:hAnsi="Times New Roman" w:cs="Times New Roman"/>
          <w:sz w:val="24"/>
          <w:szCs w:val="24"/>
        </w:rPr>
      </w:pPr>
    </w:p>
    <w:p w:rsidR="008341F0" w:rsidRDefault="008341F0" w:rsidP="00B4475A">
      <w:pPr>
        <w:spacing w:after="0" w:line="240" w:lineRule="auto"/>
        <w:jc w:val="both"/>
        <w:rPr>
          <w:rFonts w:ascii="Times New Roman" w:hAnsi="Times New Roman" w:cs="Times New Roman"/>
          <w:sz w:val="24"/>
          <w:szCs w:val="24"/>
        </w:rPr>
      </w:pPr>
    </w:p>
    <w:p w:rsidR="008341F0" w:rsidRDefault="008341F0" w:rsidP="00B4475A">
      <w:pPr>
        <w:spacing w:after="0" w:line="240" w:lineRule="auto"/>
        <w:jc w:val="both"/>
        <w:rPr>
          <w:rFonts w:ascii="Times New Roman" w:hAnsi="Times New Roman" w:cs="Times New Roman"/>
          <w:sz w:val="24"/>
          <w:szCs w:val="24"/>
        </w:rPr>
      </w:pPr>
    </w:p>
    <w:p w:rsidR="008341F0" w:rsidRDefault="008341F0" w:rsidP="00B4475A">
      <w:pPr>
        <w:spacing w:after="0" w:line="240" w:lineRule="auto"/>
        <w:jc w:val="both"/>
        <w:rPr>
          <w:rFonts w:ascii="Times New Roman" w:hAnsi="Times New Roman" w:cs="Times New Roman"/>
          <w:sz w:val="24"/>
          <w:szCs w:val="24"/>
        </w:rPr>
      </w:pPr>
    </w:p>
    <w:p w:rsidR="008341F0" w:rsidRDefault="008341F0" w:rsidP="00B4475A">
      <w:pPr>
        <w:spacing w:after="0" w:line="240" w:lineRule="auto"/>
        <w:jc w:val="both"/>
        <w:rPr>
          <w:rFonts w:ascii="Times New Roman" w:hAnsi="Times New Roman" w:cs="Times New Roman"/>
          <w:sz w:val="24"/>
          <w:szCs w:val="24"/>
        </w:rPr>
      </w:pPr>
    </w:p>
    <w:p w:rsidR="008341F0" w:rsidRDefault="008341F0" w:rsidP="00B4475A">
      <w:pPr>
        <w:spacing w:after="0" w:line="240" w:lineRule="auto"/>
        <w:jc w:val="both"/>
        <w:rPr>
          <w:rFonts w:ascii="Times New Roman" w:hAnsi="Times New Roman" w:cs="Times New Roman"/>
          <w:sz w:val="24"/>
          <w:szCs w:val="24"/>
        </w:rPr>
      </w:pPr>
    </w:p>
    <w:p w:rsidR="008341F0" w:rsidRDefault="008341F0" w:rsidP="00B4475A">
      <w:pPr>
        <w:spacing w:after="0" w:line="240" w:lineRule="auto"/>
        <w:jc w:val="both"/>
        <w:rPr>
          <w:rFonts w:ascii="Times New Roman" w:hAnsi="Times New Roman" w:cs="Times New Roman"/>
          <w:sz w:val="24"/>
          <w:szCs w:val="24"/>
        </w:rPr>
      </w:pPr>
    </w:p>
    <w:p w:rsidR="008341F0" w:rsidRDefault="008341F0" w:rsidP="00B4475A">
      <w:pPr>
        <w:spacing w:after="0" w:line="240" w:lineRule="auto"/>
        <w:jc w:val="both"/>
        <w:rPr>
          <w:rFonts w:ascii="Times New Roman" w:hAnsi="Times New Roman" w:cs="Times New Roman"/>
          <w:sz w:val="24"/>
          <w:szCs w:val="24"/>
        </w:rPr>
      </w:pPr>
    </w:p>
    <w:p w:rsidR="008341F0" w:rsidRDefault="008341F0" w:rsidP="00B4475A">
      <w:pPr>
        <w:spacing w:after="0" w:line="240" w:lineRule="auto"/>
        <w:jc w:val="both"/>
        <w:rPr>
          <w:rFonts w:ascii="Times New Roman" w:hAnsi="Times New Roman" w:cs="Times New Roman"/>
          <w:sz w:val="24"/>
          <w:szCs w:val="24"/>
        </w:rPr>
      </w:pPr>
    </w:p>
    <w:p w:rsidR="008341F0" w:rsidRDefault="008341F0" w:rsidP="00B4475A">
      <w:pPr>
        <w:spacing w:after="0" w:line="240" w:lineRule="auto"/>
        <w:jc w:val="both"/>
        <w:rPr>
          <w:rFonts w:ascii="Times New Roman" w:hAnsi="Times New Roman" w:cs="Times New Roman"/>
          <w:sz w:val="24"/>
          <w:szCs w:val="24"/>
        </w:rPr>
      </w:pPr>
    </w:p>
    <w:p w:rsidR="008341F0" w:rsidRDefault="008341F0" w:rsidP="00B4475A">
      <w:pPr>
        <w:spacing w:after="0" w:line="240" w:lineRule="auto"/>
        <w:jc w:val="both"/>
        <w:rPr>
          <w:rFonts w:ascii="Times New Roman" w:hAnsi="Times New Roman" w:cs="Times New Roman"/>
          <w:sz w:val="24"/>
          <w:szCs w:val="24"/>
        </w:rPr>
      </w:pPr>
    </w:p>
    <w:p w:rsidR="008341F0" w:rsidRDefault="008341F0" w:rsidP="00B4475A">
      <w:pPr>
        <w:spacing w:after="0" w:line="240" w:lineRule="auto"/>
        <w:jc w:val="both"/>
        <w:rPr>
          <w:rFonts w:ascii="Times New Roman" w:hAnsi="Times New Roman" w:cs="Times New Roman"/>
          <w:sz w:val="24"/>
          <w:szCs w:val="24"/>
        </w:rPr>
      </w:pPr>
    </w:p>
    <w:p w:rsidR="008341F0" w:rsidRDefault="008341F0" w:rsidP="00B4475A">
      <w:pPr>
        <w:spacing w:after="0" w:line="240" w:lineRule="auto"/>
        <w:jc w:val="both"/>
        <w:rPr>
          <w:rFonts w:ascii="Times New Roman" w:hAnsi="Times New Roman" w:cs="Times New Roman"/>
          <w:sz w:val="24"/>
          <w:szCs w:val="24"/>
        </w:rPr>
      </w:pPr>
    </w:p>
    <w:p w:rsidR="008341F0" w:rsidRDefault="008341F0" w:rsidP="00B4475A">
      <w:pPr>
        <w:spacing w:after="0" w:line="240" w:lineRule="auto"/>
        <w:jc w:val="both"/>
        <w:rPr>
          <w:rFonts w:ascii="Times New Roman" w:hAnsi="Times New Roman" w:cs="Times New Roman"/>
          <w:sz w:val="24"/>
          <w:szCs w:val="24"/>
        </w:rPr>
      </w:pPr>
    </w:p>
    <w:p w:rsidR="008341F0" w:rsidRDefault="008341F0" w:rsidP="00B4475A">
      <w:pPr>
        <w:spacing w:after="0" w:line="240" w:lineRule="auto"/>
        <w:jc w:val="both"/>
        <w:rPr>
          <w:rFonts w:ascii="Times New Roman" w:hAnsi="Times New Roman" w:cs="Times New Roman"/>
          <w:sz w:val="24"/>
          <w:szCs w:val="24"/>
        </w:rPr>
      </w:pPr>
    </w:p>
    <w:p w:rsidR="008341F0" w:rsidRDefault="008341F0" w:rsidP="00B4475A">
      <w:pPr>
        <w:spacing w:after="0" w:line="240" w:lineRule="auto"/>
        <w:jc w:val="both"/>
        <w:rPr>
          <w:rFonts w:ascii="Times New Roman" w:hAnsi="Times New Roman" w:cs="Times New Roman"/>
          <w:sz w:val="24"/>
          <w:szCs w:val="24"/>
        </w:rPr>
      </w:pPr>
    </w:p>
    <w:p w:rsidR="008341F0" w:rsidRDefault="008341F0" w:rsidP="00B4475A">
      <w:pPr>
        <w:spacing w:after="0" w:line="240" w:lineRule="auto"/>
        <w:jc w:val="both"/>
        <w:rPr>
          <w:rFonts w:ascii="Times New Roman" w:hAnsi="Times New Roman" w:cs="Times New Roman"/>
          <w:sz w:val="24"/>
          <w:szCs w:val="24"/>
        </w:rPr>
      </w:pPr>
    </w:p>
    <w:p w:rsidR="00E96649" w:rsidRDefault="00E96649" w:rsidP="00B4475A">
      <w:pPr>
        <w:spacing w:after="0" w:line="240" w:lineRule="auto"/>
        <w:jc w:val="both"/>
        <w:rPr>
          <w:rFonts w:ascii="Times New Roman" w:hAnsi="Times New Roman" w:cs="Times New Roman"/>
          <w:sz w:val="24"/>
          <w:szCs w:val="24"/>
        </w:rPr>
      </w:pPr>
    </w:p>
    <w:p w:rsidR="008341F0" w:rsidRDefault="008341F0" w:rsidP="00B4475A">
      <w:pPr>
        <w:spacing w:after="0" w:line="240" w:lineRule="auto"/>
        <w:jc w:val="both"/>
        <w:rPr>
          <w:rFonts w:ascii="Times New Roman" w:hAnsi="Times New Roman" w:cs="Times New Roman"/>
          <w:sz w:val="24"/>
          <w:szCs w:val="24"/>
        </w:rPr>
      </w:pPr>
    </w:p>
    <w:p w:rsidR="008341F0" w:rsidRDefault="008341F0" w:rsidP="00B4475A">
      <w:pPr>
        <w:spacing w:after="0" w:line="240" w:lineRule="auto"/>
        <w:jc w:val="both"/>
        <w:rPr>
          <w:rFonts w:ascii="Times New Roman" w:hAnsi="Times New Roman" w:cs="Times New Roman"/>
          <w:sz w:val="24"/>
          <w:szCs w:val="24"/>
        </w:rPr>
      </w:pPr>
    </w:p>
    <w:p w:rsidR="008341F0" w:rsidRDefault="008341F0" w:rsidP="00B4475A">
      <w:pPr>
        <w:spacing w:after="0" w:line="240" w:lineRule="auto"/>
        <w:jc w:val="both"/>
        <w:rPr>
          <w:rFonts w:ascii="Times New Roman" w:hAnsi="Times New Roman" w:cs="Times New Roman"/>
          <w:sz w:val="24"/>
          <w:szCs w:val="24"/>
        </w:rPr>
      </w:pPr>
    </w:p>
    <w:p w:rsidR="008341F0" w:rsidRPr="008341F0" w:rsidRDefault="008341F0" w:rsidP="00497F0E">
      <w:pPr>
        <w:spacing w:after="0" w:line="240" w:lineRule="auto"/>
        <w:jc w:val="center"/>
        <w:rPr>
          <w:rFonts w:ascii="Times New Roman" w:eastAsia="Times New Roman" w:hAnsi="Times New Roman" w:cs="Times New Roman"/>
          <w:b/>
          <w:sz w:val="24"/>
          <w:szCs w:val="24"/>
        </w:rPr>
      </w:pPr>
      <w:r w:rsidRPr="008341F0">
        <w:rPr>
          <w:rFonts w:ascii="Times New Roman" w:eastAsia="Times New Roman" w:hAnsi="Times New Roman" w:cs="Times New Roman"/>
          <w:b/>
          <w:sz w:val="24"/>
          <w:szCs w:val="24"/>
        </w:rPr>
        <w:lastRenderedPageBreak/>
        <w:t>DAFTAR PUSTAKA</w:t>
      </w:r>
    </w:p>
    <w:p w:rsidR="008341F0" w:rsidRPr="008341F0" w:rsidRDefault="008341F0" w:rsidP="008341F0">
      <w:pPr>
        <w:spacing w:after="0" w:line="240" w:lineRule="auto"/>
        <w:jc w:val="both"/>
        <w:rPr>
          <w:rFonts w:ascii="Times New Roman" w:eastAsia="Times New Roman" w:hAnsi="Times New Roman" w:cs="Times New Roman"/>
          <w:sz w:val="24"/>
          <w:szCs w:val="24"/>
        </w:rPr>
      </w:pPr>
    </w:p>
    <w:p w:rsidR="008341F0" w:rsidRPr="008341F0" w:rsidRDefault="008341F0" w:rsidP="008341F0">
      <w:pPr>
        <w:spacing w:after="0" w:line="240" w:lineRule="auto"/>
        <w:jc w:val="both"/>
        <w:rPr>
          <w:rFonts w:ascii="Times New Roman" w:eastAsia="Times New Roman" w:hAnsi="Times New Roman" w:cs="Times New Roman"/>
          <w:sz w:val="24"/>
          <w:szCs w:val="24"/>
        </w:rPr>
      </w:pPr>
      <w:r w:rsidRPr="008341F0">
        <w:rPr>
          <w:rFonts w:ascii="Times New Roman" w:eastAsia="Times New Roman" w:hAnsi="Times New Roman" w:cs="Times New Roman"/>
          <w:b/>
          <w:sz w:val="24"/>
          <w:szCs w:val="24"/>
        </w:rPr>
        <w:t>Denian, A dan A. Fiani,</w:t>
      </w:r>
      <w:r w:rsidRPr="008341F0">
        <w:rPr>
          <w:rFonts w:ascii="Times New Roman" w:eastAsia="Times New Roman" w:hAnsi="Times New Roman" w:cs="Times New Roman"/>
          <w:sz w:val="24"/>
          <w:szCs w:val="24"/>
        </w:rPr>
        <w:t xml:space="preserve"> 2001. Tanggapan tanaman cabe terhadap bahan organic limbah pisang </w:t>
      </w:r>
      <w:r w:rsidR="00497F0E">
        <w:rPr>
          <w:rFonts w:ascii="Times New Roman" w:eastAsia="Times New Roman" w:hAnsi="Times New Roman" w:cs="Times New Roman"/>
          <w:sz w:val="24"/>
          <w:szCs w:val="24"/>
        </w:rPr>
        <w:tab/>
      </w:r>
      <w:r w:rsidRPr="008341F0">
        <w:rPr>
          <w:rFonts w:ascii="Times New Roman" w:eastAsia="Times New Roman" w:hAnsi="Times New Roman" w:cs="Times New Roman"/>
          <w:sz w:val="24"/>
          <w:szCs w:val="24"/>
        </w:rPr>
        <w:t xml:space="preserve">pada tanah podsolik. Jurnal Stigma 9 (1): 16-18. </w:t>
      </w:r>
    </w:p>
    <w:p w:rsidR="00497F0E" w:rsidRDefault="00497F0E" w:rsidP="008341F0">
      <w:pPr>
        <w:spacing w:after="0" w:line="240" w:lineRule="auto"/>
        <w:jc w:val="both"/>
        <w:rPr>
          <w:rFonts w:ascii="Times New Roman" w:eastAsia="Times New Roman" w:hAnsi="Times New Roman" w:cs="Times New Roman"/>
          <w:b/>
          <w:sz w:val="24"/>
          <w:szCs w:val="24"/>
        </w:rPr>
      </w:pPr>
    </w:p>
    <w:p w:rsidR="008341F0" w:rsidRPr="008341F0" w:rsidRDefault="008341F0" w:rsidP="008341F0">
      <w:pPr>
        <w:spacing w:after="0" w:line="240" w:lineRule="auto"/>
        <w:jc w:val="both"/>
        <w:rPr>
          <w:rFonts w:ascii="Times New Roman" w:eastAsia="Times New Roman" w:hAnsi="Times New Roman" w:cs="Times New Roman"/>
          <w:sz w:val="24"/>
          <w:szCs w:val="24"/>
        </w:rPr>
      </w:pPr>
      <w:r w:rsidRPr="008341F0">
        <w:rPr>
          <w:rFonts w:ascii="Times New Roman" w:eastAsia="Times New Roman" w:hAnsi="Times New Roman" w:cs="Times New Roman"/>
          <w:b/>
          <w:sz w:val="24"/>
          <w:szCs w:val="24"/>
        </w:rPr>
        <w:t>Djojosuwito dan Soedijono,</w:t>
      </w:r>
      <w:r w:rsidRPr="008341F0">
        <w:rPr>
          <w:rFonts w:ascii="Times New Roman" w:eastAsia="Times New Roman" w:hAnsi="Times New Roman" w:cs="Times New Roman"/>
          <w:sz w:val="24"/>
          <w:szCs w:val="24"/>
        </w:rPr>
        <w:t xml:space="preserve"> 2000. </w:t>
      </w:r>
      <w:r w:rsidRPr="008341F0">
        <w:rPr>
          <w:rFonts w:ascii="Times New Roman" w:eastAsia="Times New Roman" w:hAnsi="Times New Roman" w:cs="Times New Roman"/>
          <w:i/>
          <w:sz w:val="24"/>
          <w:szCs w:val="24"/>
        </w:rPr>
        <w:t>Azolla Pertanian Organik Dan Multiguna.</w:t>
      </w:r>
      <w:r w:rsidR="00497F0E">
        <w:rPr>
          <w:rFonts w:ascii="Times New Roman" w:eastAsia="Times New Roman" w:hAnsi="Times New Roman" w:cs="Times New Roman"/>
          <w:sz w:val="24"/>
          <w:szCs w:val="24"/>
          <w:lang w:val="id-ID"/>
        </w:rPr>
        <w:t xml:space="preserve"> </w:t>
      </w:r>
      <w:r w:rsidRPr="008341F0">
        <w:rPr>
          <w:rFonts w:ascii="Times New Roman" w:eastAsia="Times New Roman" w:hAnsi="Times New Roman" w:cs="Times New Roman"/>
          <w:sz w:val="24"/>
          <w:szCs w:val="24"/>
        </w:rPr>
        <w:t>Yogyakarta:</w:t>
      </w:r>
      <w:r w:rsidR="00497F0E">
        <w:rPr>
          <w:rFonts w:ascii="Times New Roman" w:eastAsia="Times New Roman" w:hAnsi="Times New Roman" w:cs="Times New Roman"/>
          <w:sz w:val="24"/>
          <w:szCs w:val="24"/>
          <w:lang w:val="id-ID"/>
        </w:rPr>
        <w:t xml:space="preserve"> </w:t>
      </w:r>
      <w:r w:rsidR="00497F0E">
        <w:rPr>
          <w:rFonts w:ascii="Times New Roman" w:eastAsia="Times New Roman" w:hAnsi="Times New Roman" w:cs="Times New Roman"/>
          <w:sz w:val="24"/>
          <w:szCs w:val="24"/>
          <w:lang w:val="id-ID"/>
        </w:rPr>
        <w:tab/>
      </w:r>
      <w:r w:rsidRPr="008341F0">
        <w:rPr>
          <w:rFonts w:ascii="Times New Roman" w:eastAsia="Times New Roman" w:hAnsi="Times New Roman" w:cs="Times New Roman"/>
          <w:sz w:val="24"/>
          <w:szCs w:val="24"/>
        </w:rPr>
        <w:t xml:space="preserve">Kanisius. </w:t>
      </w:r>
    </w:p>
    <w:p w:rsidR="00497F0E" w:rsidRDefault="00497F0E" w:rsidP="008341F0">
      <w:pPr>
        <w:spacing w:after="0" w:line="240" w:lineRule="auto"/>
        <w:jc w:val="both"/>
        <w:rPr>
          <w:rFonts w:ascii="Times New Roman" w:eastAsia="Times New Roman" w:hAnsi="Times New Roman" w:cs="Times New Roman"/>
          <w:b/>
          <w:sz w:val="24"/>
          <w:szCs w:val="24"/>
        </w:rPr>
      </w:pPr>
    </w:p>
    <w:p w:rsidR="008341F0" w:rsidRPr="008341F0" w:rsidRDefault="008341F0" w:rsidP="008341F0">
      <w:pPr>
        <w:spacing w:after="0" w:line="240" w:lineRule="auto"/>
        <w:jc w:val="both"/>
        <w:rPr>
          <w:rFonts w:ascii="Times New Roman" w:eastAsia="Times New Roman" w:hAnsi="Times New Roman" w:cs="Times New Roman"/>
          <w:sz w:val="24"/>
          <w:szCs w:val="24"/>
        </w:rPr>
      </w:pPr>
      <w:r w:rsidRPr="008341F0">
        <w:rPr>
          <w:rFonts w:ascii="Times New Roman" w:eastAsia="Times New Roman" w:hAnsi="Times New Roman" w:cs="Times New Roman"/>
          <w:b/>
          <w:sz w:val="24"/>
          <w:szCs w:val="24"/>
        </w:rPr>
        <w:t>Kustiono, G. Indrawati dan Herawati, J.</w:t>
      </w:r>
      <w:r w:rsidRPr="008341F0">
        <w:rPr>
          <w:rFonts w:ascii="Times New Roman" w:eastAsia="Times New Roman" w:hAnsi="Times New Roman" w:cs="Times New Roman"/>
          <w:sz w:val="24"/>
          <w:szCs w:val="24"/>
        </w:rPr>
        <w:t xml:space="preserve"> 2012. Kajian Aplikasi Kompos </w:t>
      </w:r>
      <w:r w:rsidRPr="008341F0">
        <w:rPr>
          <w:rFonts w:ascii="Times New Roman" w:eastAsia="Times New Roman" w:hAnsi="Times New Roman" w:cs="Times New Roman"/>
          <w:i/>
          <w:sz w:val="24"/>
          <w:szCs w:val="24"/>
        </w:rPr>
        <w:t>Azolla</w:t>
      </w:r>
      <w:r w:rsidRPr="008341F0">
        <w:rPr>
          <w:rFonts w:ascii="Times New Roman" w:eastAsia="Times New Roman" w:hAnsi="Times New Roman" w:cs="Times New Roman"/>
          <w:sz w:val="24"/>
          <w:szCs w:val="24"/>
        </w:rPr>
        <w:t xml:space="preserve"> dan Pupuk </w:t>
      </w:r>
      <w:r w:rsidR="00497F0E">
        <w:rPr>
          <w:rFonts w:ascii="Times New Roman" w:eastAsia="Times New Roman" w:hAnsi="Times New Roman" w:cs="Times New Roman"/>
          <w:sz w:val="24"/>
          <w:szCs w:val="24"/>
        </w:rPr>
        <w:tab/>
      </w:r>
      <w:r w:rsidRPr="008341F0">
        <w:rPr>
          <w:rFonts w:ascii="Times New Roman" w:eastAsia="Times New Roman" w:hAnsi="Times New Roman" w:cs="Times New Roman"/>
          <w:sz w:val="24"/>
          <w:szCs w:val="24"/>
        </w:rPr>
        <w:t>Anorganik Untuk Meningkatkan Hasil Padi Sawah (</w:t>
      </w:r>
      <w:r w:rsidRPr="008341F0">
        <w:rPr>
          <w:rFonts w:ascii="Times New Roman" w:eastAsia="Times New Roman" w:hAnsi="Times New Roman" w:cs="Times New Roman"/>
          <w:i/>
          <w:sz w:val="24"/>
          <w:szCs w:val="24"/>
        </w:rPr>
        <w:t>Oriza sativa L</w:t>
      </w:r>
      <w:r w:rsidRPr="008341F0">
        <w:rPr>
          <w:rFonts w:ascii="Times New Roman" w:eastAsia="Times New Roman" w:hAnsi="Times New Roman" w:cs="Times New Roman"/>
          <w:sz w:val="24"/>
          <w:szCs w:val="24"/>
        </w:rPr>
        <w:t xml:space="preserve">). Dalam seminar </w:t>
      </w:r>
      <w:r w:rsidR="00497F0E">
        <w:rPr>
          <w:rFonts w:ascii="Times New Roman" w:eastAsia="Times New Roman" w:hAnsi="Times New Roman" w:cs="Times New Roman"/>
          <w:sz w:val="24"/>
          <w:szCs w:val="24"/>
        </w:rPr>
        <w:tab/>
      </w:r>
      <w:r w:rsidRPr="008341F0">
        <w:rPr>
          <w:rFonts w:ascii="Times New Roman" w:eastAsia="Times New Roman" w:hAnsi="Times New Roman" w:cs="Times New Roman"/>
          <w:sz w:val="24"/>
          <w:szCs w:val="24"/>
        </w:rPr>
        <w:t xml:space="preserve">nasional kedaulatan pangan dan energy, Fakultas Pertanian Universitas Trunojoyo Madura. </w:t>
      </w:r>
    </w:p>
    <w:p w:rsidR="00497F0E" w:rsidRDefault="00497F0E" w:rsidP="008341F0">
      <w:pPr>
        <w:spacing w:after="0" w:line="240" w:lineRule="auto"/>
        <w:jc w:val="both"/>
        <w:rPr>
          <w:rFonts w:ascii="Times New Roman" w:eastAsia="Times New Roman" w:hAnsi="Times New Roman" w:cs="Times New Roman"/>
          <w:b/>
          <w:sz w:val="24"/>
          <w:szCs w:val="24"/>
        </w:rPr>
      </w:pPr>
    </w:p>
    <w:p w:rsidR="008341F0" w:rsidRPr="008341F0" w:rsidRDefault="008341F0" w:rsidP="008341F0">
      <w:pPr>
        <w:spacing w:after="0" w:line="240" w:lineRule="auto"/>
        <w:jc w:val="both"/>
        <w:rPr>
          <w:rFonts w:ascii="Times New Roman" w:eastAsia="Times New Roman" w:hAnsi="Times New Roman" w:cs="Times New Roman"/>
          <w:sz w:val="24"/>
          <w:szCs w:val="24"/>
        </w:rPr>
      </w:pPr>
      <w:r w:rsidRPr="008341F0">
        <w:rPr>
          <w:rFonts w:ascii="Times New Roman" w:eastAsia="Times New Roman" w:hAnsi="Times New Roman" w:cs="Times New Roman"/>
          <w:b/>
          <w:sz w:val="24"/>
          <w:szCs w:val="24"/>
        </w:rPr>
        <w:t>Parnata AS,</w:t>
      </w:r>
      <w:r w:rsidRPr="008341F0">
        <w:rPr>
          <w:rFonts w:ascii="Times New Roman" w:eastAsia="Times New Roman" w:hAnsi="Times New Roman" w:cs="Times New Roman"/>
          <w:sz w:val="24"/>
          <w:szCs w:val="24"/>
        </w:rPr>
        <w:t xml:space="preserve"> 2010. Meningkatkan hasil panen dengan pupuk organik. PT Agromedia Pustaka. </w:t>
      </w:r>
      <w:r w:rsidR="00497F0E">
        <w:rPr>
          <w:rFonts w:ascii="Times New Roman" w:eastAsia="Times New Roman" w:hAnsi="Times New Roman" w:cs="Times New Roman"/>
          <w:sz w:val="24"/>
          <w:szCs w:val="24"/>
        </w:rPr>
        <w:tab/>
      </w:r>
      <w:r w:rsidRPr="008341F0">
        <w:rPr>
          <w:rFonts w:ascii="Times New Roman" w:eastAsia="Times New Roman" w:hAnsi="Times New Roman" w:cs="Times New Roman"/>
          <w:sz w:val="24"/>
          <w:szCs w:val="24"/>
        </w:rPr>
        <w:t xml:space="preserve">Jakarta. </w:t>
      </w:r>
    </w:p>
    <w:p w:rsidR="00497F0E" w:rsidRDefault="00497F0E" w:rsidP="008341F0">
      <w:pPr>
        <w:spacing w:after="0" w:line="240" w:lineRule="auto"/>
        <w:jc w:val="both"/>
        <w:rPr>
          <w:rFonts w:ascii="Times New Roman" w:eastAsia="Times New Roman" w:hAnsi="Times New Roman" w:cs="Times New Roman"/>
          <w:sz w:val="24"/>
          <w:szCs w:val="24"/>
        </w:rPr>
      </w:pPr>
    </w:p>
    <w:p w:rsidR="008341F0" w:rsidRPr="008341F0" w:rsidRDefault="008341F0" w:rsidP="008341F0">
      <w:pPr>
        <w:spacing w:after="0" w:line="240" w:lineRule="auto"/>
        <w:jc w:val="both"/>
        <w:rPr>
          <w:rFonts w:ascii="Times New Roman" w:eastAsia="Times New Roman" w:hAnsi="Times New Roman" w:cs="Times New Roman"/>
          <w:sz w:val="24"/>
          <w:szCs w:val="24"/>
        </w:rPr>
      </w:pPr>
      <w:r w:rsidRPr="008341F0">
        <w:rPr>
          <w:rFonts w:ascii="Times New Roman" w:eastAsia="Times New Roman" w:hAnsi="Times New Roman" w:cs="Times New Roman"/>
          <w:b/>
          <w:sz w:val="24"/>
          <w:szCs w:val="24"/>
        </w:rPr>
        <w:t>Putra DF, Soenaryo dan SY Tyasmoro,</w:t>
      </w:r>
      <w:r w:rsidRPr="008341F0">
        <w:rPr>
          <w:rFonts w:ascii="Times New Roman" w:eastAsia="Times New Roman" w:hAnsi="Times New Roman" w:cs="Times New Roman"/>
          <w:sz w:val="24"/>
          <w:szCs w:val="24"/>
        </w:rPr>
        <w:t xml:space="preserve"> 2013. Pengaruh pemberian berbagai bentuk </w:t>
      </w:r>
      <w:r w:rsidRPr="008341F0">
        <w:rPr>
          <w:rFonts w:ascii="Times New Roman" w:eastAsia="Times New Roman" w:hAnsi="Times New Roman" w:cs="Times New Roman"/>
          <w:i/>
          <w:sz w:val="24"/>
          <w:szCs w:val="24"/>
        </w:rPr>
        <w:t>Azolla</w:t>
      </w:r>
      <w:r w:rsidRPr="008341F0">
        <w:rPr>
          <w:rFonts w:ascii="Times New Roman" w:eastAsia="Times New Roman" w:hAnsi="Times New Roman" w:cs="Times New Roman"/>
          <w:sz w:val="24"/>
          <w:szCs w:val="24"/>
        </w:rPr>
        <w:t xml:space="preserve"> dan </w:t>
      </w:r>
      <w:r w:rsidR="00497F0E">
        <w:rPr>
          <w:rFonts w:ascii="Times New Roman" w:eastAsia="Times New Roman" w:hAnsi="Times New Roman" w:cs="Times New Roman"/>
          <w:sz w:val="24"/>
          <w:szCs w:val="24"/>
        </w:rPr>
        <w:tab/>
      </w:r>
      <w:r w:rsidRPr="008341F0">
        <w:rPr>
          <w:rFonts w:ascii="Times New Roman" w:eastAsia="Times New Roman" w:hAnsi="Times New Roman" w:cs="Times New Roman"/>
          <w:sz w:val="24"/>
          <w:szCs w:val="24"/>
        </w:rPr>
        <w:t>pupuk N terhadap pertumbuhan dan hasil tanaman jagung manis (</w:t>
      </w:r>
      <w:r w:rsidRPr="008341F0">
        <w:rPr>
          <w:rFonts w:ascii="Times New Roman" w:eastAsia="Times New Roman" w:hAnsi="Times New Roman" w:cs="Times New Roman"/>
          <w:i/>
          <w:sz w:val="24"/>
          <w:szCs w:val="24"/>
        </w:rPr>
        <w:t xml:space="preserve">Zea mays var. </w:t>
      </w:r>
      <w:r w:rsidR="00497F0E">
        <w:rPr>
          <w:rFonts w:ascii="Times New Roman" w:eastAsia="Times New Roman" w:hAnsi="Times New Roman" w:cs="Times New Roman"/>
          <w:i/>
          <w:sz w:val="24"/>
          <w:szCs w:val="24"/>
        </w:rPr>
        <w:tab/>
      </w:r>
      <w:r w:rsidRPr="008341F0">
        <w:rPr>
          <w:rFonts w:ascii="Times New Roman" w:eastAsia="Times New Roman" w:hAnsi="Times New Roman" w:cs="Times New Roman"/>
          <w:i/>
          <w:sz w:val="24"/>
          <w:szCs w:val="24"/>
        </w:rPr>
        <w:t>Saccharata</w:t>
      </w:r>
      <w:r w:rsidRPr="008341F0">
        <w:rPr>
          <w:rFonts w:ascii="Times New Roman" w:eastAsia="Times New Roman" w:hAnsi="Times New Roman" w:cs="Times New Roman"/>
          <w:sz w:val="24"/>
          <w:szCs w:val="24"/>
        </w:rPr>
        <w:t xml:space="preserve">). Jurnal Produksi Tanaman 1 (14). </w:t>
      </w:r>
    </w:p>
    <w:p w:rsidR="00497F0E" w:rsidRDefault="00497F0E" w:rsidP="008341F0">
      <w:pPr>
        <w:spacing w:after="0" w:line="240" w:lineRule="auto"/>
        <w:jc w:val="both"/>
        <w:rPr>
          <w:rFonts w:ascii="Times New Roman" w:eastAsia="Times New Roman" w:hAnsi="Times New Roman" w:cs="Times New Roman"/>
          <w:b/>
          <w:sz w:val="24"/>
          <w:szCs w:val="24"/>
        </w:rPr>
      </w:pPr>
    </w:p>
    <w:p w:rsidR="008341F0" w:rsidRPr="008341F0" w:rsidRDefault="008341F0" w:rsidP="008341F0">
      <w:pPr>
        <w:spacing w:after="0" w:line="240" w:lineRule="auto"/>
        <w:jc w:val="both"/>
        <w:rPr>
          <w:rFonts w:ascii="Times New Roman" w:eastAsia="Times New Roman" w:hAnsi="Times New Roman" w:cs="Times New Roman"/>
          <w:sz w:val="24"/>
          <w:szCs w:val="24"/>
        </w:rPr>
      </w:pPr>
      <w:r w:rsidRPr="008341F0">
        <w:rPr>
          <w:rFonts w:ascii="Times New Roman" w:eastAsia="Times New Roman" w:hAnsi="Times New Roman" w:cs="Times New Roman"/>
          <w:b/>
          <w:sz w:val="24"/>
          <w:szCs w:val="24"/>
        </w:rPr>
        <w:t xml:space="preserve">Sari </w:t>
      </w:r>
      <w:r w:rsidR="00497F0E">
        <w:rPr>
          <w:rFonts w:ascii="Times New Roman" w:eastAsia="Times New Roman" w:hAnsi="Times New Roman" w:cs="Times New Roman"/>
          <w:b/>
          <w:sz w:val="24"/>
          <w:szCs w:val="24"/>
          <w:lang w:val="id-ID"/>
        </w:rPr>
        <w:t>I</w:t>
      </w:r>
      <w:r w:rsidRPr="008341F0">
        <w:rPr>
          <w:rFonts w:ascii="Times New Roman" w:eastAsia="Times New Roman" w:hAnsi="Times New Roman" w:cs="Times New Roman"/>
          <w:b/>
          <w:sz w:val="24"/>
          <w:szCs w:val="24"/>
        </w:rPr>
        <w:t>M, Sampoerno dan MA Khoiri,</w:t>
      </w:r>
      <w:r w:rsidRPr="008341F0">
        <w:rPr>
          <w:rFonts w:ascii="Times New Roman" w:eastAsia="Times New Roman" w:hAnsi="Times New Roman" w:cs="Times New Roman"/>
          <w:sz w:val="24"/>
          <w:szCs w:val="24"/>
        </w:rPr>
        <w:t xml:space="preserve"> 2013. Uji pemberian kompos </w:t>
      </w:r>
      <w:r w:rsidRPr="008341F0">
        <w:rPr>
          <w:rFonts w:ascii="Times New Roman" w:eastAsia="Times New Roman" w:hAnsi="Times New Roman" w:cs="Times New Roman"/>
          <w:i/>
          <w:sz w:val="24"/>
          <w:szCs w:val="24"/>
        </w:rPr>
        <w:t>Azolla microphylla</w:t>
      </w:r>
      <w:r w:rsidRPr="008341F0">
        <w:rPr>
          <w:rFonts w:ascii="Times New Roman" w:eastAsia="Times New Roman" w:hAnsi="Times New Roman" w:cs="Times New Roman"/>
          <w:sz w:val="24"/>
          <w:szCs w:val="24"/>
        </w:rPr>
        <w:t xml:space="preserve"> pada </w:t>
      </w:r>
      <w:r w:rsidR="005523F5">
        <w:rPr>
          <w:rFonts w:ascii="Times New Roman" w:eastAsia="Times New Roman" w:hAnsi="Times New Roman" w:cs="Times New Roman"/>
          <w:sz w:val="24"/>
          <w:szCs w:val="24"/>
        </w:rPr>
        <w:tab/>
      </w:r>
      <w:r w:rsidRPr="008341F0">
        <w:rPr>
          <w:rFonts w:ascii="Times New Roman" w:eastAsia="Times New Roman" w:hAnsi="Times New Roman" w:cs="Times New Roman"/>
          <w:sz w:val="24"/>
          <w:szCs w:val="24"/>
        </w:rPr>
        <w:t>pertumbuhan bibit karet (</w:t>
      </w:r>
      <w:r w:rsidRPr="008341F0">
        <w:rPr>
          <w:rFonts w:ascii="Times New Roman" w:eastAsia="Times New Roman" w:hAnsi="Times New Roman" w:cs="Times New Roman"/>
          <w:i/>
          <w:sz w:val="24"/>
          <w:szCs w:val="24"/>
        </w:rPr>
        <w:t>Hevea brasiliensis</w:t>
      </w:r>
      <w:r w:rsidRPr="008341F0">
        <w:rPr>
          <w:rFonts w:ascii="Times New Roman" w:eastAsia="Times New Roman" w:hAnsi="Times New Roman" w:cs="Times New Roman"/>
          <w:sz w:val="24"/>
          <w:szCs w:val="24"/>
        </w:rPr>
        <w:t xml:space="preserve">) stum mini. Jurnal Jurusan Agroteknologi </w:t>
      </w:r>
      <w:r w:rsidR="005523F5">
        <w:rPr>
          <w:rFonts w:ascii="Times New Roman" w:eastAsia="Times New Roman" w:hAnsi="Times New Roman" w:cs="Times New Roman"/>
          <w:sz w:val="24"/>
          <w:szCs w:val="24"/>
        </w:rPr>
        <w:tab/>
      </w:r>
      <w:r w:rsidRPr="008341F0">
        <w:rPr>
          <w:rFonts w:ascii="Times New Roman" w:eastAsia="Times New Roman" w:hAnsi="Times New Roman" w:cs="Times New Roman"/>
          <w:sz w:val="24"/>
          <w:szCs w:val="24"/>
        </w:rPr>
        <w:t xml:space="preserve">Fakultas Pertanian Universitas Riau, Riau. </w:t>
      </w:r>
    </w:p>
    <w:p w:rsidR="005523F5" w:rsidRDefault="005523F5" w:rsidP="008341F0">
      <w:pPr>
        <w:spacing w:after="0" w:line="240" w:lineRule="auto"/>
        <w:jc w:val="both"/>
        <w:rPr>
          <w:rFonts w:ascii="Times New Roman" w:eastAsia="Times New Roman" w:hAnsi="Times New Roman" w:cs="Times New Roman"/>
          <w:b/>
          <w:sz w:val="24"/>
          <w:szCs w:val="24"/>
        </w:rPr>
      </w:pPr>
    </w:p>
    <w:p w:rsidR="008341F0" w:rsidRPr="008341F0" w:rsidRDefault="008341F0" w:rsidP="008341F0">
      <w:pPr>
        <w:spacing w:after="0" w:line="240" w:lineRule="auto"/>
        <w:jc w:val="both"/>
        <w:rPr>
          <w:rFonts w:ascii="Times New Roman" w:eastAsia="Times New Roman" w:hAnsi="Times New Roman" w:cs="Times New Roman"/>
          <w:sz w:val="24"/>
          <w:szCs w:val="24"/>
        </w:rPr>
      </w:pPr>
      <w:r w:rsidRPr="008341F0">
        <w:rPr>
          <w:rFonts w:ascii="Times New Roman" w:eastAsia="Times New Roman" w:hAnsi="Times New Roman" w:cs="Times New Roman"/>
          <w:b/>
          <w:sz w:val="24"/>
          <w:szCs w:val="24"/>
        </w:rPr>
        <w:t>Sugiharto A dan S Widawati,</w:t>
      </w:r>
      <w:r w:rsidRPr="008341F0">
        <w:rPr>
          <w:rFonts w:ascii="Times New Roman" w:eastAsia="Times New Roman" w:hAnsi="Times New Roman" w:cs="Times New Roman"/>
          <w:sz w:val="24"/>
          <w:szCs w:val="24"/>
        </w:rPr>
        <w:t xml:space="preserve"> 2005. Pengaruh kompos dan berbagai pupuk hayati terhadap </w:t>
      </w:r>
      <w:r w:rsidR="005523F5">
        <w:rPr>
          <w:rFonts w:ascii="Times New Roman" w:eastAsia="Times New Roman" w:hAnsi="Times New Roman" w:cs="Times New Roman"/>
          <w:sz w:val="24"/>
          <w:szCs w:val="24"/>
        </w:rPr>
        <w:tab/>
      </w:r>
      <w:r w:rsidRPr="008341F0">
        <w:rPr>
          <w:rFonts w:ascii="Times New Roman" w:eastAsia="Times New Roman" w:hAnsi="Times New Roman" w:cs="Times New Roman"/>
          <w:sz w:val="24"/>
          <w:szCs w:val="24"/>
        </w:rPr>
        <w:t>pertumbuhan dan hasil temulawak (</w:t>
      </w:r>
      <w:r w:rsidRPr="008341F0">
        <w:rPr>
          <w:rFonts w:ascii="Times New Roman" w:eastAsia="Times New Roman" w:hAnsi="Times New Roman" w:cs="Times New Roman"/>
          <w:i/>
          <w:sz w:val="24"/>
          <w:szCs w:val="24"/>
        </w:rPr>
        <w:t>Curcuma haxznthorrhiza</w:t>
      </w:r>
      <w:r w:rsidRPr="008341F0">
        <w:rPr>
          <w:rFonts w:ascii="Times New Roman" w:eastAsia="Times New Roman" w:hAnsi="Times New Roman" w:cs="Times New Roman"/>
          <w:sz w:val="24"/>
          <w:szCs w:val="24"/>
        </w:rPr>
        <w:t xml:space="preserve">). J. Biol. Indon 111, No. </w:t>
      </w:r>
      <w:proofErr w:type="gramStart"/>
      <w:r w:rsidRPr="008341F0">
        <w:rPr>
          <w:rFonts w:ascii="Times New Roman" w:eastAsia="Times New Roman" w:hAnsi="Times New Roman" w:cs="Times New Roman"/>
          <w:sz w:val="24"/>
          <w:szCs w:val="24"/>
        </w:rPr>
        <w:t>9 :</w:t>
      </w:r>
      <w:proofErr w:type="gramEnd"/>
      <w:r w:rsidRPr="008341F0">
        <w:rPr>
          <w:rFonts w:ascii="Times New Roman" w:eastAsia="Times New Roman" w:hAnsi="Times New Roman" w:cs="Times New Roman"/>
          <w:sz w:val="24"/>
          <w:szCs w:val="24"/>
        </w:rPr>
        <w:t xml:space="preserve"> </w:t>
      </w:r>
      <w:r w:rsidR="005523F5">
        <w:rPr>
          <w:rFonts w:ascii="Times New Roman" w:eastAsia="Times New Roman" w:hAnsi="Times New Roman" w:cs="Times New Roman"/>
          <w:sz w:val="24"/>
          <w:szCs w:val="24"/>
        </w:rPr>
        <w:tab/>
      </w:r>
      <w:r w:rsidRPr="008341F0">
        <w:rPr>
          <w:rFonts w:ascii="Times New Roman" w:eastAsia="Times New Roman" w:hAnsi="Times New Roman" w:cs="Times New Roman"/>
          <w:sz w:val="24"/>
          <w:szCs w:val="24"/>
        </w:rPr>
        <w:t xml:space="preserve">371 - 378. </w:t>
      </w:r>
    </w:p>
    <w:p w:rsidR="005523F5" w:rsidRDefault="005523F5" w:rsidP="008341F0">
      <w:pPr>
        <w:spacing w:after="0" w:line="240" w:lineRule="auto"/>
        <w:jc w:val="both"/>
        <w:rPr>
          <w:rFonts w:ascii="Times New Roman" w:eastAsia="Times New Roman" w:hAnsi="Times New Roman" w:cs="Times New Roman"/>
          <w:b/>
          <w:sz w:val="24"/>
          <w:szCs w:val="24"/>
        </w:rPr>
      </w:pPr>
    </w:p>
    <w:p w:rsidR="008341F0" w:rsidRPr="008341F0" w:rsidRDefault="008341F0" w:rsidP="008341F0">
      <w:pPr>
        <w:spacing w:after="0" w:line="240" w:lineRule="auto"/>
        <w:jc w:val="both"/>
        <w:rPr>
          <w:rFonts w:ascii="Times New Roman" w:eastAsia="Times New Roman" w:hAnsi="Times New Roman" w:cs="Times New Roman"/>
          <w:sz w:val="24"/>
          <w:szCs w:val="24"/>
        </w:rPr>
      </w:pPr>
      <w:r w:rsidRPr="008341F0">
        <w:rPr>
          <w:rFonts w:ascii="Times New Roman" w:eastAsia="Times New Roman" w:hAnsi="Times New Roman" w:cs="Times New Roman"/>
          <w:b/>
          <w:sz w:val="24"/>
          <w:szCs w:val="24"/>
        </w:rPr>
        <w:t>Sulisti,</w:t>
      </w:r>
      <w:r w:rsidRPr="008341F0">
        <w:rPr>
          <w:rFonts w:ascii="Times New Roman" w:eastAsia="Times New Roman" w:hAnsi="Times New Roman" w:cs="Times New Roman"/>
          <w:sz w:val="24"/>
          <w:szCs w:val="24"/>
        </w:rPr>
        <w:t xml:space="preserve"> 2013. Pengaruh pemberian kompos Azolla sp terhadap pertumbuhan dan hasil padi (</w:t>
      </w:r>
      <w:r w:rsidRPr="008341F0">
        <w:rPr>
          <w:rFonts w:ascii="Times New Roman" w:eastAsia="Times New Roman" w:hAnsi="Times New Roman" w:cs="Times New Roman"/>
          <w:i/>
          <w:sz w:val="24"/>
          <w:szCs w:val="24"/>
        </w:rPr>
        <w:t xml:space="preserve">Oryza </w:t>
      </w:r>
      <w:r w:rsidR="00AF1042">
        <w:rPr>
          <w:rFonts w:ascii="Times New Roman" w:eastAsia="Times New Roman" w:hAnsi="Times New Roman" w:cs="Times New Roman"/>
          <w:i/>
          <w:sz w:val="24"/>
          <w:szCs w:val="24"/>
        </w:rPr>
        <w:tab/>
      </w:r>
      <w:r w:rsidRPr="008341F0">
        <w:rPr>
          <w:rFonts w:ascii="Times New Roman" w:eastAsia="Times New Roman" w:hAnsi="Times New Roman" w:cs="Times New Roman"/>
          <w:i/>
          <w:sz w:val="24"/>
          <w:szCs w:val="24"/>
        </w:rPr>
        <w:t>Sativa L.</w:t>
      </w:r>
      <w:r w:rsidRPr="008341F0">
        <w:rPr>
          <w:rFonts w:ascii="Times New Roman" w:eastAsia="Times New Roman" w:hAnsi="Times New Roman" w:cs="Times New Roman"/>
          <w:sz w:val="24"/>
          <w:szCs w:val="24"/>
        </w:rPr>
        <w:t xml:space="preserve">) dengan metode SRI (The System of Rice Intensification). Skripsi. Fakultas </w:t>
      </w:r>
      <w:r w:rsidR="00AF1042">
        <w:rPr>
          <w:rFonts w:ascii="Times New Roman" w:eastAsia="Times New Roman" w:hAnsi="Times New Roman" w:cs="Times New Roman"/>
          <w:sz w:val="24"/>
          <w:szCs w:val="24"/>
        </w:rPr>
        <w:tab/>
      </w:r>
      <w:r w:rsidRPr="008341F0">
        <w:rPr>
          <w:rFonts w:ascii="Times New Roman" w:eastAsia="Times New Roman" w:hAnsi="Times New Roman" w:cs="Times New Roman"/>
          <w:sz w:val="24"/>
          <w:szCs w:val="24"/>
        </w:rPr>
        <w:t xml:space="preserve">Pertanian Universitas Jambi, Jambi. (Tidak dipublikasikan). </w:t>
      </w:r>
    </w:p>
    <w:p w:rsidR="00AF1042" w:rsidRDefault="00AF1042" w:rsidP="008341F0">
      <w:pPr>
        <w:spacing w:after="0" w:line="240" w:lineRule="auto"/>
        <w:jc w:val="both"/>
        <w:rPr>
          <w:rFonts w:ascii="Times New Roman" w:eastAsia="Times New Roman" w:hAnsi="Times New Roman" w:cs="Times New Roman"/>
          <w:b/>
          <w:sz w:val="24"/>
          <w:szCs w:val="24"/>
        </w:rPr>
      </w:pPr>
    </w:p>
    <w:p w:rsidR="008341F0" w:rsidRPr="008341F0" w:rsidRDefault="008341F0" w:rsidP="008341F0">
      <w:pPr>
        <w:spacing w:after="0" w:line="240" w:lineRule="auto"/>
        <w:jc w:val="both"/>
        <w:rPr>
          <w:rFonts w:ascii="Times New Roman" w:eastAsia="Times New Roman" w:hAnsi="Times New Roman" w:cs="Times New Roman"/>
          <w:sz w:val="24"/>
          <w:szCs w:val="24"/>
        </w:rPr>
      </w:pPr>
      <w:r w:rsidRPr="008341F0">
        <w:rPr>
          <w:rFonts w:ascii="Times New Roman" w:eastAsia="Times New Roman" w:hAnsi="Times New Roman" w:cs="Times New Roman"/>
          <w:b/>
          <w:sz w:val="24"/>
          <w:szCs w:val="24"/>
        </w:rPr>
        <w:t>Sutanto, B.</w:t>
      </w:r>
      <w:r w:rsidRPr="008341F0">
        <w:rPr>
          <w:rFonts w:ascii="Times New Roman" w:eastAsia="Times New Roman" w:hAnsi="Times New Roman" w:cs="Times New Roman"/>
          <w:sz w:val="24"/>
          <w:szCs w:val="24"/>
        </w:rPr>
        <w:t xml:space="preserve"> 2002.Penerapan Pertanian Organik Pemasyarakatan dan Pengembangannya. Kanisius, </w:t>
      </w:r>
      <w:r w:rsidR="00AF1042">
        <w:rPr>
          <w:rFonts w:ascii="Times New Roman" w:eastAsia="Times New Roman" w:hAnsi="Times New Roman" w:cs="Times New Roman"/>
          <w:sz w:val="24"/>
          <w:szCs w:val="24"/>
        </w:rPr>
        <w:tab/>
      </w:r>
      <w:r w:rsidRPr="008341F0">
        <w:rPr>
          <w:rFonts w:ascii="Times New Roman" w:eastAsia="Times New Roman" w:hAnsi="Times New Roman" w:cs="Times New Roman"/>
          <w:sz w:val="24"/>
          <w:szCs w:val="24"/>
        </w:rPr>
        <w:t xml:space="preserve">Yogyakarta. </w:t>
      </w:r>
    </w:p>
    <w:p w:rsidR="00AF1042" w:rsidRDefault="00AF1042" w:rsidP="008341F0">
      <w:pPr>
        <w:spacing w:after="0" w:line="240" w:lineRule="auto"/>
        <w:jc w:val="both"/>
        <w:rPr>
          <w:rFonts w:ascii="Times New Roman" w:eastAsia="Times New Roman" w:hAnsi="Times New Roman" w:cs="Times New Roman"/>
          <w:b/>
          <w:sz w:val="24"/>
          <w:szCs w:val="24"/>
        </w:rPr>
      </w:pPr>
    </w:p>
    <w:p w:rsidR="008341F0" w:rsidRPr="008341F0" w:rsidRDefault="008341F0" w:rsidP="008341F0">
      <w:pPr>
        <w:spacing w:after="0" w:line="240" w:lineRule="auto"/>
        <w:jc w:val="both"/>
        <w:rPr>
          <w:rFonts w:ascii="Times New Roman" w:eastAsia="Times New Roman" w:hAnsi="Times New Roman" w:cs="Times New Roman"/>
          <w:b/>
          <w:sz w:val="24"/>
          <w:szCs w:val="24"/>
        </w:rPr>
      </w:pPr>
      <w:r w:rsidRPr="008341F0">
        <w:rPr>
          <w:rFonts w:ascii="Times New Roman" w:eastAsia="Times New Roman" w:hAnsi="Times New Roman" w:cs="Times New Roman"/>
          <w:b/>
          <w:sz w:val="24"/>
          <w:szCs w:val="24"/>
        </w:rPr>
        <w:t>Syambayu,</w:t>
      </w:r>
      <w:r w:rsidRPr="008341F0">
        <w:rPr>
          <w:rFonts w:ascii="Times New Roman" w:eastAsia="Times New Roman" w:hAnsi="Times New Roman" w:cs="Times New Roman"/>
          <w:sz w:val="24"/>
          <w:szCs w:val="24"/>
        </w:rPr>
        <w:t xml:space="preserve"> 2013. Pengaruh pemberian kompos Azolla (</w:t>
      </w:r>
      <w:r w:rsidRPr="008341F0">
        <w:rPr>
          <w:rFonts w:ascii="Times New Roman" w:eastAsia="Times New Roman" w:hAnsi="Times New Roman" w:cs="Times New Roman"/>
          <w:i/>
          <w:sz w:val="24"/>
          <w:szCs w:val="24"/>
        </w:rPr>
        <w:t>Azolla Pinnata R. Br</w:t>
      </w:r>
      <w:r w:rsidRPr="008341F0">
        <w:rPr>
          <w:rFonts w:ascii="Times New Roman" w:eastAsia="Times New Roman" w:hAnsi="Times New Roman" w:cs="Times New Roman"/>
          <w:sz w:val="24"/>
          <w:szCs w:val="24"/>
        </w:rPr>
        <w:t xml:space="preserve">) terhadap </w:t>
      </w:r>
      <w:r w:rsidR="00AF1042">
        <w:rPr>
          <w:rFonts w:ascii="Times New Roman" w:eastAsia="Times New Roman" w:hAnsi="Times New Roman" w:cs="Times New Roman"/>
          <w:sz w:val="24"/>
          <w:szCs w:val="24"/>
        </w:rPr>
        <w:tab/>
      </w:r>
      <w:r w:rsidRPr="008341F0">
        <w:rPr>
          <w:rFonts w:ascii="Times New Roman" w:eastAsia="Times New Roman" w:hAnsi="Times New Roman" w:cs="Times New Roman"/>
          <w:sz w:val="24"/>
          <w:szCs w:val="24"/>
        </w:rPr>
        <w:t>pertumbuhan dan hasil tanaman Caisim (</w:t>
      </w:r>
      <w:r w:rsidRPr="008341F0">
        <w:rPr>
          <w:rFonts w:ascii="Times New Roman" w:eastAsia="Times New Roman" w:hAnsi="Times New Roman" w:cs="Times New Roman"/>
          <w:i/>
          <w:sz w:val="24"/>
          <w:szCs w:val="24"/>
        </w:rPr>
        <w:t>Brassica juncea L.</w:t>
      </w:r>
      <w:r w:rsidRPr="008341F0">
        <w:rPr>
          <w:rFonts w:ascii="Times New Roman" w:eastAsia="Times New Roman" w:hAnsi="Times New Roman" w:cs="Times New Roman"/>
          <w:sz w:val="24"/>
          <w:szCs w:val="24"/>
        </w:rPr>
        <w:t xml:space="preserve">). Skripsi. Program Studi </w:t>
      </w:r>
      <w:r w:rsidR="00AF1042">
        <w:rPr>
          <w:rFonts w:ascii="Times New Roman" w:eastAsia="Times New Roman" w:hAnsi="Times New Roman" w:cs="Times New Roman"/>
          <w:sz w:val="24"/>
          <w:szCs w:val="24"/>
        </w:rPr>
        <w:tab/>
      </w:r>
      <w:r w:rsidRPr="008341F0">
        <w:rPr>
          <w:rFonts w:ascii="Times New Roman" w:eastAsia="Times New Roman" w:hAnsi="Times New Roman" w:cs="Times New Roman"/>
          <w:sz w:val="24"/>
          <w:szCs w:val="24"/>
        </w:rPr>
        <w:t xml:space="preserve">Agroteknologi Fakultas Pertanian Universitas Muaro Bungo, Jambi </w:t>
      </w:r>
    </w:p>
    <w:p w:rsidR="00AF1042" w:rsidRDefault="00AF1042" w:rsidP="008341F0">
      <w:pPr>
        <w:spacing w:after="0" w:line="240" w:lineRule="auto"/>
        <w:jc w:val="both"/>
        <w:rPr>
          <w:rFonts w:ascii="Times New Roman" w:eastAsia="Times New Roman" w:hAnsi="Times New Roman" w:cs="Times New Roman"/>
          <w:b/>
          <w:sz w:val="24"/>
          <w:szCs w:val="24"/>
        </w:rPr>
      </w:pPr>
    </w:p>
    <w:p w:rsidR="008341F0" w:rsidRPr="008341F0" w:rsidRDefault="008341F0" w:rsidP="008341F0">
      <w:pPr>
        <w:spacing w:after="0" w:line="240" w:lineRule="auto"/>
        <w:jc w:val="both"/>
        <w:rPr>
          <w:rFonts w:ascii="Times New Roman" w:eastAsia="Times New Roman" w:hAnsi="Times New Roman" w:cs="Times New Roman"/>
          <w:sz w:val="24"/>
          <w:szCs w:val="24"/>
        </w:rPr>
      </w:pPr>
      <w:r w:rsidRPr="008341F0">
        <w:rPr>
          <w:rFonts w:ascii="Times New Roman" w:eastAsia="Times New Roman" w:hAnsi="Times New Roman" w:cs="Times New Roman"/>
          <w:b/>
          <w:sz w:val="24"/>
          <w:szCs w:val="24"/>
        </w:rPr>
        <w:t>Wibowo A,</w:t>
      </w:r>
      <w:r w:rsidRPr="008341F0">
        <w:rPr>
          <w:rFonts w:ascii="Times New Roman" w:eastAsia="Times New Roman" w:hAnsi="Times New Roman" w:cs="Times New Roman"/>
          <w:sz w:val="24"/>
          <w:szCs w:val="24"/>
        </w:rPr>
        <w:t xml:space="preserve"> 2010. Pengaruh waktu aplikasi dan pemberian berbagai dosis kompos Azolla terhadap </w:t>
      </w:r>
      <w:r w:rsidR="00AF1042">
        <w:rPr>
          <w:rFonts w:ascii="Times New Roman" w:eastAsia="Times New Roman" w:hAnsi="Times New Roman" w:cs="Times New Roman"/>
          <w:sz w:val="24"/>
          <w:szCs w:val="24"/>
        </w:rPr>
        <w:tab/>
      </w:r>
      <w:r w:rsidRPr="008341F0">
        <w:rPr>
          <w:rFonts w:ascii="Times New Roman" w:eastAsia="Times New Roman" w:hAnsi="Times New Roman" w:cs="Times New Roman"/>
          <w:sz w:val="24"/>
          <w:szCs w:val="24"/>
        </w:rPr>
        <w:t>pertumbuhan dan produksi tanaman kedelai (</w:t>
      </w:r>
      <w:r w:rsidRPr="008341F0">
        <w:rPr>
          <w:rFonts w:ascii="Times New Roman" w:eastAsia="Times New Roman" w:hAnsi="Times New Roman" w:cs="Times New Roman"/>
          <w:i/>
          <w:sz w:val="24"/>
          <w:szCs w:val="24"/>
        </w:rPr>
        <w:t>Glycine max (L). merril</w:t>
      </w:r>
      <w:r w:rsidRPr="008341F0">
        <w:rPr>
          <w:rFonts w:ascii="Times New Roman" w:eastAsia="Times New Roman" w:hAnsi="Times New Roman" w:cs="Times New Roman"/>
          <w:sz w:val="24"/>
          <w:szCs w:val="24"/>
        </w:rPr>
        <w:t xml:space="preserve">). Skripsi. Fakultas </w:t>
      </w:r>
      <w:r w:rsidR="00AF1042">
        <w:rPr>
          <w:rFonts w:ascii="Times New Roman" w:eastAsia="Times New Roman" w:hAnsi="Times New Roman" w:cs="Times New Roman"/>
          <w:sz w:val="24"/>
          <w:szCs w:val="24"/>
        </w:rPr>
        <w:tab/>
      </w:r>
      <w:r w:rsidRPr="008341F0">
        <w:rPr>
          <w:rFonts w:ascii="Times New Roman" w:eastAsia="Times New Roman" w:hAnsi="Times New Roman" w:cs="Times New Roman"/>
          <w:sz w:val="24"/>
          <w:szCs w:val="24"/>
        </w:rPr>
        <w:t>Pertanian Universitas Sumatra Utara, Medan.</w:t>
      </w:r>
    </w:p>
    <w:p w:rsidR="008341F0" w:rsidRPr="008341F0" w:rsidRDefault="008341F0" w:rsidP="008341F0">
      <w:pPr>
        <w:spacing w:after="0" w:line="240" w:lineRule="auto"/>
        <w:jc w:val="both"/>
        <w:rPr>
          <w:rFonts w:ascii="Times New Roman" w:hAnsi="Times New Roman" w:cs="Times New Roman"/>
          <w:sz w:val="24"/>
          <w:szCs w:val="24"/>
        </w:rPr>
      </w:pPr>
    </w:p>
    <w:p w:rsidR="00E05ACF" w:rsidRPr="008341F0" w:rsidRDefault="00E05ACF" w:rsidP="008341F0">
      <w:pPr>
        <w:spacing w:after="0" w:line="240" w:lineRule="auto"/>
        <w:jc w:val="both"/>
        <w:rPr>
          <w:rFonts w:ascii="Times New Roman" w:hAnsi="Times New Roman" w:cs="Times New Roman"/>
          <w:sz w:val="24"/>
          <w:szCs w:val="24"/>
        </w:rPr>
      </w:pPr>
    </w:p>
    <w:p w:rsidR="00E05ACF" w:rsidRPr="008341F0" w:rsidRDefault="00E05ACF" w:rsidP="008341F0">
      <w:pPr>
        <w:spacing w:after="0" w:line="240" w:lineRule="auto"/>
        <w:jc w:val="both"/>
        <w:rPr>
          <w:rFonts w:ascii="Times New Roman" w:hAnsi="Times New Roman" w:cs="Times New Roman"/>
          <w:sz w:val="24"/>
          <w:szCs w:val="24"/>
        </w:rPr>
      </w:pPr>
    </w:p>
    <w:p w:rsidR="00E05ACF" w:rsidRDefault="00E05ACF" w:rsidP="00C078EC">
      <w:pPr>
        <w:spacing w:line="240" w:lineRule="auto"/>
        <w:jc w:val="both"/>
        <w:rPr>
          <w:rFonts w:ascii="Times New Roman" w:hAnsi="Times New Roman" w:cs="Times New Roman"/>
          <w:sz w:val="24"/>
          <w:szCs w:val="24"/>
        </w:rPr>
      </w:pPr>
    </w:p>
    <w:p w:rsidR="00E05ACF" w:rsidRPr="00C078EC" w:rsidRDefault="00E05ACF" w:rsidP="00C078EC">
      <w:pPr>
        <w:spacing w:line="240" w:lineRule="auto"/>
        <w:jc w:val="both"/>
        <w:rPr>
          <w:rFonts w:ascii="Times New Roman" w:hAnsi="Times New Roman" w:cs="Times New Roman"/>
          <w:sz w:val="24"/>
          <w:szCs w:val="24"/>
        </w:rPr>
      </w:pPr>
      <w:bookmarkStart w:id="0" w:name="_GoBack"/>
      <w:bookmarkEnd w:id="0"/>
    </w:p>
    <w:sectPr w:rsidR="00E05ACF" w:rsidRPr="00C078EC">
      <w:footerReference w:type="default" r:id="rId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57B3" w:rsidRDefault="00C657B3" w:rsidP="00A91E2A">
      <w:pPr>
        <w:spacing w:after="0" w:line="240" w:lineRule="auto"/>
      </w:pPr>
      <w:r>
        <w:separator/>
      </w:r>
    </w:p>
  </w:endnote>
  <w:endnote w:type="continuationSeparator" w:id="0">
    <w:p w:rsidR="00C657B3" w:rsidRDefault="00C657B3" w:rsidP="00A91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7169536"/>
      <w:docPartObj>
        <w:docPartGallery w:val="Page Numbers (Bottom of Page)"/>
        <w:docPartUnique/>
      </w:docPartObj>
    </w:sdtPr>
    <w:sdtEndPr>
      <w:rPr>
        <w:noProof/>
      </w:rPr>
    </w:sdtEndPr>
    <w:sdtContent>
      <w:p w:rsidR="00A91E2A" w:rsidRDefault="00A91E2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A91E2A" w:rsidRDefault="00A91E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57B3" w:rsidRDefault="00C657B3" w:rsidP="00A91E2A">
      <w:pPr>
        <w:spacing w:after="0" w:line="240" w:lineRule="auto"/>
      </w:pPr>
      <w:r>
        <w:separator/>
      </w:r>
    </w:p>
  </w:footnote>
  <w:footnote w:type="continuationSeparator" w:id="0">
    <w:p w:rsidR="00C657B3" w:rsidRDefault="00C657B3" w:rsidP="00A91E2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8EC"/>
    <w:rsid w:val="00060AA9"/>
    <w:rsid w:val="000626D3"/>
    <w:rsid w:val="00067F1B"/>
    <w:rsid w:val="00071495"/>
    <w:rsid w:val="00086728"/>
    <w:rsid w:val="000B2171"/>
    <w:rsid w:val="000B731C"/>
    <w:rsid w:val="001023F5"/>
    <w:rsid w:val="0010601D"/>
    <w:rsid w:val="00113AEE"/>
    <w:rsid w:val="00150250"/>
    <w:rsid w:val="00155B33"/>
    <w:rsid w:val="00155CA8"/>
    <w:rsid w:val="001849D2"/>
    <w:rsid w:val="001962AF"/>
    <w:rsid w:val="001F5F4F"/>
    <w:rsid w:val="001F7F6B"/>
    <w:rsid w:val="00222AF2"/>
    <w:rsid w:val="00294278"/>
    <w:rsid w:val="002A0E41"/>
    <w:rsid w:val="002A646C"/>
    <w:rsid w:val="002B6E98"/>
    <w:rsid w:val="00300033"/>
    <w:rsid w:val="003157A2"/>
    <w:rsid w:val="003473AE"/>
    <w:rsid w:val="00372E92"/>
    <w:rsid w:val="00376314"/>
    <w:rsid w:val="00381233"/>
    <w:rsid w:val="003833FF"/>
    <w:rsid w:val="003A0E77"/>
    <w:rsid w:val="003A3034"/>
    <w:rsid w:val="003F0BFA"/>
    <w:rsid w:val="003F595B"/>
    <w:rsid w:val="004468F8"/>
    <w:rsid w:val="0045021B"/>
    <w:rsid w:val="00452E48"/>
    <w:rsid w:val="00456A9F"/>
    <w:rsid w:val="00474E48"/>
    <w:rsid w:val="00485F18"/>
    <w:rsid w:val="00497F0E"/>
    <w:rsid w:val="004B57C6"/>
    <w:rsid w:val="004C0D7A"/>
    <w:rsid w:val="004E4E4A"/>
    <w:rsid w:val="004F2DFF"/>
    <w:rsid w:val="005004BA"/>
    <w:rsid w:val="00502DC0"/>
    <w:rsid w:val="00512177"/>
    <w:rsid w:val="005203DC"/>
    <w:rsid w:val="005523F5"/>
    <w:rsid w:val="00571426"/>
    <w:rsid w:val="005A14DA"/>
    <w:rsid w:val="005A55FE"/>
    <w:rsid w:val="005B7CC2"/>
    <w:rsid w:val="005C0BE4"/>
    <w:rsid w:val="005C1C0F"/>
    <w:rsid w:val="005D157C"/>
    <w:rsid w:val="005E78CC"/>
    <w:rsid w:val="005F0B79"/>
    <w:rsid w:val="00603DBA"/>
    <w:rsid w:val="00607DEF"/>
    <w:rsid w:val="006128D1"/>
    <w:rsid w:val="006132B1"/>
    <w:rsid w:val="006254FD"/>
    <w:rsid w:val="00653A71"/>
    <w:rsid w:val="00663807"/>
    <w:rsid w:val="00671A68"/>
    <w:rsid w:val="006721EA"/>
    <w:rsid w:val="006A4AC5"/>
    <w:rsid w:val="006B3D0E"/>
    <w:rsid w:val="006B7009"/>
    <w:rsid w:val="006E184A"/>
    <w:rsid w:val="006F387F"/>
    <w:rsid w:val="007072DB"/>
    <w:rsid w:val="00741FE5"/>
    <w:rsid w:val="0074269F"/>
    <w:rsid w:val="007457F8"/>
    <w:rsid w:val="00754A32"/>
    <w:rsid w:val="007577D4"/>
    <w:rsid w:val="0077165D"/>
    <w:rsid w:val="007821B0"/>
    <w:rsid w:val="00816525"/>
    <w:rsid w:val="00822673"/>
    <w:rsid w:val="008341F0"/>
    <w:rsid w:val="008659DE"/>
    <w:rsid w:val="00865F7F"/>
    <w:rsid w:val="00876A5A"/>
    <w:rsid w:val="008835BE"/>
    <w:rsid w:val="008940FA"/>
    <w:rsid w:val="008C3E09"/>
    <w:rsid w:val="008D581F"/>
    <w:rsid w:val="008F1784"/>
    <w:rsid w:val="009259D0"/>
    <w:rsid w:val="0094273F"/>
    <w:rsid w:val="0094709B"/>
    <w:rsid w:val="00963552"/>
    <w:rsid w:val="00993310"/>
    <w:rsid w:val="009A462E"/>
    <w:rsid w:val="00A03A8C"/>
    <w:rsid w:val="00A153EA"/>
    <w:rsid w:val="00A61224"/>
    <w:rsid w:val="00A91E2A"/>
    <w:rsid w:val="00A94B64"/>
    <w:rsid w:val="00AA00D6"/>
    <w:rsid w:val="00AB0CA1"/>
    <w:rsid w:val="00AD0FBD"/>
    <w:rsid w:val="00AF1042"/>
    <w:rsid w:val="00AF2580"/>
    <w:rsid w:val="00B4475A"/>
    <w:rsid w:val="00B6579F"/>
    <w:rsid w:val="00B66666"/>
    <w:rsid w:val="00B872B8"/>
    <w:rsid w:val="00B93CDD"/>
    <w:rsid w:val="00BE7D1A"/>
    <w:rsid w:val="00C05C14"/>
    <w:rsid w:val="00C078EC"/>
    <w:rsid w:val="00C07E82"/>
    <w:rsid w:val="00C451AF"/>
    <w:rsid w:val="00C657B3"/>
    <w:rsid w:val="00C92CD0"/>
    <w:rsid w:val="00CC6B4B"/>
    <w:rsid w:val="00CF664F"/>
    <w:rsid w:val="00D05026"/>
    <w:rsid w:val="00D12DF5"/>
    <w:rsid w:val="00D25968"/>
    <w:rsid w:val="00D268E3"/>
    <w:rsid w:val="00D33CAF"/>
    <w:rsid w:val="00D733C7"/>
    <w:rsid w:val="00D81890"/>
    <w:rsid w:val="00D94FBE"/>
    <w:rsid w:val="00DA1849"/>
    <w:rsid w:val="00DA4E47"/>
    <w:rsid w:val="00DA7D8F"/>
    <w:rsid w:val="00DB3F03"/>
    <w:rsid w:val="00DC42CD"/>
    <w:rsid w:val="00DD60F0"/>
    <w:rsid w:val="00E05ACF"/>
    <w:rsid w:val="00E31CDD"/>
    <w:rsid w:val="00E31FFF"/>
    <w:rsid w:val="00E32659"/>
    <w:rsid w:val="00E55E60"/>
    <w:rsid w:val="00E843F4"/>
    <w:rsid w:val="00E91780"/>
    <w:rsid w:val="00E94654"/>
    <w:rsid w:val="00E96649"/>
    <w:rsid w:val="00EA1382"/>
    <w:rsid w:val="00EA14DF"/>
    <w:rsid w:val="00ED56A1"/>
    <w:rsid w:val="00F07271"/>
    <w:rsid w:val="00F13BD2"/>
    <w:rsid w:val="00F2721C"/>
    <w:rsid w:val="00F27FFB"/>
    <w:rsid w:val="00F831DF"/>
    <w:rsid w:val="00F92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1A824"/>
  <w15:chartTrackingRefBased/>
  <w15:docId w15:val="{FEC1DC7D-E5E6-4E0B-8D6F-272F83EA8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078E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1023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91E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1E2A"/>
  </w:style>
  <w:style w:type="paragraph" w:styleId="Footer">
    <w:name w:val="footer"/>
    <w:basedOn w:val="Normal"/>
    <w:link w:val="FooterChar"/>
    <w:uiPriority w:val="99"/>
    <w:unhideWhenUsed/>
    <w:rsid w:val="00A91E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1E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191201">
      <w:bodyDiv w:val="1"/>
      <w:marLeft w:val="0"/>
      <w:marRight w:val="0"/>
      <w:marTop w:val="0"/>
      <w:marBottom w:val="0"/>
      <w:divBdr>
        <w:top w:val="none" w:sz="0" w:space="0" w:color="auto"/>
        <w:left w:val="none" w:sz="0" w:space="0" w:color="auto"/>
        <w:bottom w:val="none" w:sz="0" w:space="0" w:color="auto"/>
        <w:right w:val="none" w:sz="0" w:space="0" w:color="auto"/>
      </w:divBdr>
    </w:div>
    <w:div w:id="475033318">
      <w:bodyDiv w:val="1"/>
      <w:marLeft w:val="0"/>
      <w:marRight w:val="0"/>
      <w:marTop w:val="0"/>
      <w:marBottom w:val="0"/>
      <w:divBdr>
        <w:top w:val="none" w:sz="0" w:space="0" w:color="auto"/>
        <w:left w:val="none" w:sz="0" w:space="0" w:color="auto"/>
        <w:bottom w:val="none" w:sz="0" w:space="0" w:color="auto"/>
        <w:right w:val="none" w:sz="0" w:space="0" w:color="auto"/>
      </w:divBdr>
    </w:div>
    <w:div w:id="590433540">
      <w:bodyDiv w:val="1"/>
      <w:marLeft w:val="0"/>
      <w:marRight w:val="0"/>
      <w:marTop w:val="0"/>
      <w:marBottom w:val="0"/>
      <w:divBdr>
        <w:top w:val="none" w:sz="0" w:space="0" w:color="auto"/>
        <w:left w:val="none" w:sz="0" w:space="0" w:color="auto"/>
        <w:bottom w:val="none" w:sz="0" w:space="0" w:color="auto"/>
        <w:right w:val="none" w:sz="0" w:space="0" w:color="auto"/>
      </w:divBdr>
      <w:divsChild>
        <w:div w:id="1563982988">
          <w:marLeft w:val="0"/>
          <w:marRight w:val="0"/>
          <w:marTop w:val="0"/>
          <w:marBottom w:val="0"/>
          <w:divBdr>
            <w:top w:val="none" w:sz="0" w:space="0" w:color="auto"/>
            <w:left w:val="none" w:sz="0" w:space="0" w:color="auto"/>
            <w:bottom w:val="none" w:sz="0" w:space="0" w:color="auto"/>
            <w:right w:val="none" w:sz="0" w:space="0" w:color="auto"/>
          </w:divBdr>
          <w:divsChild>
            <w:div w:id="902719911">
              <w:marLeft w:val="0"/>
              <w:marRight w:val="0"/>
              <w:marTop w:val="0"/>
              <w:marBottom w:val="0"/>
              <w:divBdr>
                <w:top w:val="none" w:sz="0" w:space="0" w:color="auto"/>
                <w:left w:val="none" w:sz="0" w:space="0" w:color="auto"/>
                <w:bottom w:val="none" w:sz="0" w:space="0" w:color="auto"/>
                <w:right w:val="none" w:sz="0" w:space="0" w:color="auto"/>
              </w:divBdr>
              <w:divsChild>
                <w:div w:id="19223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572178">
      <w:bodyDiv w:val="1"/>
      <w:marLeft w:val="0"/>
      <w:marRight w:val="0"/>
      <w:marTop w:val="0"/>
      <w:marBottom w:val="0"/>
      <w:divBdr>
        <w:top w:val="none" w:sz="0" w:space="0" w:color="auto"/>
        <w:left w:val="none" w:sz="0" w:space="0" w:color="auto"/>
        <w:bottom w:val="none" w:sz="0" w:space="0" w:color="auto"/>
        <w:right w:val="none" w:sz="0" w:space="0" w:color="auto"/>
      </w:divBdr>
    </w:div>
    <w:div w:id="1089035674">
      <w:bodyDiv w:val="1"/>
      <w:marLeft w:val="0"/>
      <w:marRight w:val="0"/>
      <w:marTop w:val="0"/>
      <w:marBottom w:val="0"/>
      <w:divBdr>
        <w:top w:val="none" w:sz="0" w:space="0" w:color="auto"/>
        <w:left w:val="none" w:sz="0" w:space="0" w:color="auto"/>
        <w:bottom w:val="none" w:sz="0" w:space="0" w:color="auto"/>
        <w:right w:val="none" w:sz="0" w:space="0" w:color="auto"/>
      </w:divBdr>
    </w:div>
    <w:div w:id="1158224909">
      <w:bodyDiv w:val="1"/>
      <w:marLeft w:val="0"/>
      <w:marRight w:val="0"/>
      <w:marTop w:val="0"/>
      <w:marBottom w:val="0"/>
      <w:divBdr>
        <w:top w:val="none" w:sz="0" w:space="0" w:color="auto"/>
        <w:left w:val="none" w:sz="0" w:space="0" w:color="auto"/>
        <w:bottom w:val="none" w:sz="0" w:space="0" w:color="auto"/>
        <w:right w:val="none" w:sz="0" w:space="0" w:color="auto"/>
      </w:divBdr>
    </w:div>
    <w:div w:id="1382948804">
      <w:bodyDiv w:val="1"/>
      <w:marLeft w:val="0"/>
      <w:marRight w:val="0"/>
      <w:marTop w:val="0"/>
      <w:marBottom w:val="0"/>
      <w:divBdr>
        <w:top w:val="none" w:sz="0" w:space="0" w:color="auto"/>
        <w:left w:val="none" w:sz="0" w:space="0" w:color="auto"/>
        <w:bottom w:val="none" w:sz="0" w:space="0" w:color="auto"/>
        <w:right w:val="none" w:sz="0" w:space="0" w:color="auto"/>
      </w:divBdr>
    </w:div>
    <w:div w:id="1751737020">
      <w:bodyDiv w:val="1"/>
      <w:marLeft w:val="0"/>
      <w:marRight w:val="0"/>
      <w:marTop w:val="0"/>
      <w:marBottom w:val="0"/>
      <w:divBdr>
        <w:top w:val="none" w:sz="0" w:space="0" w:color="auto"/>
        <w:left w:val="none" w:sz="0" w:space="0" w:color="auto"/>
        <w:bottom w:val="none" w:sz="0" w:space="0" w:color="auto"/>
        <w:right w:val="none" w:sz="0" w:space="0" w:color="auto"/>
      </w:divBdr>
    </w:div>
    <w:div w:id="1895895451">
      <w:bodyDiv w:val="1"/>
      <w:marLeft w:val="0"/>
      <w:marRight w:val="0"/>
      <w:marTop w:val="0"/>
      <w:marBottom w:val="0"/>
      <w:divBdr>
        <w:top w:val="none" w:sz="0" w:space="0" w:color="auto"/>
        <w:left w:val="none" w:sz="0" w:space="0" w:color="auto"/>
        <w:bottom w:val="none" w:sz="0" w:space="0" w:color="auto"/>
        <w:right w:val="none" w:sz="0" w:space="0" w:color="auto"/>
      </w:divBdr>
    </w:div>
    <w:div w:id="1910067917">
      <w:bodyDiv w:val="1"/>
      <w:marLeft w:val="0"/>
      <w:marRight w:val="0"/>
      <w:marTop w:val="0"/>
      <w:marBottom w:val="0"/>
      <w:divBdr>
        <w:top w:val="none" w:sz="0" w:space="0" w:color="auto"/>
        <w:left w:val="none" w:sz="0" w:space="0" w:color="auto"/>
        <w:bottom w:val="none" w:sz="0" w:space="0" w:color="auto"/>
        <w:right w:val="none" w:sz="0" w:space="0" w:color="auto"/>
      </w:divBdr>
    </w:div>
    <w:div w:id="2039163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338</TotalTime>
  <Pages>11</Pages>
  <Words>3478</Words>
  <Characters>19827</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213</cp:revision>
  <dcterms:created xsi:type="dcterms:W3CDTF">2018-02-20T02:42:00Z</dcterms:created>
  <dcterms:modified xsi:type="dcterms:W3CDTF">2018-03-22T01:42:00Z</dcterms:modified>
</cp:coreProperties>
</file>