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C9" w:rsidRDefault="001178C9" w:rsidP="001178C9">
      <w:pPr>
        <w:pStyle w:val="Heading1"/>
        <w:spacing w:before="205" w:line="410" w:lineRule="auto"/>
        <w:ind w:left="4442" w:right="3738" w:firstLine="1135"/>
        <w:jc w:val="left"/>
        <w:rPr>
          <w:lang w:val="id-ID"/>
        </w:rPr>
      </w:pPr>
      <w:r>
        <w:rPr>
          <w:lang w:val="id-ID"/>
        </w:rPr>
        <w:t>BAB VI</w:t>
      </w:r>
      <w:r>
        <w:rPr>
          <w:spacing w:val="1"/>
          <w:lang w:val="id-ID"/>
        </w:rPr>
        <w:t xml:space="preserve"> </w:t>
      </w:r>
      <w:r>
        <w:rPr>
          <w:spacing w:val="-1"/>
          <w:lang w:val="id-ID"/>
        </w:rPr>
        <w:t>KESIMPULAN</w:t>
      </w:r>
      <w:r>
        <w:rPr>
          <w:spacing w:val="-13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11"/>
          <w:lang w:val="id-ID"/>
        </w:rPr>
        <w:t xml:space="preserve"> </w:t>
      </w:r>
      <w:r>
        <w:rPr>
          <w:lang w:val="id-ID"/>
        </w:rPr>
        <w:t>SARAN</w:t>
      </w:r>
    </w:p>
    <w:p w:rsidR="001178C9" w:rsidRDefault="001178C9" w:rsidP="001178C9">
      <w:pPr>
        <w:pStyle w:val="Heading1"/>
        <w:numPr>
          <w:ilvl w:val="1"/>
          <w:numId w:val="1"/>
        </w:numPr>
        <w:tabs>
          <w:tab w:val="left" w:pos="2369"/>
        </w:tabs>
        <w:spacing w:before="143"/>
        <w:jc w:val="left"/>
        <w:rPr>
          <w:lang w:val="id-ID"/>
        </w:rPr>
      </w:pPr>
      <w:bookmarkStart w:id="0" w:name="_bookmark59"/>
      <w:bookmarkEnd w:id="0"/>
      <w:r>
        <w:rPr>
          <w:lang w:val="id-ID"/>
        </w:rPr>
        <w:t>Kesimpulan</w:t>
      </w:r>
    </w:p>
    <w:p w:rsidR="001178C9" w:rsidRDefault="001178C9" w:rsidP="001178C9">
      <w:pPr>
        <w:pStyle w:val="BodyText"/>
        <w:spacing w:before="220" w:line="360" w:lineRule="auto"/>
        <w:ind w:left="2368" w:right="1295" w:firstLine="415"/>
        <w:jc w:val="both"/>
        <w:rPr>
          <w:lang w:val="id-ID"/>
        </w:rPr>
      </w:pPr>
      <w:r>
        <w:rPr>
          <w:lang w:val="id-ID"/>
        </w:rPr>
        <w:t>Berdasarkan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hasil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penelitian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kepemimpinan</w:t>
      </w:r>
      <w:r>
        <w:rPr>
          <w:spacing w:val="60"/>
          <w:lang w:val="id-ID"/>
        </w:rPr>
        <w:t xml:space="preserve"> </w:t>
      </w:r>
      <w:r>
        <w:rPr>
          <w:lang w:val="id-ID"/>
        </w:rPr>
        <w:t>transformasional</w:t>
      </w:r>
      <w:r>
        <w:rPr>
          <w:spacing w:val="-57"/>
          <w:lang w:val="id-ID"/>
        </w:rPr>
        <w:t xml:space="preserve"> </w:t>
      </w:r>
      <w:r>
        <w:rPr>
          <w:lang w:val="id-ID"/>
        </w:rPr>
        <w:t>dan disiplin kerja terhadap kinerja pegawai kepaa 55 orang responden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Dinas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Kehutana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Provinsi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Jambi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penulis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meanrik</w:t>
      </w:r>
      <w:r>
        <w:rPr>
          <w:spacing w:val="-57"/>
          <w:lang w:val="id-ID"/>
        </w:rPr>
        <w:t xml:space="preserve"> </w:t>
      </w:r>
      <w:r>
        <w:rPr>
          <w:lang w:val="id-ID"/>
        </w:rPr>
        <w:t>kesimpulan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sebaai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berikut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:</w:t>
      </w:r>
    </w:p>
    <w:p w:rsidR="001178C9" w:rsidRDefault="001178C9" w:rsidP="001178C9">
      <w:pPr>
        <w:pStyle w:val="ListParagraph"/>
        <w:numPr>
          <w:ilvl w:val="2"/>
          <w:numId w:val="1"/>
        </w:numPr>
        <w:tabs>
          <w:tab w:val="left" w:pos="2652"/>
        </w:tabs>
        <w:spacing w:before="90" w:line="360" w:lineRule="auto"/>
        <w:ind w:right="1296"/>
        <w:rPr>
          <w:sz w:val="24"/>
          <w:lang w:val="id-ID"/>
        </w:rPr>
      </w:pPr>
      <w:r>
        <w:rPr>
          <w:sz w:val="24"/>
          <w:lang w:val="id-ID"/>
        </w:rPr>
        <w:t>Para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pegawai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pada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kantor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Dinas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Kehutanan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Provinsi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Jambi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telah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memeberikan kontribusi yang baik dalam segi kualitas maupun kuantitas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kerjanya. Hal ini dapat terlihat dari sikap pegawai yang memiliki semangat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dalam</w:t>
      </w:r>
      <w:r>
        <w:rPr>
          <w:spacing w:val="-6"/>
          <w:sz w:val="24"/>
          <w:lang w:val="id-ID"/>
        </w:rPr>
        <w:t xml:space="preserve"> </w:t>
      </w:r>
      <w:r>
        <w:rPr>
          <w:sz w:val="24"/>
          <w:lang w:val="id-ID"/>
        </w:rPr>
        <w:t>bekerja</w:t>
      </w:r>
      <w:r>
        <w:rPr>
          <w:spacing w:val="-6"/>
          <w:sz w:val="24"/>
          <w:lang w:val="id-ID"/>
        </w:rPr>
        <w:t xml:space="preserve"> </w:t>
      </w:r>
      <w:r>
        <w:rPr>
          <w:sz w:val="24"/>
          <w:lang w:val="id-ID"/>
        </w:rPr>
        <w:t>dan</w:t>
      </w:r>
      <w:r>
        <w:rPr>
          <w:spacing w:val="-3"/>
          <w:sz w:val="24"/>
          <w:lang w:val="id-ID"/>
        </w:rPr>
        <w:t xml:space="preserve"> </w:t>
      </w:r>
      <w:r>
        <w:rPr>
          <w:sz w:val="24"/>
          <w:lang w:val="id-ID"/>
        </w:rPr>
        <w:t>sikap</w:t>
      </w:r>
      <w:r>
        <w:rPr>
          <w:spacing w:val="-9"/>
          <w:sz w:val="24"/>
          <w:lang w:val="id-ID"/>
        </w:rPr>
        <w:t xml:space="preserve"> </w:t>
      </w:r>
      <w:r>
        <w:rPr>
          <w:sz w:val="24"/>
          <w:lang w:val="id-ID"/>
        </w:rPr>
        <w:t>positif</w:t>
      </w:r>
      <w:r>
        <w:rPr>
          <w:spacing w:val="-5"/>
          <w:sz w:val="24"/>
          <w:lang w:val="id-ID"/>
        </w:rPr>
        <w:t xml:space="preserve"> </w:t>
      </w:r>
      <w:r>
        <w:rPr>
          <w:sz w:val="24"/>
          <w:lang w:val="id-ID"/>
        </w:rPr>
        <w:t>dalam</w:t>
      </w:r>
      <w:r>
        <w:rPr>
          <w:spacing w:val="-8"/>
          <w:sz w:val="24"/>
          <w:lang w:val="id-ID"/>
        </w:rPr>
        <w:t xml:space="preserve"> </w:t>
      </w:r>
      <w:r>
        <w:rPr>
          <w:sz w:val="24"/>
          <w:lang w:val="id-ID"/>
        </w:rPr>
        <w:t>melaksanakan</w:t>
      </w:r>
      <w:r>
        <w:rPr>
          <w:spacing w:val="-2"/>
          <w:sz w:val="24"/>
          <w:lang w:val="id-ID"/>
        </w:rPr>
        <w:t xml:space="preserve"> </w:t>
      </w:r>
      <w:r>
        <w:rPr>
          <w:sz w:val="24"/>
          <w:lang w:val="id-ID"/>
        </w:rPr>
        <w:t>pekerjaan.</w:t>
      </w:r>
    </w:p>
    <w:p w:rsidR="001178C9" w:rsidRDefault="001178C9" w:rsidP="001178C9">
      <w:pPr>
        <w:pStyle w:val="ListParagraph"/>
        <w:numPr>
          <w:ilvl w:val="2"/>
          <w:numId w:val="1"/>
        </w:numPr>
        <w:tabs>
          <w:tab w:val="left" w:pos="2652"/>
        </w:tabs>
        <w:spacing w:before="91" w:line="360" w:lineRule="auto"/>
        <w:ind w:right="1293"/>
        <w:rPr>
          <w:sz w:val="24"/>
          <w:lang w:val="id-ID"/>
        </w:rPr>
      </w:pPr>
      <w:r>
        <w:rPr>
          <w:sz w:val="24"/>
          <w:lang w:val="id-ID"/>
        </w:rPr>
        <w:t>Hasil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penelitian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menunjukkan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bahwa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terdapat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pengaruh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positif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dan</w:t>
      </w:r>
      <w:r>
        <w:rPr>
          <w:spacing w:val="-57"/>
          <w:sz w:val="24"/>
          <w:lang w:val="id-ID"/>
        </w:rPr>
        <w:t xml:space="preserve"> </w:t>
      </w:r>
      <w:r>
        <w:rPr>
          <w:sz w:val="24"/>
          <w:lang w:val="id-ID"/>
        </w:rPr>
        <w:t>signifikan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antara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kepemimpinan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transformasional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(X1)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terhadap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kinerja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pegawai (Y) pada Dinas Kehutanan Provinsi Jambi. Hal ini dapat terlihat di</w:t>
      </w:r>
      <w:r>
        <w:rPr>
          <w:spacing w:val="-57"/>
          <w:sz w:val="24"/>
          <w:lang w:val="id-ID"/>
        </w:rPr>
        <w:t xml:space="preserve"> </w:t>
      </w:r>
      <w:r>
        <w:rPr>
          <w:sz w:val="24"/>
          <w:lang w:val="id-ID"/>
        </w:rPr>
        <w:t>bahwa Kepala Dinas sudah mampu untuk menerapkan gaya kepemimpinan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transformasional</w:t>
      </w:r>
      <w:r>
        <w:rPr>
          <w:spacing w:val="-3"/>
          <w:sz w:val="24"/>
          <w:lang w:val="id-ID"/>
        </w:rPr>
        <w:t xml:space="preserve"> </w:t>
      </w:r>
      <w:r>
        <w:rPr>
          <w:sz w:val="24"/>
          <w:lang w:val="id-ID"/>
        </w:rPr>
        <w:t>dalam</w:t>
      </w:r>
      <w:r>
        <w:rPr>
          <w:spacing w:val="-1"/>
          <w:sz w:val="24"/>
          <w:lang w:val="id-ID"/>
        </w:rPr>
        <w:t xml:space="preserve"> </w:t>
      </w:r>
      <w:r>
        <w:rPr>
          <w:sz w:val="24"/>
          <w:lang w:val="id-ID"/>
        </w:rPr>
        <w:t>menjalankan</w:t>
      </w:r>
      <w:r>
        <w:rPr>
          <w:spacing w:val="-1"/>
          <w:sz w:val="24"/>
          <w:lang w:val="id-ID"/>
        </w:rPr>
        <w:t xml:space="preserve"> </w:t>
      </w:r>
      <w:r>
        <w:rPr>
          <w:sz w:val="24"/>
          <w:lang w:val="id-ID"/>
        </w:rPr>
        <w:t>tugasnya</w:t>
      </w:r>
      <w:r>
        <w:rPr>
          <w:spacing w:val="-5"/>
          <w:sz w:val="24"/>
          <w:lang w:val="id-ID"/>
        </w:rPr>
        <w:t xml:space="preserve"> </w:t>
      </w:r>
      <w:r>
        <w:rPr>
          <w:sz w:val="24"/>
          <w:lang w:val="id-ID"/>
        </w:rPr>
        <w:t>sebagai</w:t>
      </w:r>
      <w:r>
        <w:rPr>
          <w:spacing w:val="2"/>
          <w:sz w:val="24"/>
          <w:lang w:val="id-ID"/>
        </w:rPr>
        <w:t xml:space="preserve"> </w:t>
      </w:r>
      <w:r>
        <w:rPr>
          <w:sz w:val="24"/>
          <w:lang w:val="id-ID"/>
        </w:rPr>
        <w:t>seorang</w:t>
      </w:r>
      <w:r>
        <w:rPr>
          <w:spacing w:val="-5"/>
          <w:sz w:val="24"/>
          <w:lang w:val="id-ID"/>
        </w:rPr>
        <w:t xml:space="preserve"> </w:t>
      </w:r>
      <w:r>
        <w:rPr>
          <w:sz w:val="24"/>
          <w:lang w:val="id-ID"/>
        </w:rPr>
        <w:t>pemimpin.</w:t>
      </w:r>
    </w:p>
    <w:p w:rsidR="001178C9" w:rsidRDefault="001178C9" w:rsidP="001178C9">
      <w:pPr>
        <w:pStyle w:val="ListParagraph"/>
        <w:numPr>
          <w:ilvl w:val="2"/>
          <w:numId w:val="1"/>
        </w:numPr>
        <w:tabs>
          <w:tab w:val="left" w:pos="2652"/>
        </w:tabs>
        <w:spacing w:before="91" w:line="360" w:lineRule="auto"/>
        <w:ind w:right="1296"/>
        <w:rPr>
          <w:sz w:val="24"/>
          <w:lang w:val="id-ID"/>
        </w:rPr>
      </w:pPr>
      <w:r>
        <w:rPr>
          <w:sz w:val="24"/>
          <w:lang w:val="id-ID"/>
        </w:rPr>
        <w:t>Hasil penelitian menunjukkan bahwa terdapat pengaruh yang positif dan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signifikan antara displin kerja (X2) terhadap kinerja pegawai (Y)</w:t>
      </w:r>
      <w:r>
        <w:rPr>
          <w:spacing w:val="61"/>
          <w:sz w:val="24"/>
          <w:lang w:val="id-ID"/>
        </w:rPr>
        <w:t xml:space="preserve"> </w:t>
      </w:r>
      <w:r>
        <w:rPr>
          <w:sz w:val="24"/>
          <w:lang w:val="id-ID"/>
        </w:rPr>
        <w:t>pada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dinas Kehutanan Provinsi jambi. Hal ini dapat dilihat dari aspek etika kerja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dimana pegawai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sudah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mampu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untuk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menjalin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kerja sama baik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dengan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pemimpin maupun rekan</w:t>
      </w:r>
      <w:r>
        <w:rPr>
          <w:spacing w:val="2"/>
          <w:sz w:val="24"/>
          <w:lang w:val="id-ID"/>
        </w:rPr>
        <w:t xml:space="preserve"> </w:t>
      </w:r>
      <w:r>
        <w:rPr>
          <w:sz w:val="24"/>
          <w:lang w:val="id-ID"/>
        </w:rPr>
        <w:t>kerja.</w:t>
      </w:r>
    </w:p>
    <w:p w:rsidR="001178C9" w:rsidRDefault="001178C9" w:rsidP="001178C9">
      <w:pPr>
        <w:pStyle w:val="ListParagraph"/>
        <w:numPr>
          <w:ilvl w:val="2"/>
          <w:numId w:val="1"/>
        </w:numPr>
        <w:tabs>
          <w:tab w:val="left" w:pos="2652"/>
        </w:tabs>
        <w:spacing w:before="90" w:line="360" w:lineRule="auto"/>
        <w:ind w:right="1293"/>
        <w:rPr>
          <w:sz w:val="24"/>
          <w:lang w:val="id-ID"/>
        </w:rPr>
      </w:pPr>
      <w:r>
        <w:rPr>
          <w:sz w:val="24"/>
          <w:lang w:val="id-ID"/>
        </w:rPr>
        <w:t>Kepemimpinan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transformasional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(X1)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displin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kerja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(X2)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secara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simultan berpengaruh signifikan terhadap kinerja pegawai(Y) pada Dinas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Kehutanan Provinsi Jambi. Hal ini dapat dilihat dari nilai adjust R Square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sebesar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80,4%.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Hal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ini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dapat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diartikan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bahwa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variabel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independen</w:t>
      </w:r>
      <w:r>
        <w:rPr>
          <w:spacing w:val="-57"/>
          <w:sz w:val="24"/>
          <w:lang w:val="id-ID"/>
        </w:rPr>
        <w:t xml:space="preserve"> </w:t>
      </w:r>
      <w:r>
        <w:rPr>
          <w:sz w:val="24"/>
          <w:lang w:val="id-ID"/>
        </w:rPr>
        <w:t>(kepemimpinan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transformasional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dan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disiplin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kerja)</w:t>
      </w:r>
      <w:r>
        <w:rPr>
          <w:spacing w:val="61"/>
          <w:sz w:val="24"/>
          <w:lang w:val="id-ID"/>
        </w:rPr>
        <w:t xml:space="preserve"> </w:t>
      </w:r>
      <w:r>
        <w:rPr>
          <w:sz w:val="24"/>
          <w:lang w:val="id-ID"/>
        </w:rPr>
        <w:t>mempengaruhi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variabel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dependen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(kinerja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pegawai)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sebesar</w:t>
      </w:r>
      <w:r>
        <w:rPr>
          <w:spacing w:val="61"/>
          <w:sz w:val="24"/>
          <w:lang w:val="id-ID"/>
        </w:rPr>
        <w:t xml:space="preserve"> </w:t>
      </w:r>
      <w:r>
        <w:rPr>
          <w:sz w:val="24"/>
          <w:lang w:val="id-ID"/>
        </w:rPr>
        <w:t>80,4%</w:t>
      </w:r>
      <w:r>
        <w:rPr>
          <w:spacing w:val="61"/>
          <w:sz w:val="24"/>
          <w:lang w:val="id-ID"/>
        </w:rPr>
        <w:t xml:space="preserve"> </w:t>
      </w:r>
      <w:r>
        <w:rPr>
          <w:sz w:val="24"/>
          <w:lang w:val="id-ID"/>
        </w:rPr>
        <w:t>dan</w:t>
      </w:r>
      <w:r>
        <w:rPr>
          <w:spacing w:val="61"/>
          <w:sz w:val="24"/>
          <w:lang w:val="id-ID"/>
        </w:rPr>
        <w:t xml:space="preserve"> </w:t>
      </w:r>
      <w:r>
        <w:rPr>
          <w:sz w:val="24"/>
          <w:lang w:val="id-ID"/>
        </w:rPr>
        <w:t>19,6%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dipengaruhi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oleh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variabel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lain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yang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tidak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termasuk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dalam</w:t>
      </w:r>
      <w:r>
        <w:rPr>
          <w:spacing w:val="61"/>
          <w:sz w:val="24"/>
          <w:lang w:val="id-ID"/>
        </w:rPr>
        <w:t xml:space="preserve"> </w:t>
      </w:r>
      <w:r>
        <w:rPr>
          <w:sz w:val="24"/>
          <w:lang w:val="id-ID"/>
        </w:rPr>
        <w:t>variabel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penelitian</w:t>
      </w:r>
    </w:p>
    <w:p w:rsidR="001178C9" w:rsidRDefault="001178C9" w:rsidP="001178C9">
      <w:pPr>
        <w:widowControl/>
        <w:autoSpaceDE/>
        <w:autoSpaceDN/>
        <w:spacing w:line="360" w:lineRule="auto"/>
        <w:rPr>
          <w:sz w:val="24"/>
          <w:lang w:val="id-ID"/>
        </w:rPr>
      </w:pPr>
    </w:p>
    <w:p w:rsidR="001178C9" w:rsidRDefault="001178C9" w:rsidP="001178C9">
      <w:pPr>
        <w:widowControl/>
        <w:autoSpaceDE/>
        <w:autoSpaceDN/>
        <w:spacing w:line="360" w:lineRule="auto"/>
        <w:rPr>
          <w:sz w:val="24"/>
          <w:lang w:val="id-ID"/>
        </w:rPr>
      </w:pPr>
    </w:p>
    <w:p w:rsidR="001178C9" w:rsidRDefault="001178C9" w:rsidP="001178C9">
      <w:pPr>
        <w:widowControl/>
        <w:autoSpaceDE/>
        <w:autoSpaceDN/>
        <w:spacing w:line="360" w:lineRule="auto"/>
        <w:rPr>
          <w:sz w:val="24"/>
          <w:lang w:val="id-ID"/>
        </w:rPr>
      </w:pPr>
    </w:p>
    <w:p w:rsidR="001178C9" w:rsidRDefault="001178C9" w:rsidP="001178C9">
      <w:pPr>
        <w:widowControl/>
        <w:autoSpaceDE/>
        <w:autoSpaceDN/>
        <w:spacing w:line="360" w:lineRule="auto"/>
        <w:rPr>
          <w:sz w:val="24"/>
          <w:lang w:val="id-ID"/>
        </w:rPr>
      </w:pPr>
    </w:p>
    <w:p w:rsidR="001178C9" w:rsidRDefault="001178C9" w:rsidP="001178C9">
      <w:pPr>
        <w:pStyle w:val="Heading1"/>
        <w:numPr>
          <w:ilvl w:val="1"/>
          <w:numId w:val="1"/>
        </w:numPr>
        <w:tabs>
          <w:tab w:val="left" w:pos="2369"/>
        </w:tabs>
        <w:jc w:val="left"/>
        <w:rPr>
          <w:lang w:val="id-ID"/>
        </w:rPr>
      </w:pPr>
      <w:r>
        <w:rPr>
          <w:lang w:val="id-ID"/>
        </w:rPr>
        <w:t>Saran</w:t>
      </w:r>
    </w:p>
    <w:p w:rsidR="001178C9" w:rsidRDefault="001178C9" w:rsidP="001178C9">
      <w:pPr>
        <w:pStyle w:val="BodyText"/>
        <w:spacing w:before="221" w:line="360" w:lineRule="auto"/>
        <w:ind w:left="2150" w:right="1299" w:firstLine="420"/>
        <w:jc w:val="both"/>
        <w:rPr>
          <w:lang w:val="id-ID"/>
        </w:rPr>
      </w:pPr>
      <w:r>
        <w:rPr>
          <w:lang w:val="id-ID"/>
        </w:rPr>
        <w:t>Berdasarkan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kesimpulan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diatas,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peneliti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mencoba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masukan</w:t>
      </w:r>
      <w:r>
        <w:rPr>
          <w:spacing w:val="23"/>
          <w:lang w:val="id-ID"/>
        </w:rPr>
        <w:t xml:space="preserve"> </w:t>
      </w:r>
      <w:r>
        <w:rPr>
          <w:lang w:val="id-ID"/>
        </w:rPr>
        <w:t>atau pertimbangan berupa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saran-saran sebagai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berikut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:</w:t>
      </w:r>
    </w:p>
    <w:p w:rsidR="001178C9" w:rsidRDefault="001178C9" w:rsidP="001178C9">
      <w:pPr>
        <w:pStyle w:val="ListParagraph"/>
        <w:numPr>
          <w:ilvl w:val="2"/>
          <w:numId w:val="1"/>
        </w:numPr>
        <w:tabs>
          <w:tab w:val="left" w:pos="2431"/>
        </w:tabs>
        <w:spacing w:before="2"/>
        <w:ind w:left="2430" w:hanging="284"/>
        <w:rPr>
          <w:sz w:val="24"/>
          <w:lang w:val="id-ID"/>
        </w:rPr>
      </w:pPr>
      <w:r>
        <w:rPr>
          <w:sz w:val="24"/>
          <w:lang w:val="id-ID"/>
        </w:rPr>
        <w:t>Bagi</w:t>
      </w:r>
      <w:r>
        <w:rPr>
          <w:spacing w:val="-4"/>
          <w:sz w:val="24"/>
          <w:lang w:val="id-ID"/>
        </w:rPr>
        <w:t xml:space="preserve"> </w:t>
      </w:r>
      <w:r>
        <w:rPr>
          <w:sz w:val="24"/>
          <w:lang w:val="id-ID"/>
        </w:rPr>
        <w:t>Instansi</w:t>
      </w:r>
    </w:p>
    <w:p w:rsidR="001178C9" w:rsidRDefault="001178C9" w:rsidP="001178C9">
      <w:pPr>
        <w:pStyle w:val="BodyText"/>
        <w:spacing w:before="137" w:line="360" w:lineRule="auto"/>
        <w:ind w:left="2430" w:right="1272"/>
        <w:jc w:val="both"/>
        <w:rPr>
          <w:lang w:val="id-ID"/>
        </w:rPr>
      </w:pP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kinerja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pegawai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Dinas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Kehutanan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Provinsi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Jambi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57"/>
          <w:lang w:val="id-ID"/>
        </w:rPr>
        <w:t xml:space="preserve"> </w:t>
      </w:r>
      <w:r>
        <w:rPr>
          <w:lang w:val="id-ID"/>
        </w:rPr>
        <w:t>optimal perlu di pertahankan dan ditingkatkan. Kemudian diharapkan 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Pemimpin agar dapat mentransformasikan gagasan maupun ide-ide barunya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kepada bawahan untuk dapat memecahkan masalah dan Pegawai diharapakan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agar dapat selalu bertanggung jawab terhadap pekerjaan yan telah diberikan.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meningkatkan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kualitas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kuantitas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kinerja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pegawai.</w:t>
      </w:r>
    </w:p>
    <w:p w:rsidR="00B340E7" w:rsidRDefault="001178C9" w:rsidP="001178C9">
      <w:pPr>
        <w:pStyle w:val="BodyText"/>
        <w:numPr>
          <w:ilvl w:val="0"/>
          <w:numId w:val="3"/>
        </w:numPr>
        <w:spacing w:before="137" w:line="360" w:lineRule="auto"/>
        <w:ind w:right="1272"/>
        <w:jc w:val="both"/>
        <w:rPr>
          <w:lang w:val="id-ID"/>
        </w:rPr>
      </w:pPr>
      <w:r w:rsidRPr="001178C9">
        <w:rPr>
          <w:lang w:val="id-ID"/>
        </w:rPr>
        <w:t>Bagi</w:t>
      </w:r>
      <w:r w:rsidRPr="001178C9">
        <w:rPr>
          <w:spacing w:val="-11"/>
          <w:lang w:val="id-ID"/>
        </w:rPr>
        <w:t xml:space="preserve"> </w:t>
      </w:r>
      <w:r w:rsidRPr="001178C9">
        <w:rPr>
          <w:lang w:val="id-ID"/>
        </w:rPr>
        <w:t>Peneliti</w:t>
      </w:r>
      <w:r w:rsidRPr="001178C9">
        <w:rPr>
          <w:spacing w:val="-6"/>
          <w:lang w:val="id-ID"/>
        </w:rPr>
        <w:t xml:space="preserve"> </w:t>
      </w:r>
      <w:r w:rsidRPr="001178C9">
        <w:rPr>
          <w:lang w:val="id-ID"/>
        </w:rPr>
        <w:t>dan</w:t>
      </w:r>
      <w:r w:rsidRPr="001178C9">
        <w:rPr>
          <w:spacing w:val="-10"/>
          <w:lang w:val="id-ID"/>
        </w:rPr>
        <w:t xml:space="preserve"> </w:t>
      </w:r>
      <w:r w:rsidRPr="001178C9">
        <w:rPr>
          <w:lang w:val="id-ID"/>
        </w:rPr>
        <w:t>Penelitian</w:t>
      </w:r>
      <w:r w:rsidRPr="001178C9">
        <w:rPr>
          <w:spacing w:val="-9"/>
          <w:lang w:val="id-ID"/>
        </w:rPr>
        <w:t xml:space="preserve"> </w:t>
      </w:r>
      <w:r w:rsidRPr="001178C9">
        <w:rPr>
          <w:lang w:val="id-ID"/>
        </w:rPr>
        <w:t>Selanjutnya</w:t>
      </w:r>
    </w:p>
    <w:p w:rsidR="001178C9" w:rsidRPr="00B340E7" w:rsidRDefault="001178C9" w:rsidP="00B340E7">
      <w:pPr>
        <w:pStyle w:val="BodyText"/>
        <w:spacing w:before="137" w:line="360" w:lineRule="auto"/>
        <w:ind w:left="2365" w:right="1272"/>
        <w:jc w:val="both"/>
        <w:rPr>
          <w:lang w:val="id-ID"/>
        </w:rPr>
      </w:pPr>
      <w:bookmarkStart w:id="1" w:name="_GoBack"/>
      <w:bookmarkEnd w:id="1"/>
      <w:r w:rsidRPr="00B340E7">
        <w:rPr>
          <w:lang w:val="id-ID"/>
        </w:rPr>
        <w:t>Bagi peneliti dan penelitian selanjutnya untuk menggunakan variabel-variabel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lain yang di duga berpengaruh terhadap kinerja pegawai, mengumpulkan data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primer tidakhanya dari kuesioner namun harus di tunjang dengan wawancara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maupun observasi langsung, serta mengembangkan fokus penelitian dengan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menggunakan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populasi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yang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lebih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luas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dan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jumlah</w:t>
      </w:r>
      <w:r w:rsidRPr="00B340E7">
        <w:rPr>
          <w:spacing w:val="61"/>
          <w:lang w:val="id-ID"/>
        </w:rPr>
        <w:t xml:space="preserve"> </w:t>
      </w:r>
      <w:r w:rsidRPr="00B340E7">
        <w:rPr>
          <w:lang w:val="id-ID"/>
        </w:rPr>
        <w:t>sampel</w:t>
      </w:r>
      <w:r w:rsidRPr="00B340E7">
        <w:rPr>
          <w:spacing w:val="61"/>
          <w:lang w:val="id-ID"/>
        </w:rPr>
        <w:t xml:space="preserve"> </w:t>
      </w:r>
      <w:r w:rsidRPr="00B340E7">
        <w:rPr>
          <w:lang w:val="id-ID"/>
        </w:rPr>
        <w:t>yang</w:t>
      </w:r>
      <w:r w:rsidRPr="00B340E7">
        <w:rPr>
          <w:spacing w:val="61"/>
          <w:lang w:val="id-ID"/>
        </w:rPr>
        <w:t xml:space="preserve"> </w:t>
      </w:r>
      <w:r w:rsidRPr="00B340E7">
        <w:rPr>
          <w:lang w:val="id-ID"/>
        </w:rPr>
        <w:t>lebih</w:t>
      </w:r>
      <w:r w:rsidRPr="00B340E7">
        <w:rPr>
          <w:spacing w:val="1"/>
          <w:lang w:val="id-ID"/>
        </w:rPr>
        <w:t xml:space="preserve"> </w:t>
      </w:r>
      <w:r w:rsidRPr="00B340E7">
        <w:rPr>
          <w:lang w:val="id-ID"/>
        </w:rPr>
        <w:t>banyak,</w:t>
      </w:r>
      <w:r w:rsidRPr="00B340E7">
        <w:rPr>
          <w:spacing w:val="40"/>
          <w:lang w:val="id-ID"/>
        </w:rPr>
        <w:t xml:space="preserve"> </w:t>
      </w:r>
      <w:r w:rsidRPr="00B340E7">
        <w:rPr>
          <w:lang w:val="id-ID"/>
        </w:rPr>
        <w:t>sehingga</w:t>
      </w:r>
      <w:r w:rsidRPr="00B340E7">
        <w:rPr>
          <w:spacing w:val="39"/>
          <w:lang w:val="id-ID"/>
        </w:rPr>
        <w:t xml:space="preserve"> </w:t>
      </w:r>
      <w:r w:rsidRPr="00B340E7">
        <w:rPr>
          <w:lang w:val="id-ID"/>
        </w:rPr>
        <w:t>dengan</w:t>
      </w:r>
      <w:r w:rsidRPr="00B340E7">
        <w:rPr>
          <w:spacing w:val="40"/>
          <w:lang w:val="id-ID"/>
        </w:rPr>
        <w:t xml:space="preserve"> </w:t>
      </w:r>
      <w:r w:rsidRPr="00B340E7">
        <w:rPr>
          <w:lang w:val="id-ID"/>
        </w:rPr>
        <w:t>demikian</w:t>
      </w:r>
      <w:r w:rsidRPr="00B340E7">
        <w:rPr>
          <w:spacing w:val="40"/>
          <w:lang w:val="id-ID"/>
        </w:rPr>
        <w:t xml:space="preserve"> </w:t>
      </w:r>
      <w:r w:rsidRPr="00B340E7">
        <w:rPr>
          <w:lang w:val="id-ID"/>
        </w:rPr>
        <w:t>hasil</w:t>
      </w:r>
      <w:r w:rsidRPr="00B340E7">
        <w:rPr>
          <w:spacing w:val="5"/>
          <w:lang w:val="id-ID"/>
        </w:rPr>
        <w:t xml:space="preserve"> </w:t>
      </w:r>
      <w:r w:rsidRPr="00B340E7">
        <w:rPr>
          <w:lang w:val="id-ID"/>
        </w:rPr>
        <w:t>yang</w:t>
      </w:r>
      <w:r w:rsidRPr="00B340E7">
        <w:rPr>
          <w:spacing w:val="-12"/>
          <w:lang w:val="id-ID"/>
        </w:rPr>
        <w:t xml:space="preserve"> </w:t>
      </w:r>
      <w:r w:rsidRPr="00B340E7">
        <w:rPr>
          <w:lang w:val="id-ID"/>
        </w:rPr>
        <w:t>diperoleh</w:t>
      </w:r>
      <w:r w:rsidRPr="00B340E7">
        <w:rPr>
          <w:spacing w:val="-1"/>
          <w:lang w:val="id-ID"/>
        </w:rPr>
        <w:t xml:space="preserve"> </w:t>
      </w:r>
      <w:r w:rsidRPr="00B340E7">
        <w:rPr>
          <w:lang w:val="id-ID"/>
        </w:rPr>
        <w:t>lebi</w:t>
      </w:r>
    </w:p>
    <w:p w:rsidR="001178C9" w:rsidRDefault="001178C9" w:rsidP="001178C9">
      <w:pPr>
        <w:pStyle w:val="BodyText"/>
        <w:spacing w:before="137" w:line="360" w:lineRule="auto"/>
        <w:ind w:left="2430" w:right="1272"/>
        <w:jc w:val="both"/>
        <w:rPr>
          <w:lang w:val="id-ID"/>
        </w:rPr>
        <w:sectPr w:rsidR="001178C9">
          <w:pgSz w:w="11940" w:h="16860"/>
          <w:pgMar w:top="1600" w:right="420" w:bottom="940" w:left="260" w:header="0" w:footer="678" w:gutter="0"/>
          <w:cols w:space="720"/>
        </w:sectPr>
      </w:pPr>
    </w:p>
    <w:p w:rsidR="001178C9" w:rsidRDefault="001178C9" w:rsidP="001178C9">
      <w:pPr>
        <w:pStyle w:val="BodyText"/>
        <w:rPr>
          <w:sz w:val="20"/>
          <w:lang w:val="id-ID"/>
        </w:rPr>
      </w:pPr>
    </w:p>
    <w:p w:rsidR="001178C9" w:rsidRDefault="001178C9" w:rsidP="001178C9">
      <w:pPr>
        <w:pStyle w:val="BodyText"/>
        <w:spacing w:before="9"/>
        <w:rPr>
          <w:sz w:val="29"/>
          <w:lang w:val="id-ID"/>
        </w:rPr>
      </w:pPr>
    </w:p>
    <w:sectPr w:rsidR="0011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80E"/>
    <w:multiLevelType w:val="multilevel"/>
    <w:tmpl w:val="20D6F912"/>
    <w:lvl w:ilvl="0">
      <w:start w:val="6"/>
      <w:numFmt w:val="decimal"/>
      <w:lvlText w:val="%1"/>
      <w:lvlJc w:val="left"/>
      <w:pPr>
        <w:ind w:left="2368" w:hanging="363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2368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735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810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885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6960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8035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9110" w:hanging="360"/>
      </w:pPr>
      <w:rPr>
        <w:lang w:eastAsia="en-US" w:bidi="ar-SA"/>
      </w:rPr>
    </w:lvl>
  </w:abstractNum>
  <w:abstractNum w:abstractNumId="1">
    <w:nsid w:val="5C5C7E40"/>
    <w:multiLevelType w:val="hybridMultilevel"/>
    <w:tmpl w:val="693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57B77"/>
    <w:multiLevelType w:val="hybridMultilevel"/>
    <w:tmpl w:val="6B96E9FC"/>
    <w:lvl w:ilvl="0" w:tplc="AD58B872">
      <w:start w:val="2"/>
      <w:numFmt w:val="decimal"/>
      <w:lvlText w:val="%1"/>
      <w:lvlJc w:val="left"/>
      <w:pPr>
        <w:ind w:left="2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C9"/>
    <w:rsid w:val="001178C9"/>
    <w:rsid w:val="005E5126"/>
    <w:rsid w:val="00614FED"/>
    <w:rsid w:val="00841B07"/>
    <w:rsid w:val="00B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7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178C9"/>
    <w:pPr>
      <w:spacing w:before="90"/>
      <w:ind w:left="236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78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1178C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8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178C9"/>
    <w:pPr>
      <w:ind w:left="4080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7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178C9"/>
    <w:pPr>
      <w:spacing w:before="90"/>
      <w:ind w:left="236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78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1178C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8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178C9"/>
    <w:pPr>
      <w:ind w:left="408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2023-01-17T03:03:00Z</cp:lastPrinted>
  <dcterms:created xsi:type="dcterms:W3CDTF">2023-01-17T02:52:00Z</dcterms:created>
  <dcterms:modified xsi:type="dcterms:W3CDTF">2023-01-17T03:06:00Z</dcterms:modified>
</cp:coreProperties>
</file>