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34" w:rsidRDefault="00197B34" w:rsidP="00197B34">
      <w:pPr>
        <w:autoSpaceDE w:val="0"/>
        <w:autoSpaceDN w:val="0"/>
        <w:adjustRightInd w:val="0"/>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BAB V</w:t>
      </w:r>
    </w:p>
    <w:p w:rsidR="00197B34" w:rsidRDefault="00197B34" w:rsidP="00197B34">
      <w:pPr>
        <w:autoSpaceDE w:val="0"/>
        <w:autoSpaceDN w:val="0"/>
        <w:adjustRightInd w:val="0"/>
        <w:spacing w:after="0" w:line="480" w:lineRule="auto"/>
        <w:ind w:firstLine="709"/>
        <w:jc w:val="center"/>
        <w:rPr>
          <w:rFonts w:ascii="Times New Roman" w:hAnsi="Times New Roman" w:cs="Times New Roman"/>
          <w:b/>
          <w:sz w:val="24"/>
          <w:szCs w:val="24"/>
        </w:rPr>
      </w:pPr>
      <w:r>
        <w:rPr>
          <w:rFonts w:ascii="Times New Roman" w:hAnsi="Times New Roman" w:cs="Times New Roman"/>
          <w:b/>
          <w:sz w:val="24"/>
          <w:szCs w:val="24"/>
        </w:rPr>
        <w:t>SIMPULAN DAN SARAN</w:t>
      </w:r>
    </w:p>
    <w:p w:rsidR="00197B34" w:rsidRDefault="00197B34" w:rsidP="00197B3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Simpulan</w:t>
      </w:r>
    </w:p>
    <w:p w:rsidR="00197B34" w:rsidRDefault="00197B34" w:rsidP="00197B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Kemampuan menulis puisi siswa kelas VIII I SMP Negeri 5 Kota Jambi Tahun Ajaran 2017/2018 berkategori cukup mampu dengan jumlah nilai rata-rata 72,71. Dapat dijelaskan  dari keenam aspek penilaian yakni unsur diksi, citraan (pengimajian), kata konkret, majas, rima dan ritma dan tipografi. Penilaian dari unsur diksi memperoleh nilai rata-rata 73,04 berada pada interval nilai 60%-74% berkategori cukup mampu, unsur citraan (pengimajian) memperoleh nilai rata-rata 77,34 berada pada interval nilai 75%-84% berkategori mampu, unsur kata konkret memperoleh nilai rata-rata 78,51 berada pada interval nilai 75%-84% berkategori mampu, unsur majas memperoleh nilai rata-rata 69,14 berada pada interval nilai 60%-74% berkategori cukup mampu, unsur rima dan ritma memperoleh nilai rata-rata 72,65 berada pada interval nilai 60%-74% berkategori cukup mampu, dan untuk penilaian unsur tipografi memperoleh nilai rata-rata  65,62 berada pada interval nilai 60%-74% berkategori cukup mampu.</w:t>
      </w:r>
    </w:p>
    <w:p w:rsidR="00197B34" w:rsidRDefault="00197B34" w:rsidP="00197B34">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5.2 Saran</w:t>
      </w:r>
    </w:p>
    <w:p w:rsidR="00197B34" w:rsidRDefault="00197B34" w:rsidP="00197B34">
      <w:pPr>
        <w:autoSpaceDE w:val="0"/>
        <w:autoSpaceDN w:val="0"/>
        <w:adjustRightInd w:val="0"/>
        <w:spacing w:after="0" w:line="480" w:lineRule="auto"/>
        <w:ind w:firstLine="709"/>
        <w:jc w:val="both"/>
        <w:rPr>
          <w:rFonts w:ascii="Times New Roman" w:hAnsi="Times New Roman" w:cs="Times New Roman"/>
          <w:sz w:val="24"/>
          <w:szCs w:val="24"/>
        </w:rPr>
        <w:sectPr w:rsidR="00197B34" w:rsidSect="00197B34">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start="67"/>
          <w:cols w:space="720"/>
          <w:docGrid w:linePitch="360"/>
        </w:sectPr>
      </w:pPr>
      <w:r>
        <w:rPr>
          <w:rFonts w:ascii="Times New Roman" w:hAnsi="Times New Roman" w:cs="Times New Roman"/>
          <w:sz w:val="24"/>
          <w:szCs w:val="24"/>
        </w:rPr>
        <w:t xml:space="preserve">Berdasarkan simpulan, terlihat bahwa kemampuan siswa  menggunakan tipografi dalam menulis puisi tergolong rendah daripada penilaian aspek unsur lainnya, untuk itu guru mata pelajaran perlu memberikan perhatian lebih dalam hal tersebut. Dalam pemaparan atau menjelaskan materi diharapkan guru bisa mengapresiasi siswa secara aktif untuk bertanya mengenai materi yang dijelaskan </w:t>
      </w:r>
    </w:p>
    <w:p w:rsidR="00197B34" w:rsidRDefault="00197B34" w:rsidP="00197B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atau diajarkannya. Karena dengan hal itu diharapkan dapat meningkatkan hasil belajar siswa.</w:t>
      </w:r>
    </w:p>
    <w:p w:rsidR="00197B34" w:rsidRDefault="00197B34" w:rsidP="00197B34">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Agar siswa mampu dan terampil dalam menulis puisi dengan unsur-unsur yang tepat, haruslah siswa diberi kesempatan dengan selalu berlatih menulis secara terarah dan berkesinambungan. Pengarahnya adalah guru yang bersangkutan. Penelitian ini bersifat deskriptif, oleh karena itu alternatif peningkatan kemampuan menulis puisi memerlukan penelitian lebih lanjut untuk dapat terus mendeskripsikan tingkat kemampuan siswa pada setiap komponen pelajaran sastra terutama puisi.</w:t>
      </w:r>
    </w:p>
    <w:p w:rsidR="004D505F" w:rsidRDefault="004D505F"/>
    <w:sectPr w:rsidR="004D505F" w:rsidSect="00197B34">
      <w:headerReference w:type="default" r:id="rId13"/>
      <w:footerReference w:type="default" r:id="rId14"/>
      <w:pgSz w:w="12240" w:h="15840"/>
      <w:pgMar w:top="2268" w:right="1701" w:bottom="1701" w:left="2268" w:header="720" w:footer="720" w:gutter="0"/>
      <w:pgNumType w:start="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34" w:rsidRDefault="00197B34" w:rsidP="00197B34">
      <w:pPr>
        <w:spacing w:after="0" w:line="240" w:lineRule="auto"/>
      </w:pPr>
      <w:r>
        <w:separator/>
      </w:r>
    </w:p>
  </w:endnote>
  <w:endnote w:type="continuationSeparator" w:id="0">
    <w:p w:rsidR="00197B34" w:rsidRDefault="00197B34" w:rsidP="0019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F" w:rsidRDefault="00C41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95762"/>
      <w:docPartObj>
        <w:docPartGallery w:val="Page Numbers (Bottom of Page)"/>
        <w:docPartUnique/>
      </w:docPartObj>
    </w:sdtPr>
    <w:sdtEndPr>
      <w:rPr>
        <w:noProof/>
      </w:rPr>
    </w:sdtEndPr>
    <w:sdtContent>
      <w:bookmarkStart w:id="0" w:name="_GoBack" w:displacedByCustomXml="prev"/>
      <w:bookmarkEnd w:id="0" w:displacedByCustomXml="prev"/>
      <w:p w:rsidR="00197B34" w:rsidRDefault="00197B34">
        <w:pPr>
          <w:pStyle w:val="Footer"/>
          <w:jc w:val="center"/>
        </w:pPr>
        <w:r>
          <w:fldChar w:fldCharType="begin"/>
        </w:r>
        <w:r>
          <w:instrText xml:space="preserve"> PAGE   \* MERGEFORMAT </w:instrText>
        </w:r>
        <w:r>
          <w:fldChar w:fldCharType="separate"/>
        </w:r>
        <w:r w:rsidR="00C41EEF">
          <w:rPr>
            <w:noProof/>
          </w:rPr>
          <w:t>67</w:t>
        </w:r>
        <w:r>
          <w:rPr>
            <w:noProof/>
          </w:rPr>
          <w:fldChar w:fldCharType="end"/>
        </w:r>
      </w:p>
    </w:sdtContent>
  </w:sdt>
  <w:p w:rsidR="00197B34" w:rsidRDefault="00197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F" w:rsidRDefault="00C41E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34" w:rsidRDefault="00197B34" w:rsidP="00197B34">
    <w:pPr>
      <w:pStyle w:val="Footer"/>
    </w:pPr>
  </w:p>
  <w:p w:rsidR="00197B34" w:rsidRDefault="00197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34" w:rsidRDefault="00197B34" w:rsidP="00197B34">
      <w:pPr>
        <w:spacing w:after="0" w:line="240" w:lineRule="auto"/>
      </w:pPr>
      <w:r>
        <w:separator/>
      </w:r>
    </w:p>
  </w:footnote>
  <w:footnote w:type="continuationSeparator" w:id="0">
    <w:p w:rsidR="00197B34" w:rsidRDefault="00197B34" w:rsidP="00197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F" w:rsidRDefault="00C41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B34" w:rsidRDefault="00197B34">
    <w:pPr>
      <w:pStyle w:val="Header"/>
      <w:jc w:val="right"/>
    </w:pPr>
  </w:p>
  <w:p w:rsidR="00197B34" w:rsidRDefault="00197B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F" w:rsidRDefault="00C41E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28723"/>
      <w:docPartObj>
        <w:docPartGallery w:val="Page Numbers (Top of Page)"/>
        <w:docPartUnique/>
      </w:docPartObj>
    </w:sdtPr>
    <w:sdtEndPr>
      <w:rPr>
        <w:noProof/>
      </w:rPr>
    </w:sdtEndPr>
    <w:sdtContent>
      <w:p w:rsidR="00197B34" w:rsidRDefault="00197B34">
        <w:pPr>
          <w:pStyle w:val="Header"/>
          <w:jc w:val="right"/>
        </w:pPr>
        <w:r>
          <w:fldChar w:fldCharType="begin"/>
        </w:r>
        <w:r>
          <w:instrText xml:space="preserve"> PAGE   \* MERGEFORMAT </w:instrText>
        </w:r>
        <w:r>
          <w:fldChar w:fldCharType="separate"/>
        </w:r>
        <w:r w:rsidR="00C41EEF">
          <w:rPr>
            <w:noProof/>
          </w:rPr>
          <w:t>68</w:t>
        </w:r>
        <w:r>
          <w:rPr>
            <w:noProof/>
          </w:rPr>
          <w:fldChar w:fldCharType="end"/>
        </w:r>
      </w:p>
    </w:sdtContent>
  </w:sdt>
  <w:p w:rsidR="00197B34" w:rsidRDefault="0019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34"/>
    <w:rsid w:val="00197B34"/>
    <w:rsid w:val="004D505F"/>
    <w:rsid w:val="00C4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34"/>
  </w:style>
  <w:style w:type="paragraph" w:styleId="Footer">
    <w:name w:val="footer"/>
    <w:basedOn w:val="Normal"/>
    <w:link w:val="FooterChar"/>
    <w:uiPriority w:val="99"/>
    <w:unhideWhenUsed/>
    <w:rsid w:val="0019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B34"/>
  </w:style>
  <w:style w:type="paragraph" w:styleId="Footer">
    <w:name w:val="footer"/>
    <w:basedOn w:val="Normal"/>
    <w:link w:val="FooterChar"/>
    <w:uiPriority w:val="99"/>
    <w:unhideWhenUsed/>
    <w:rsid w:val="0019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HP Altec</cp:lastModifiedBy>
  <cp:revision>2</cp:revision>
  <dcterms:created xsi:type="dcterms:W3CDTF">2018-09-16T10:41:00Z</dcterms:created>
  <dcterms:modified xsi:type="dcterms:W3CDTF">2018-09-28T08:59:00Z</dcterms:modified>
</cp:coreProperties>
</file>