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D60" w:rsidRPr="00F1074D" w:rsidRDefault="00597D60" w:rsidP="003765F6">
      <w:pPr>
        <w:tabs>
          <w:tab w:val="left" w:pos="7740"/>
        </w:tabs>
        <w:spacing w:after="200"/>
        <w:jc w:val="center"/>
        <w:rPr>
          <w:rFonts w:eastAsia="Calibri"/>
          <w:b/>
        </w:rPr>
      </w:pPr>
      <w:r w:rsidRPr="00F1074D">
        <w:rPr>
          <w:rFonts w:eastAsia="Calibri"/>
          <w:b/>
        </w:rPr>
        <w:t>BA</w:t>
      </w:r>
      <w:bookmarkStart w:id="0" w:name="_GoBack"/>
      <w:bookmarkEnd w:id="0"/>
      <w:r w:rsidRPr="00F1074D">
        <w:rPr>
          <w:rFonts w:eastAsia="Calibri"/>
          <w:b/>
        </w:rPr>
        <w:t>B V</w:t>
      </w:r>
    </w:p>
    <w:p w:rsidR="00597D60" w:rsidRDefault="00597D60" w:rsidP="003765F6">
      <w:pPr>
        <w:spacing w:after="200"/>
        <w:jc w:val="center"/>
        <w:rPr>
          <w:rFonts w:eastAsia="Calibri"/>
          <w:b/>
          <w:lang w:val="id-ID"/>
        </w:rPr>
      </w:pPr>
      <w:r w:rsidRPr="00F1074D">
        <w:rPr>
          <w:rFonts w:eastAsia="Calibri"/>
          <w:b/>
        </w:rPr>
        <w:t>PENUTUP</w:t>
      </w:r>
    </w:p>
    <w:p w:rsidR="003765F6" w:rsidRPr="003765F6" w:rsidRDefault="003765F6" w:rsidP="003765F6">
      <w:pPr>
        <w:spacing w:after="200"/>
        <w:jc w:val="center"/>
        <w:rPr>
          <w:rFonts w:eastAsia="Calibri"/>
          <w:b/>
          <w:lang w:val="id-ID"/>
        </w:rPr>
      </w:pPr>
    </w:p>
    <w:p w:rsidR="00597D60" w:rsidRPr="00F1074D" w:rsidRDefault="00597D60" w:rsidP="00DF373B">
      <w:pPr>
        <w:spacing w:after="200" w:line="360" w:lineRule="auto"/>
        <w:jc w:val="both"/>
        <w:rPr>
          <w:rFonts w:eastAsia="Calibri"/>
          <w:b/>
        </w:rPr>
      </w:pPr>
      <w:r w:rsidRPr="00F1074D">
        <w:rPr>
          <w:rFonts w:eastAsia="Calibri"/>
          <w:b/>
        </w:rPr>
        <w:t xml:space="preserve">5.1 </w:t>
      </w:r>
      <w:proofErr w:type="spellStart"/>
      <w:r w:rsidRPr="00F1074D">
        <w:rPr>
          <w:rFonts w:eastAsia="Calibri"/>
          <w:b/>
        </w:rPr>
        <w:t>Kesimpulan</w:t>
      </w:r>
      <w:proofErr w:type="spellEnd"/>
    </w:p>
    <w:p w:rsidR="00597D60" w:rsidRPr="00F1074D" w:rsidRDefault="00597D60" w:rsidP="00DF373B">
      <w:pPr>
        <w:spacing w:after="200" w:line="360" w:lineRule="auto"/>
        <w:ind w:firstLine="720"/>
        <w:jc w:val="both"/>
        <w:rPr>
          <w:rFonts w:eastAsia="Calibri"/>
        </w:rPr>
      </w:pPr>
      <w:proofErr w:type="spellStart"/>
      <w:r w:rsidRPr="00F1074D">
        <w:rPr>
          <w:rFonts w:eastAsia="Calibri"/>
        </w:rPr>
        <w:t>Berdasarkan</w:t>
      </w:r>
      <w:proofErr w:type="spellEnd"/>
      <w:r w:rsidR="00B75CB7">
        <w:rPr>
          <w:rFonts w:eastAsia="Calibri"/>
          <w:lang w:val="id-ID"/>
        </w:rPr>
        <w:t xml:space="preserve"> </w:t>
      </w:r>
      <w:proofErr w:type="spellStart"/>
      <w:r w:rsidRPr="00F1074D">
        <w:rPr>
          <w:rFonts w:eastAsia="Calibri"/>
        </w:rPr>
        <w:t>hasil</w:t>
      </w:r>
      <w:proofErr w:type="spellEnd"/>
      <w:r w:rsidR="00B75CB7">
        <w:rPr>
          <w:rFonts w:eastAsia="Calibri"/>
          <w:lang w:val="id-ID"/>
        </w:rPr>
        <w:t xml:space="preserve"> </w:t>
      </w:r>
      <w:proofErr w:type="spellStart"/>
      <w:r w:rsidRPr="00F1074D">
        <w:rPr>
          <w:rFonts w:eastAsia="Calibri"/>
        </w:rPr>
        <w:t>penelitian</w:t>
      </w:r>
      <w:proofErr w:type="spellEnd"/>
      <w:r w:rsidR="00B75CB7">
        <w:rPr>
          <w:rFonts w:eastAsia="Calibri"/>
          <w:lang w:val="id-ID"/>
        </w:rPr>
        <w:t xml:space="preserve"> </w:t>
      </w:r>
      <w:proofErr w:type="spellStart"/>
      <w:r w:rsidRPr="00F1074D">
        <w:rPr>
          <w:rFonts w:eastAsia="Calibri"/>
        </w:rPr>
        <w:t>dan</w:t>
      </w:r>
      <w:proofErr w:type="spellEnd"/>
      <w:r w:rsidR="00B75CB7">
        <w:rPr>
          <w:rFonts w:eastAsia="Calibri"/>
          <w:lang w:val="id-ID"/>
        </w:rPr>
        <w:t xml:space="preserve"> </w:t>
      </w:r>
      <w:proofErr w:type="spellStart"/>
      <w:r w:rsidRPr="00F1074D">
        <w:rPr>
          <w:rFonts w:eastAsia="Calibri"/>
        </w:rPr>
        <w:t>pembahasan</w:t>
      </w:r>
      <w:proofErr w:type="spellEnd"/>
      <w:r w:rsidRPr="00F1074D">
        <w:rPr>
          <w:rFonts w:eastAsia="Calibri"/>
        </w:rPr>
        <w:t xml:space="preserve"> yang </w:t>
      </w:r>
      <w:proofErr w:type="spellStart"/>
      <w:r w:rsidRPr="00F1074D">
        <w:rPr>
          <w:rFonts w:eastAsia="Calibri"/>
        </w:rPr>
        <w:t>telah</w:t>
      </w:r>
      <w:proofErr w:type="spellEnd"/>
      <w:r w:rsidR="00B75CB7">
        <w:rPr>
          <w:rFonts w:eastAsia="Calibri"/>
          <w:lang w:val="id-ID"/>
        </w:rPr>
        <w:t xml:space="preserve"> </w:t>
      </w:r>
      <w:proofErr w:type="spellStart"/>
      <w:r w:rsidRPr="00F1074D">
        <w:rPr>
          <w:rFonts w:eastAsia="Calibri"/>
        </w:rPr>
        <w:t>diuraikan</w:t>
      </w:r>
      <w:proofErr w:type="spellEnd"/>
      <w:r w:rsidR="00B75CB7">
        <w:rPr>
          <w:rFonts w:eastAsia="Calibri"/>
          <w:lang w:val="id-ID"/>
        </w:rPr>
        <w:t xml:space="preserve"> </w:t>
      </w:r>
      <w:proofErr w:type="spellStart"/>
      <w:r w:rsidRPr="00F1074D">
        <w:rPr>
          <w:rFonts w:eastAsia="Calibri"/>
        </w:rPr>
        <w:t>sebelumnyadapatdiambil</w:t>
      </w:r>
      <w:proofErr w:type="spellEnd"/>
      <w:r w:rsidR="00B75CB7">
        <w:rPr>
          <w:rFonts w:eastAsia="Calibri"/>
          <w:lang w:val="id-ID"/>
        </w:rPr>
        <w:t xml:space="preserve"> </w:t>
      </w:r>
      <w:proofErr w:type="spellStart"/>
      <w:r w:rsidRPr="00F1074D">
        <w:rPr>
          <w:rFonts w:eastAsia="Calibri"/>
        </w:rPr>
        <w:t>kesimpulan</w:t>
      </w:r>
      <w:proofErr w:type="spellEnd"/>
      <w:r w:rsidR="00B75CB7">
        <w:rPr>
          <w:rFonts w:eastAsia="Calibri"/>
          <w:lang w:val="id-ID"/>
        </w:rPr>
        <w:t xml:space="preserve"> </w:t>
      </w:r>
      <w:proofErr w:type="spellStart"/>
      <w:proofErr w:type="gramStart"/>
      <w:r w:rsidRPr="00F1074D">
        <w:rPr>
          <w:rFonts w:eastAsia="Calibri"/>
        </w:rPr>
        <w:t>bahwa</w:t>
      </w:r>
      <w:proofErr w:type="spellEnd"/>
      <w:r w:rsidRPr="00F1074D">
        <w:rPr>
          <w:rFonts w:eastAsia="Calibri"/>
        </w:rPr>
        <w:t xml:space="preserve"> :</w:t>
      </w:r>
      <w:proofErr w:type="gramEnd"/>
    </w:p>
    <w:p w:rsidR="00597D60" w:rsidRPr="00F1074D" w:rsidRDefault="00597D60" w:rsidP="00DF373B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/>
        </w:rPr>
      </w:pPr>
      <w:proofErr w:type="spellStart"/>
      <w:r>
        <w:rPr>
          <w:rFonts w:eastAsia="Calibri"/>
        </w:rPr>
        <w:t>Terdapat</w:t>
      </w:r>
      <w:proofErr w:type="spellEnd"/>
      <w:r w:rsidR="00B75CB7">
        <w:rPr>
          <w:rFonts w:eastAsia="Calibri"/>
          <w:lang w:val="id-ID"/>
        </w:rPr>
        <w:t xml:space="preserve"> </w:t>
      </w:r>
      <w:proofErr w:type="spellStart"/>
      <w:r w:rsidR="00897B9B">
        <w:rPr>
          <w:rFonts w:eastAsia="Calibri"/>
        </w:rPr>
        <w:t>pengaruh</w:t>
      </w:r>
      <w:proofErr w:type="spellEnd"/>
      <w:r w:rsidR="00B75CB7">
        <w:rPr>
          <w:rFonts w:eastAsia="Calibri"/>
          <w:lang w:val="id-ID"/>
        </w:rPr>
        <w:t xml:space="preserve"> </w:t>
      </w:r>
      <w:r w:rsidR="007A039D">
        <w:rPr>
          <w:rFonts w:eastAsia="Calibri"/>
          <w:lang w:val="id-ID"/>
        </w:rPr>
        <w:t>Persepsi A</w:t>
      </w:r>
      <w:r w:rsidR="004B79C6">
        <w:rPr>
          <w:rFonts w:eastAsia="Calibri"/>
          <w:lang w:val="id-ID"/>
        </w:rPr>
        <w:t xml:space="preserve">nggota tentang </w:t>
      </w:r>
      <w:r w:rsidR="007A039D">
        <w:rPr>
          <w:lang w:val="id-ID"/>
        </w:rPr>
        <w:t>K</w:t>
      </w:r>
      <w:proofErr w:type="spellStart"/>
      <w:r w:rsidR="00A72CF4">
        <w:t>ompetensi</w:t>
      </w:r>
      <w:proofErr w:type="spellEnd"/>
      <w:r w:rsidR="00B75CB7">
        <w:rPr>
          <w:lang w:val="id-ID"/>
        </w:rPr>
        <w:t xml:space="preserve"> </w:t>
      </w:r>
      <w:r w:rsidR="007A039D">
        <w:rPr>
          <w:lang w:val="id-ID"/>
        </w:rPr>
        <w:t>P</w:t>
      </w:r>
      <w:proofErr w:type="spellStart"/>
      <w:r w:rsidR="00A72CF4">
        <w:t>engawas</w:t>
      </w:r>
      <w:proofErr w:type="spellEnd"/>
      <w:r w:rsidR="00B75CB7">
        <w:rPr>
          <w:lang w:val="id-ID"/>
        </w:rPr>
        <w:t xml:space="preserve"> </w:t>
      </w:r>
      <w:r w:rsidR="007A039D">
        <w:rPr>
          <w:lang w:val="id-ID"/>
        </w:rPr>
        <w:t>(X</w:t>
      </w:r>
      <w:r w:rsidR="007A039D">
        <w:rPr>
          <w:vertAlign w:val="subscript"/>
          <w:lang w:val="id-ID"/>
        </w:rPr>
        <w:t>1</w:t>
      </w:r>
      <w:r w:rsidR="00B75CB7">
        <w:rPr>
          <w:lang w:val="id-ID"/>
        </w:rPr>
        <w:t xml:space="preserve">) </w:t>
      </w:r>
      <w:proofErr w:type="spellStart"/>
      <w:r w:rsidR="003E1B24">
        <w:t>terhadap</w:t>
      </w:r>
      <w:proofErr w:type="spellEnd"/>
      <w:r w:rsidR="00B75CB7">
        <w:rPr>
          <w:lang w:val="id-ID"/>
        </w:rPr>
        <w:t xml:space="preserve"> </w:t>
      </w:r>
      <w:r w:rsidR="007A039D">
        <w:rPr>
          <w:lang w:val="id-ID"/>
        </w:rPr>
        <w:t>K</w:t>
      </w:r>
      <w:proofErr w:type="spellStart"/>
      <w:r w:rsidR="00A72CF4">
        <w:t>inerja</w:t>
      </w:r>
      <w:proofErr w:type="spellEnd"/>
      <w:r w:rsidR="00B75CB7">
        <w:rPr>
          <w:lang w:val="id-ID"/>
        </w:rPr>
        <w:t xml:space="preserve"> </w:t>
      </w:r>
      <w:r w:rsidR="007A039D">
        <w:rPr>
          <w:lang w:val="id-ID"/>
        </w:rPr>
        <w:t>K</w:t>
      </w:r>
      <w:proofErr w:type="spellStart"/>
      <w:r w:rsidR="00A72CF4" w:rsidRPr="00BA1A93">
        <w:t>operasi</w:t>
      </w:r>
      <w:proofErr w:type="spellEnd"/>
      <w:r w:rsidR="007A039D">
        <w:rPr>
          <w:lang w:val="id-ID"/>
        </w:rPr>
        <w:t xml:space="preserve"> (Y)</w:t>
      </w:r>
      <w:r w:rsidR="00B75CB7">
        <w:rPr>
          <w:lang w:val="id-ID"/>
        </w:rPr>
        <w:t xml:space="preserve"> </w:t>
      </w:r>
      <w:r w:rsidR="007A039D">
        <w:rPr>
          <w:lang w:val="id-ID"/>
        </w:rPr>
        <w:t>P</w:t>
      </w:r>
      <w:proofErr w:type="spellStart"/>
      <w:r w:rsidR="00A72CF4" w:rsidRPr="00BA1A93">
        <w:t>egawai</w:t>
      </w:r>
      <w:proofErr w:type="spellEnd"/>
      <w:r w:rsidR="00B75CB7">
        <w:rPr>
          <w:lang w:val="id-ID"/>
        </w:rPr>
        <w:t xml:space="preserve"> </w:t>
      </w:r>
      <w:r w:rsidR="007A039D">
        <w:rPr>
          <w:lang w:val="id-ID"/>
        </w:rPr>
        <w:t>N</w:t>
      </w:r>
      <w:proofErr w:type="spellStart"/>
      <w:r w:rsidR="00A72CF4" w:rsidRPr="00BA1A93">
        <w:t>egeri</w:t>
      </w:r>
      <w:proofErr w:type="spellEnd"/>
      <w:r w:rsidR="00B75CB7">
        <w:rPr>
          <w:lang w:val="id-ID"/>
        </w:rPr>
        <w:t xml:space="preserve"> </w:t>
      </w:r>
      <w:r w:rsidR="007A039D">
        <w:rPr>
          <w:lang w:val="id-ID"/>
        </w:rPr>
        <w:t>K</w:t>
      </w:r>
      <w:proofErr w:type="spellStart"/>
      <w:r w:rsidR="00A72CF4" w:rsidRPr="00BA1A93">
        <w:t>antor</w:t>
      </w:r>
      <w:proofErr w:type="spellEnd"/>
      <w:r w:rsidR="00B75CB7">
        <w:rPr>
          <w:lang w:val="id-ID"/>
        </w:rPr>
        <w:t xml:space="preserve"> </w:t>
      </w:r>
      <w:r w:rsidR="007A039D">
        <w:rPr>
          <w:lang w:val="id-ID"/>
        </w:rPr>
        <w:t>K</w:t>
      </w:r>
      <w:proofErr w:type="spellStart"/>
      <w:r w:rsidR="007A039D">
        <w:t>ementerian</w:t>
      </w:r>
      <w:proofErr w:type="spellEnd"/>
      <w:r w:rsidR="00B75CB7">
        <w:rPr>
          <w:lang w:val="id-ID"/>
        </w:rPr>
        <w:t xml:space="preserve"> </w:t>
      </w:r>
      <w:r w:rsidR="007A039D">
        <w:rPr>
          <w:lang w:val="id-ID"/>
        </w:rPr>
        <w:t>A</w:t>
      </w:r>
      <w:proofErr w:type="spellStart"/>
      <w:r w:rsidR="00A72CF4" w:rsidRPr="00BA1A93">
        <w:t>gama</w:t>
      </w:r>
      <w:proofErr w:type="spellEnd"/>
      <w:r w:rsidR="00A72CF4" w:rsidRPr="00BA1A93">
        <w:t xml:space="preserve"> </w:t>
      </w:r>
      <w:proofErr w:type="spellStart"/>
      <w:r w:rsidR="00A72CF4" w:rsidRPr="00BA1A93">
        <w:t>di</w:t>
      </w:r>
      <w:proofErr w:type="spellEnd"/>
      <w:r w:rsidR="00A72CF4" w:rsidRPr="00BA1A93">
        <w:t xml:space="preserve"> </w:t>
      </w:r>
      <w:r w:rsidR="007A039D">
        <w:rPr>
          <w:lang w:val="id-ID"/>
        </w:rPr>
        <w:t>K</w:t>
      </w:r>
      <w:r w:rsidR="00A72CF4">
        <w:t xml:space="preserve">ab. </w:t>
      </w:r>
      <w:proofErr w:type="spellStart"/>
      <w:r w:rsidR="00A72CF4">
        <w:t>S</w:t>
      </w:r>
      <w:r w:rsidR="00A72CF4" w:rsidRPr="00BA1A93">
        <w:t>arolangun</w:t>
      </w:r>
      <w:proofErr w:type="spellEnd"/>
      <w:r w:rsidR="00B75CB7">
        <w:rPr>
          <w:rFonts w:eastAsia="Calibri"/>
          <w:lang w:val="id-ID"/>
        </w:rPr>
        <w:t xml:space="preserve">, </w:t>
      </w:r>
      <w:r w:rsidR="007A039D">
        <w:rPr>
          <w:rFonts w:eastAsia="Calibri"/>
          <w:lang w:val="id-ID"/>
        </w:rPr>
        <w:t xml:space="preserve">hal ini dapat dibuktikan dari hasil nilai signifikan </w:t>
      </w:r>
      <w:r w:rsidR="007A039D">
        <w:t>α = 0</w:t>
      </w:r>
      <w:proofErr w:type="gramStart"/>
      <w:r w:rsidR="007A039D">
        <w:t>,05</w:t>
      </w:r>
      <w:proofErr w:type="gramEnd"/>
      <w:r w:rsidR="007A039D">
        <w:rPr>
          <w:lang w:val="id-ID"/>
        </w:rPr>
        <w:t xml:space="preserve"> ternyata t</w:t>
      </w:r>
      <w:r w:rsidR="007A039D">
        <w:rPr>
          <w:vertAlign w:val="subscript"/>
          <w:lang w:val="id-ID"/>
        </w:rPr>
        <w:t>hitung</w:t>
      </w:r>
      <w:r w:rsidR="007A039D">
        <w:rPr>
          <w:lang w:val="id-ID"/>
        </w:rPr>
        <w:t>&gt;t</w:t>
      </w:r>
      <w:r w:rsidR="007A039D">
        <w:rPr>
          <w:vertAlign w:val="subscript"/>
          <w:lang w:val="id-ID"/>
        </w:rPr>
        <w:t xml:space="preserve">tabel </w:t>
      </w:r>
      <w:r w:rsidR="007A039D">
        <w:rPr>
          <w:lang w:val="id-ID"/>
        </w:rPr>
        <w:t>(5,151&gt;1,6</w:t>
      </w:r>
      <w:r w:rsidR="00DA4E17">
        <w:rPr>
          <w:lang w:val="id-ID"/>
        </w:rPr>
        <w:t>7</w:t>
      </w:r>
      <w:r w:rsidR="007A039D">
        <w:rPr>
          <w:lang w:val="id-ID"/>
        </w:rPr>
        <w:t>), maka H</w:t>
      </w:r>
      <w:r w:rsidR="007A039D">
        <w:rPr>
          <w:vertAlign w:val="subscript"/>
          <w:lang w:val="id-ID"/>
        </w:rPr>
        <w:t xml:space="preserve">o </w:t>
      </w:r>
      <w:r w:rsidR="007A039D">
        <w:rPr>
          <w:lang w:val="id-ID"/>
        </w:rPr>
        <w:t>ditolak, dan H</w:t>
      </w:r>
      <w:r w:rsidR="007A039D">
        <w:rPr>
          <w:vertAlign w:val="subscript"/>
          <w:lang w:val="id-ID"/>
        </w:rPr>
        <w:t xml:space="preserve">a </w:t>
      </w:r>
      <w:r w:rsidR="007A039D">
        <w:rPr>
          <w:lang w:val="id-ID"/>
        </w:rPr>
        <w:t xml:space="preserve">diterima. Sehingga dapat disimpulkan persepsi anggota tentang kompetensi pengawas </w:t>
      </w:r>
      <w:r w:rsidR="003765F6">
        <w:rPr>
          <w:lang w:val="id-ID"/>
        </w:rPr>
        <w:t>berpengaruh terhadap kinerja koperasi pegawai negeri kantor kementerian agama di kab. Sarolangun.</w:t>
      </w:r>
    </w:p>
    <w:p w:rsidR="00597D60" w:rsidRPr="003765F6" w:rsidRDefault="00597D60" w:rsidP="003765F6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/>
        </w:rPr>
      </w:pPr>
      <w:proofErr w:type="spellStart"/>
      <w:r>
        <w:rPr>
          <w:rFonts w:eastAsia="Calibri"/>
        </w:rPr>
        <w:t>T</w:t>
      </w:r>
      <w:r w:rsidRPr="00F1074D">
        <w:rPr>
          <w:rFonts w:eastAsia="Calibri"/>
        </w:rPr>
        <w:t>erdapat</w:t>
      </w:r>
      <w:proofErr w:type="spellEnd"/>
      <w:r w:rsidR="00B75CB7">
        <w:rPr>
          <w:rFonts w:eastAsia="Calibri"/>
          <w:lang w:val="id-ID"/>
        </w:rPr>
        <w:t xml:space="preserve"> </w:t>
      </w:r>
      <w:proofErr w:type="spellStart"/>
      <w:r w:rsidR="00A72CF4">
        <w:rPr>
          <w:rFonts w:eastAsia="Calibri"/>
        </w:rPr>
        <w:t>pengaruh</w:t>
      </w:r>
      <w:proofErr w:type="spellEnd"/>
      <w:r w:rsidR="00B75CB7">
        <w:rPr>
          <w:rFonts w:eastAsia="Calibri"/>
          <w:lang w:val="id-ID"/>
        </w:rPr>
        <w:t xml:space="preserve"> </w:t>
      </w:r>
      <w:r w:rsidR="003765F6">
        <w:rPr>
          <w:lang w:val="id-ID"/>
        </w:rPr>
        <w:t>P</w:t>
      </w:r>
      <w:proofErr w:type="spellStart"/>
      <w:r w:rsidR="003765F6">
        <w:t>engendalian</w:t>
      </w:r>
      <w:proofErr w:type="spellEnd"/>
      <w:r w:rsidR="00B75CB7">
        <w:rPr>
          <w:lang w:val="id-ID"/>
        </w:rPr>
        <w:t xml:space="preserve"> </w:t>
      </w:r>
      <w:r w:rsidR="003765F6">
        <w:rPr>
          <w:lang w:val="id-ID"/>
        </w:rPr>
        <w:t>I</w:t>
      </w:r>
      <w:proofErr w:type="spellStart"/>
      <w:r w:rsidR="00A72CF4">
        <w:t>ntern</w:t>
      </w:r>
      <w:proofErr w:type="spellEnd"/>
      <w:r w:rsidR="003765F6">
        <w:rPr>
          <w:lang w:val="id-ID"/>
        </w:rPr>
        <w:t xml:space="preserve"> (X</w:t>
      </w:r>
      <w:r w:rsidR="003765F6">
        <w:rPr>
          <w:vertAlign w:val="subscript"/>
          <w:lang w:val="id-ID"/>
        </w:rPr>
        <w:t>2</w:t>
      </w:r>
      <w:r w:rsidR="003765F6">
        <w:rPr>
          <w:lang w:val="id-ID"/>
        </w:rPr>
        <w:t>)</w:t>
      </w:r>
      <w:r w:rsidR="00B75CB7">
        <w:rPr>
          <w:lang w:val="id-ID"/>
        </w:rPr>
        <w:t xml:space="preserve"> </w:t>
      </w:r>
      <w:proofErr w:type="spellStart"/>
      <w:r w:rsidR="00B75CB7">
        <w:t>terh</w:t>
      </w:r>
      <w:proofErr w:type="spellEnd"/>
      <w:r w:rsidR="00B75CB7">
        <w:rPr>
          <w:lang w:val="id-ID"/>
        </w:rPr>
        <w:t>a</w:t>
      </w:r>
      <w:r w:rsidR="003E1B24">
        <w:t>dap</w:t>
      </w:r>
      <w:r w:rsidR="003765F6">
        <w:rPr>
          <w:lang w:val="id-ID"/>
        </w:rPr>
        <w:t>K</w:t>
      </w:r>
      <w:proofErr w:type="spellStart"/>
      <w:r w:rsidR="00B75CB7">
        <w:t>inerja</w:t>
      </w:r>
      <w:proofErr w:type="spellEnd"/>
      <w:r w:rsidR="00B75CB7">
        <w:t xml:space="preserve"> </w:t>
      </w:r>
      <w:r w:rsidR="003765F6">
        <w:rPr>
          <w:lang w:val="id-ID"/>
        </w:rPr>
        <w:t>K</w:t>
      </w:r>
      <w:proofErr w:type="spellStart"/>
      <w:r w:rsidR="00A72CF4" w:rsidRPr="00BA1A93">
        <w:t>operasi</w:t>
      </w:r>
      <w:proofErr w:type="spellEnd"/>
      <w:r w:rsidR="003765F6">
        <w:rPr>
          <w:lang w:val="id-ID"/>
        </w:rPr>
        <w:t xml:space="preserve"> (Y)</w:t>
      </w:r>
      <w:r w:rsidR="00B75CB7">
        <w:rPr>
          <w:lang w:val="id-ID"/>
        </w:rPr>
        <w:t xml:space="preserve"> </w:t>
      </w:r>
      <w:r w:rsidR="003765F6">
        <w:rPr>
          <w:lang w:val="id-ID"/>
        </w:rPr>
        <w:t>P</w:t>
      </w:r>
      <w:proofErr w:type="spellStart"/>
      <w:r w:rsidR="00A72CF4" w:rsidRPr="00BA1A93">
        <w:t>egawai</w:t>
      </w:r>
      <w:proofErr w:type="spellEnd"/>
      <w:r w:rsidR="00B75CB7">
        <w:rPr>
          <w:lang w:val="id-ID"/>
        </w:rPr>
        <w:t xml:space="preserve"> </w:t>
      </w:r>
      <w:r w:rsidR="003765F6">
        <w:rPr>
          <w:lang w:val="id-ID"/>
        </w:rPr>
        <w:t>N</w:t>
      </w:r>
      <w:proofErr w:type="spellStart"/>
      <w:r w:rsidR="00A72CF4" w:rsidRPr="00BA1A93">
        <w:t>egeri</w:t>
      </w:r>
      <w:proofErr w:type="spellEnd"/>
      <w:r w:rsidR="00B75CB7">
        <w:rPr>
          <w:lang w:val="id-ID"/>
        </w:rPr>
        <w:t xml:space="preserve"> </w:t>
      </w:r>
      <w:r w:rsidR="003765F6">
        <w:rPr>
          <w:lang w:val="id-ID"/>
        </w:rPr>
        <w:t>K</w:t>
      </w:r>
      <w:proofErr w:type="spellStart"/>
      <w:r w:rsidR="00A72CF4" w:rsidRPr="00BA1A93">
        <w:t>antor</w:t>
      </w:r>
      <w:proofErr w:type="spellEnd"/>
      <w:r w:rsidR="00B75CB7">
        <w:rPr>
          <w:lang w:val="id-ID"/>
        </w:rPr>
        <w:t xml:space="preserve"> </w:t>
      </w:r>
      <w:r w:rsidR="003765F6">
        <w:rPr>
          <w:lang w:val="id-ID"/>
        </w:rPr>
        <w:t>K</w:t>
      </w:r>
      <w:proofErr w:type="spellStart"/>
      <w:r w:rsidR="003765F6">
        <w:t>ementerian</w:t>
      </w:r>
      <w:proofErr w:type="spellEnd"/>
      <w:r w:rsidR="00B75CB7">
        <w:rPr>
          <w:lang w:val="id-ID"/>
        </w:rPr>
        <w:t xml:space="preserve"> </w:t>
      </w:r>
      <w:r w:rsidR="003765F6">
        <w:rPr>
          <w:lang w:val="id-ID"/>
        </w:rPr>
        <w:t>A</w:t>
      </w:r>
      <w:proofErr w:type="spellStart"/>
      <w:r w:rsidR="00A72CF4" w:rsidRPr="00BA1A93">
        <w:t>gama</w:t>
      </w:r>
      <w:proofErr w:type="spellEnd"/>
      <w:r w:rsidR="00A72CF4" w:rsidRPr="00BA1A93">
        <w:t xml:space="preserve"> </w:t>
      </w:r>
      <w:proofErr w:type="spellStart"/>
      <w:r w:rsidR="00A72CF4" w:rsidRPr="00BA1A93">
        <w:t>di</w:t>
      </w:r>
      <w:proofErr w:type="spellEnd"/>
      <w:r w:rsidR="00A72CF4" w:rsidRPr="00BA1A93">
        <w:t xml:space="preserve"> </w:t>
      </w:r>
      <w:proofErr w:type="spellStart"/>
      <w:r w:rsidR="00A72CF4">
        <w:t>kab</w:t>
      </w:r>
      <w:proofErr w:type="spellEnd"/>
      <w:r w:rsidR="00A72CF4">
        <w:t xml:space="preserve">. </w:t>
      </w:r>
      <w:proofErr w:type="spellStart"/>
      <w:r w:rsidR="00A72CF4">
        <w:t>S</w:t>
      </w:r>
      <w:r w:rsidR="00A72CF4" w:rsidRPr="00BA1A93">
        <w:t>arolangun</w:t>
      </w:r>
      <w:proofErr w:type="spellEnd"/>
      <w:r w:rsidR="003765F6">
        <w:rPr>
          <w:lang w:val="id-ID"/>
        </w:rPr>
        <w:t xml:space="preserve">, hal ini dapat dibuktikan dari hasil signifikan </w:t>
      </w:r>
      <w:r w:rsidR="003765F6">
        <w:t>α = 0,05</w:t>
      </w:r>
      <w:r w:rsidR="003765F6">
        <w:rPr>
          <w:lang w:val="id-ID"/>
        </w:rPr>
        <w:t xml:space="preserve"> ternyata t</w:t>
      </w:r>
      <w:r w:rsidR="003765F6">
        <w:rPr>
          <w:vertAlign w:val="subscript"/>
          <w:lang w:val="id-ID"/>
        </w:rPr>
        <w:t>hitung</w:t>
      </w:r>
      <w:r w:rsidR="003765F6">
        <w:rPr>
          <w:lang w:val="id-ID"/>
        </w:rPr>
        <w:t>&gt;t</w:t>
      </w:r>
      <w:r w:rsidR="003765F6">
        <w:rPr>
          <w:vertAlign w:val="subscript"/>
          <w:lang w:val="id-ID"/>
        </w:rPr>
        <w:t xml:space="preserve">tabel </w:t>
      </w:r>
      <w:r w:rsidR="003765F6">
        <w:rPr>
          <w:lang w:val="id-ID"/>
        </w:rPr>
        <w:t>(10,511&gt;1,6</w:t>
      </w:r>
      <w:r w:rsidR="00DA4E17">
        <w:rPr>
          <w:lang w:val="id-ID"/>
        </w:rPr>
        <w:t>7</w:t>
      </w:r>
      <w:r w:rsidR="003765F6">
        <w:rPr>
          <w:lang w:val="id-ID"/>
        </w:rPr>
        <w:t>), maka H</w:t>
      </w:r>
      <w:r w:rsidR="003765F6">
        <w:rPr>
          <w:vertAlign w:val="subscript"/>
          <w:lang w:val="id-ID"/>
        </w:rPr>
        <w:t xml:space="preserve">o </w:t>
      </w:r>
      <w:r w:rsidR="003765F6">
        <w:rPr>
          <w:lang w:val="id-ID"/>
        </w:rPr>
        <w:t>ditolak, dan H</w:t>
      </w:r>
      <w:r w:rsidR="003765F6">
        <w:rPr>
          <w:vertAlign w:val="subscript"/>
          <w:lang w:val="id-ID"/>
        </w:rPr>
        <w:t xml:space="preserve">a </w:t>
      </w:r>
      <w:r w:rsidR="003765F6">
        <w:rPr>
          <w:lang w:val="id-ID"/>
        </w:rPr>
        <w:t>diterima. Sehingga dapat disimpulkan persepsi anggota tentang kompetensi pengawas berpengaruh terhadap kinerja koperasi pegawai negeri kantor kementerian agama di kab. Sarolangun.</w:t>
      </w:r>
    </w:p>
    <w:p w:rsidR="00DF373B" w:rsidRPr="003765F6" w:rsidRDefault="00D61751" w:rsidP="003765F6">
      <w:pPr>
        <w:numPr>
          <w:ilvl w:val="0"/>
          <w:numId w:val="1"/>
        </w:numPr>
        <w:spacing w:after="200" w:line="360" w:lineRule="auto"/>
        <w:contextualSpacing/>
        <w:jc w:val="both"/>
        <w:rPr>
          <w:rFonts w:eastAsia="Calibri"/>
        </w:rPr>
      </w:pPr>
      <w:proofErr w:type="spellStart"/>
      <w:r>
        <w:rPr>
          <w:rFonts w:eastAsia="Calibri"/>
        </w:rPr>
        <w:t>T</w:t>
      </w:r>
      <w:r w:rsidRPr="00F1074D">
        <w:rPr>
          <w:rFonts w:eastAsia="Calibri"/>
        </w:rPr>
        <w:t>erdapat</w:t>
      </w:r>
      <w:proofErr w:type="spellEnd"/>
      <w:r w:rsidR="00B75CB7">
        <w:rPr>
          <w:rFonts w:eastAsia="Calibri"/>
          <w:lang w:val="id-ID"/>
        </w:rPr>
        <w:t xml:space="preserve"> </w:t>
      </w:r>
      <w:proofErr w:type="spellStart"/>
      <w:r w:rsidR="00A72CF4">
        <w:rPr>
          <w:rFonts w:eastAsia="Calibri"/>
        </w:rPr>
        <w:t>pengaruh</w:t>
      </w:r>
      <w:proofErr w:type="spellEnd"/>
      <w:r w:rsidR="00B75CB7">
        <w:rPr>
          <w:rFonts w:eastAsia="Calibri"/>
          <w:lang w:val="id-ID"/>
        </w:rPr>
        <w:t xml:space="preserve"> </w:t>
      </w:r>
      <w:r w:rsidR="004B79C6">
        <w:rPr>
          <w:rFonts w:eastAsia="Calibri"/>
          <w:lang w:val="id-ID"/>
        </w:rPr>
        <w:t xml:space="preserve">persepsi anggota tentang </w:t>
      </w:r>
      <w:proofErr w:type="spellStart"/>
      <w:r w:rsidR="00A72CF4">
        <w:t>kompetensi</w:t>
      </w:r>
      <w:proofErr w:type="spellEnd"/>
      <w:r w:rsidR="00B75CB7">
        <w:rPr>
          <w:lang w:val="id-ID"/>
        </w:rPr>
        <w:t xml:space="preserve"> </w:t>
      </w:r>
      <w:proofErr w:type="spellStart"/>
      <w:r w:rsidR="00A72CF4">
        <w:t>pengawas</w:t>
      </w:r>
      <w:proofErr w:type="spellEnd"/>
      <w:r w:rsidR="00B75CB7">
        <w:rPr>
          <w:lang w:val="id-ID"/>
        </w:rPr>
        <w:t xml:space="preserve"> </w:t>
      </w:r>
      <w:proofErr w:type="spellStart"/>
      <w:r w:rsidR="003E1B24">
        <w:t>dan</w:t>
      </w:r>
      <w:proofErr w:type="spellEnd"/>
      <w:r w:rsidR="00B75CB7">
        <w:rPr>
          <w:lang w:val="id-ID"/>
        </w:rPr>
        <w:t xml:space="preserve"> </w:t>
      </w:r>
      <w:proofErr w:type="spellStart"/>
      <w:r w:rsidR="00A72CF4">
        <w:t>pengendalian</w:t>
      </w:r>
      <w:proofErr w:type="spellEnd"/>
      <w:r w:rsidR="00A72CF4">
        <w:t xml:space="preserve"> intern</w:t>
      </w:r>
      <w:r w:rsidR="00B75CB7">
        <w:rPr>
          <w:lang w:val="id-ID"/>
        </w:rPr>
        <w:t xml:space="preserve"> </w:t>
      </w:r>
      <w:proofErr w:type="spellStart"/>
      <w:r w:rsidR="003E1B24">
        <w:t>terhadap</w:t>
      </w:r>
      <w:proofErr w:type="spellEnd"/>
      <w:r w:rsidR="00B75CB7">
        <w:rPr>
          <w:lang w:val="id-ID"/>
        </w:rPr>
        <w:t xml:space="preserve"> </w:t>
      </w:r>
      <w:proofErr w:type="spellStart"/>
      <w:r w:rsidR="00A72CF4">
        <w:t>kinerja</w:t>
      </w:r>
      <w:proofErr w:type="spellEnd"/>
      <w:r w:rsidR="00B75CB7">
        <w:rPr>
          <w:lang w:val="id-ID"/>
        </w:rPr>
        <w:t xml:space="preserve"> </w:t>
      </w:r>
      <w:proofErr w:type="spellStart"/>
      <w:r w:rsidR="00A72CF4" w:rsidRPr="00BA1A93">
        <w:t>koperasi</w:t>
      </w:r>
      <w:proofErr w:type="spellEnd"/>
      <w:r w:rsidR="00B75CB7">
        <w:rPr>
          <w:lang w:val="id-ID"/>
        </w:rPr>
        <w:t xml:space="preserve"> </w:t>
      </w:r>
      <w:proofErr w:type="spellStart"/>
      <w:r w:rsidR="00A72CF4" w:rsidRPr="00BA1A93">
        <w:t>pegawai</w:t>
      </w:r>
      <w:proofErr w:type="spellEnd"/>
      <w:r w:rsidR="00B75CB7">
        <w:rPr>
          <w:lang w:val="id-ID"/>
        </w:rPr>
        <w:t xml:space="preserve"> </w:t>
      </w:r>
      <w:proofErr w:type="spellStart"/>
      <w:r w:rsidR="00A72CF4" w:rsidRPr="00BA1A93">
        <w:t>negeri</w:t>
      </w:r>
      <w:proofErr w:type="spellEnd"/>
      <w:r w:rsidR="00B75CB7">
        <w:rPr>
          <w:lang w:val="id-ID"/>
        </w:rPr>
        <w:t xml:space="preserve"> </w:t>
      </w:r>
      <w:proofErr w:type="spellStart"/>
      <w:proofErr w:type="gramStart"/>
      <w:r w:rsidR="00A72CF4" w:rsidRPr="00BA1A93">
        <w:t>kantor</w:t>
      </w:r>
      <w:proofErr w:type="spellEnd"/>
      <w:proofErr w:type="gramEnd"/>
      <w:r w:rsidR="00B75CB7">
        <w:rPr>
          <w:lang w:val="id-ID"/>
        </w:rPr>
        <w:t xml:space="preserve"> </w:t>
      </w:r>
      <w:proofErr w:type="spellStart"/>
      <w:r w:rsidR="00A72CF4" w:rsidRPr="00BA1A93">
        <w:t>kementerian</w:t>
      </w:r>
      <w:proofErr w:type="spellEnd"/>
      <w:r w:rsidR="00A72CF4" w:rsidRPr="00BA1A93">
        <w:t xml:space="preserve"> agama </w:t>
      </w:r>
      <w:proofErr w:type="spellStart"/>
      <w:r w:rsidR="00A72CF4" w:rsidRPr="00BA1A93">
        <w:t>di</w:t>
      </w:r>
      <w:proofErr w:type="spellEnd"/>
      <w:r w:rsidR="00A72CF4" w:rsidRPr="00BA1A93">
        <w:t xml:space="preserve"> </w:t>
      </w:r>
      <w:proofErr w:type="spellStart"/>
      <w:r w:rsidR="00A72CF4">
        <w:t>kab</w:t>
      </w:r>
      <w:proofErr w:type="spellEnd"/>
      <w:r w:rsidR="00A72CF4">
        <w:t xml:space="preserve">. </w:t>
      </w:r>
      <w:proofErr w:type="spellStart"/>
      <w:r w:rsidR="00A72CF4">
        <w:t>S</w:t>
      </w:r>
      <w:r w:rsidR="00A72CF4" w:rsidRPr="00BA1A93">
        <w:t>arolangun</w:t>
      </w:r>
      <w:proofErr w:type="spellEnd"/>
      <w:r w:rsidR="003765F6">
        <w:rPr>
          <w:lang w:val="id-ID"/>
        </w:rPr>
        <w:t xml:space="preserve">, hal ini dapat dibuktikan dari hasil signifikan </w:t>
      </w:r>
      <w:r w:rsidR="003765F6">
        <w:t>α = 0,05</w:t>
      </w:r>
      <w:r w:rsidR="003765F6">
        <w:rPr>
          <w:lang w:val="id-ID"/>
        </w:rPr>
        <w:t xml:space="preserve"> ternyata t</w:t>
      </w:r>
      <w:r w:rsidR="003765F6">
        <w:rPr>
          <w:vertAlign w:val="subscript"/>
          <w:lang w:val="id-ID"/>
        </w:rPr>
        <w:t>hitung</w:t>
      </w:r>
      <w:r w:rsidR="003765F6">
        <w:rPr>
          <w:lang w:val="id-ID"/>
        </w:rPr>
        <w:t>&gt;t</w:t>
      </w:r>
      <w:r w:rsidR="003765F6">
        <w:rPr>
          <w:vertAlign w:val="subscript"/>
          <w:lang w:val="id-ID"/>
        </w:rPr>
        <w:t xml:space="preserve">tabel </w:t>
      </w:r>
      <w:r w:rsidR="003765F6">
        <w:rPr>
          <w:lang w:val="id-ID"/>
        </w:rPr>
        <w:t>(57,123&gt;3,15), maka H</w:t>
      </w:r>
      <w:r w:rsidR="003765F6">
        <w:rPr>
          <w:vertAlign w:val="subscript"/>
          <w:lang w:val="id-ID"/>
        </w:rPr>
        <w:t xml:space="preserve">o </w:t>
      </w:r>
      <w:r w:rsidR="003765F6">
        <w:rPr>
          <w:lang w:val="id-ID"/>
        </w:rPr>
        <w:t>ditolak, dan H</w:t>
      </w:r>
      <w:r w:rsidR="003765F6">
        <w:rPr>
          <w:vertAlign w:val="subscript"/>
          <w:lang w:val="id-ID"/>
        </w:rPr>
        <w:t xml:space="preserve">a </w:t>
      </w:r>
      <w:r w:rsidR="003765F6">
        <w:rPr>
          <w:lang w:val="id-ID"/>
        </w:rPr>
        <w:t>diterima. Sehingga dapat disimpulkan persepsi anggota tentang kompetensi pengawas berpengaruh terhadap kinerja koperasi pegawai negeri kantor kementerian agama di kab. Sarolangun.</w:t>
      </w:r>
    </w:p>
    <w:p w:rsidR="003765F6" w:rsidRDefault="003765F6" w:rsidP="003765F6">
      <w:pPr>
        <w:spacing w:after="200" w:line="360" w:lineRule="auto"/>
        <w:contextualSpacing/>
        <w:jc w:val="both"/>
        <w:rPr>
          <w:rFonts w:eastAsia="Calibri"/>
          <w:lang w:val="id-ID"/>
        </w:rPr>
      </w:pPr>
    </w:p>
    <w:p w:rsidR="003765F6" w:rsidRPr="003765F6" w:rsidRDefault="003765F6" w:rsidP="003765F6">
      <w:pPr>
        <w:spacing w:after="200" w:line="360" w:lineRule="auto"/>
        <w:contextualSpacing/>
        <w:jc w:val="both"/>
        <w:rPr>
          <w:rFonts w:eastAsia="Calibri"/>
        </w:rPr>
      </w:pPr>
    </w:p>
    <w:p w:rsidR="0080625E" w:rsidRDefault="0080625E" w:rsidP="00DF373B">
      <w:pPr>
        <w:spacing w:after="200" w:line="360" w:lineRule="auto"/>
        <w:jc w:val="both"/>
        <w:rPr>
          <w:rFonts w:eastAsia="Calibri"/>
          <w:lang w:val="id-ID"/>
        </w:rPr>
      </w:pPr>
    </w:p>
    <w:p w:rsidR="00597D60" w:rsidRPr="00F1074D" w:rsidRDefault="00597D60" w:rsidP="00DF373B">
      <w:pPr>
        <w:spacing w:after="200" w:line="360" w:lineRule="auto"/>
        <w:jc w:val="both"/>
        <w:rPr>
          <w:rFonts w:eastAsia="Calibri"/>
          <w:b/>
        </w:rPr>
      </w:pPr>
      <w:r w:rsidRPr="00F1074D">
        <w:rPr>
          <w:rFonts w:eastAsia="Calibri"/>
          <w:b/>
        </w:rPr>
        <w:lastRenderedPageBreak/>
        <w:t>5.2 Saran</w:t>
      </w:r>
    </w:p>
    <w:p w:rsidR="00597D60" w:rsidRPr="00F1074D" w:rsidRDefault="009A2B9A" w:rsidP="00DF373B">
      <w:pPr>
        <w:spacing w:after="200" w:line="360" w:lineRule="auto"/>
        <w:ind w:firstLine="720"/>
        <w:jc w:val="both"/>
        <w:rPr>
          <w:rFonts w:eastAsia="Calibri"/>
        </w:rPr>
      </w:pPr>
      <w:r>
        <w:rPr>
          <w:rFonts w:eastAsia="Calibri"/>
          <w:lang w:val="id-ID"/>
        </w:rPr>
        <w:t xml:space="preserve">Hasil dalam penelitian ini telah menunjukkan Pengaruh Persepsi Anggota tentang Kompetensi Pengawas dan pengendalian Intern terhadap Kinerja Koperasi Pegawai Negeri Kantor Kementerian Agama di Kab. Sarolangun. </w:t>
      </w:r>
      <w:r w:rsidR="00597D60" w:rsidRPr="00F1074D">
        <w:rPr>
          <w:rFonts w:eastAsia="Calibri"/>
        </w:rPr>
        <w:t xml:space="preserve">Dari </w:t>
      </w:r>
      <w:proofErr w:type="spellStart"/>
      <w:r w:rsidR="00597D60" w:rsidRPr="00F1074D">
        <w:rPr>
          <w:rFonts w:eastAsia="Calibri"/>
        </w:rPr>
        <w:t>analisis</w:t>
      </w:r>
      <w:proofErr w:type="spellEnd"/>
      <w:r w:rsidR="00597D60" w:rsidRPr="00F1074D">
        <w:rPr>
          <w:rFonts w:eastAsia="Calibri"/>
        </w:rPr>
        <w:t xml:space="preserve"> yang </w:t>
      </w:r>
      <w:proofErr w:type="spellStart"/>
      <w:r w:rsidR="00597D60" w:rsidRPr="00F1074D">
        <w:rPr>
          <w:rFonts w:eastAsia="Calibri"/>
        </w:rPr>
        <w:t>diperolehpenelitiinginmenyampaikanbeberapa</w:t>
      </w:r>
      <w:proofErr w:type="spellEnd"/>
      <w:r w:rsidR="00597D60" w:rsidRPr="00F1074D">
        <w:rPr>
          <w:rFonts w:eastAsia="Calibri"/>
        </w:rPr>
        <w:t xml:space="preserve"> saran </w:t>
      </w:r>
      <w:proofErr w:type="spellStart"/>
      <w:proofErr w:type="gramStart"/>
      <w:r w:rsidR="00597D60" w:rsidRPr="00F1074D">
        <w:rPr>
          <w:rFonts w:eastAsia="Calibri"/>
        </w:rPr>
        <w:t>sebagaiberikut</w:t>
      </w:r>
      <w:proofErr w:type="spellEnd"/>
      <w:r w:rsidR="00597D60" w:rsidRPr="00F1074D">
        <w:rPr>
          <w:rFonts w:eastAsia="Calibri"/>
        </w:rPr>
        <w:t xml:space="preserve"> :</w:t>
      </w:r>
      <w:proofErr w:type="gramEnd"/>
    </w:p>
    <w:p w:rsidR="009A2B9A" w:rsidRPr="009A2B9A" w:rsidRDefault="009A2B9A" w:rsidP="00DF373B">
      <w:pPr>
        <w:numPr>
          <w:ilvl w:val="0"/>
          <w:numId w:val="2"/>
        </w:numPr>
        <w:spacing w:after="200" w:line="360" w:lineRule="auto"/>
        <w:contextualSpacing/>
        <w:jc w:val="both"/>
        <w:rPr>
          <w:rFonts w:eastAsia="Calibri"/>
        </w:rPr>
      </w:pPr>
      <w:r>
        <w:rPr>
          <w:rFonts w:eastAsia="Calibri"/>
          <w:lang w:val="id-ID"/>
        </w:rPr>
        <w:t>Kompetensi Pengawas merupakan salah satu faktor utama menentukan pengawasan terhadap kinerja koperasi, apabila kompetensi pengawas lebih ditingkatkan maka kinerja koperasi akan tercapai secara maksimal.</w:t>
      </w:r>
    </w:p>
    <w:p w:rsidR="00597D60" w:rsidRPr="009234BA" w:rsidRDefault="00597D60" w:rsidP="00DF373B">
      <w:pPr>
        <w:numPr>
          <w:ilvl w:val="0"/>
          <w:numId w:val="2"/>
        </w:numPr>
        <w:spacing w:after="200" w:line="360" w:lineRule="auto"/>
        <w:contextualSpacing/>
        <w:jc w:val="both"/>
        <w:rPr>
          <w:rFonts w:eastAsia="Calibri"/>
          <w:lang w:val="id-ID"/>
        </w:rPr>
      </w:pPr>
      <w:proofErr w:type="spellStart"/>
      <w:r w:rsidRPr="00F1074D">
        <w:rPr>
          <w:rFonts w:eastAsia="Calibri"/>
        </w:rPr>
        <w:t>Kepadasemuapihak</w:t>
      </w:r>
      <w:r w:rsidR="009234BA">
        <w:rPr>
          <w:rFonts w:eastAsia="Calibri"/>
        </w:rPr>
        <w:t>terutama</w:t>
      </w:r>
      <w:proofErr w:type="spellEnd"/>
      <w:r w:rsidR="00251E6D">
        <w:rPr>
          <w:rFonts w:eastAsia="Calibri"/>
          <w:lang w:val="id-ID"/>
        </w:rPr>
        <w:t>, intansi</w:t>
      </w:r>
      <w:proofErr w:type="spellStart"/>
      <w:r w:rsidR="00D61751">
        <w:rPr>
          <w:rFonts w:eastAsia="Calibri"/>
        </w:rPr>
        <w:t>danlembagaterkait</w:t>
      </w:r>
      <w:proofErr w:type="spellEnd"/>
      <w:r w:rsidR="004B79C6">
        <w:rPr>
          <w:rFonts w:eastAsia="Calibri"/>
          <w:lang w:val="id-ID"/>
        </w:rPr>
        <w:t>. T</w:t>
      </w:r>
      <w:r w:rsidR="00A72CF4" w:rsidRPr="009234BA">
        <w:rPr>
          <w:rFonts w:eastAsia="Calibri"/>
          <w:lang w:val="id-ID"/>
        </w:rPr>
        <w:t>erutamakoperasi</w:t>
      </w:r>
      <w:r w:rsidR="00195806">
        <w:rPr>
          <w:rFonts w:eastAsia="Calibri"/>
          <w:lang w:val="id-ID"/>
        </w:rPr>
        <w:t xml:space="preserve"> (KPN)</w:t>
      </w:r>
      <w:r w:rsidRPr="009234BA">
        <w:rPr>
          <w:rFonts w:eastAsia="Calibri"/>
          <w:lang w:val="id-ID"/>
        </w:rPr>
        <w:t xml:space="preserve"> agar dapatmengarahkan</w:t>
      </w:r>
      <w:r w:rsidR="00A72CF4" w:rsidRPr="009234BA">
        <w:rPr>
          <w:rFonts w:eastAsia="Calibri"/>
          <w:lang w:val="id-ID"/>
        </w:rPr>
        <w:t>anggotanya</w:t>
      </w:r>
      <w:r w:rsidRPr="009234BA">
        <w:rPr>
          <w:rFonts w:eastAsia="Calibri"/>
          <w:lang w:val="id-ID"/>
        </w:rPr>
        <w:t>supayalebihmeningkatkan</w:t>
      </w:r>
      <w:r w:rsidR="00A72CF4" w:rsidRPr="009234BA">
        <w:rPr>
          <w:rFonts w:eastAsia="Calibri"/>
          <w:lang w:val="id-ID"/>
        </w:rPr>
        <w:t>kompetensipengawas</w:t>
      </w:r>
      <w:r w:rsidR="00897B9B" w:rsidRPr="009234BA">
        <w:rPr>
          <w:rFonts w:eastAsia="Calibri"/>
          <w:lang w:val="id-ID"/>
        </w:rPr>
        <w:t>dan</w:t>
      </w:r>
      <w:r w:rsidR="00A72CF4" w:rsidRPr="009234BA">
        <w:rPr>
          <w:rFonts w:eastAsia="Calibri"/>
          <w:lang w:val="id-ID"/>
        </w:rPr>
        <w:t>pengendalianintern</w:t>
      </w:r>
      <w:r w:rsidR="003E1B24" w:rsidRPr="009234BA">
        <w:rPr>
          <w:rFonts w:eastAsia="Calibri"/>
          <w:lang w:val="id-ID"/>
        </w:rPr>
        <w:t>nya</w:t>
      </w:r>
      <w:r w:rsidRPr="009234BA">
        <w:rPr>
          <w:rFonts w:eastAsia="Calibri"/>
          <w:lang w:val="id-ID"/>
        </w:rPr>
        <w:t>karenaakanberpengaruh</w:t>
      </w:r>
      <w:r w:rsidR="00D61751" w:rsidRPr="009234BA">
        <w:rPr>
          <w:rFonts w:eastAsia="Calibri"/>
          <w:lang w:val="id-ID"/>
        </w:rPr>
        <w:t>terhadap</w:t>
      </w:r>
      <w:r w:rsidR="00A72CF4" w:rsidRPr="009234BA">
        <w:rPr>
          <w:rFonts w:eastAsia="Calibri"/>
          <w:lang w:val="id-ID"/>
        </w:rPr>
        <w:t>kinerj</w:t>
      </w:r>
      <w:r w:rsidR="00DF373B">
        <w:rPr>
          <w:rFonts w:eastAsia="Calibri"/>
          <w:lang w:val="id-ID"/>
        </w:rPr>
        <w:t xml:space="preserve">a </w:t>
      </w:r>
      <w:r w:rsidR="00A72CF4" w:rsidRPr="009234BA">
        <w:rPr>
          <w:rFonts w:eastAsia="Calibri"/>
          <w:lang w:val="id-ID"/>
        </w:rPr>
        <w:t>koperasi</w:t>
      </w:r>
      <w:r w:rsidRPr="009234BA">
        <w:rPr>
          <w:rFonts w:eastAsia="Calibri"/>
          <w:lang w:val="id-ID"/>
        </w:rPr>
        <w:t>tersebut.</w:t>
      </w:r>
    </w:p>
    <w:p w:rsidR="00F12752" w:rsidRPr="00235E2E" w:rsidRDefault="00597D60" w:rsidP="00DF373B">
      <w:pPr>
        <w:numPr>
          <w:ilvl w:val="0"/>
          <w:numId w:val="2"/>
        </w:numPr>
        <w:spacing w:after="200" w:line="360" w:lineRule="auto"/>
        <w:contextualSpacing/>
        <w:jc w:val="both"/>
        <w:rPr>
          <w:rFonts w:eastAsia="Calibri"/>
        </w:rPr>
      </w:pPr>
      <w:proofErr w:type="spellStart"/>
      <w:r w:rsidRPr="00F1074D">
        <w:rPr>
          <w:rFonts w:eastAsia="Calibri"/>
        </w:rPr>
        <w:t>Penelitianinihanyadilakukanpada</w:t>
      </w:r>
      <w:r w:rsidR="00317281">
        <w:rPr>
          <w:rFonts w:eastAsia="Calibri"/>
        </w:rPr>
        <w:t>tiga</w:t>
      </w:r>
      <w:r w:rsidRPr="00F1074D">
        <w:rPr>
          <w:rFonts w:eastAsia="Calibri"/>
        </w:rPr>
        <w:t>pokokbahasan</w:t>
      </w:r>
      <w:proofErr w:type="spellEnd"/>
      <w:r w:rsidRPr="00F1074D">
        <w:rPr>
          <w:rFonts w:eastAsia="Calibri"/>
        </w:rPr>
        <w:t xml:space="preserve">, </w:t>
      </w:r>
      <w:proofErr w:type="spellStart"/>
      <w:r w:rsidRPr="00F1074D">
        <w:rPr>
          <w:rFonts w:eastAsia="Calibri"/>
        </w:rPr>
        <w:t>makadiharapkankepadapenelitiselanjutnya</w:t>
      </w:r>
      <w:proofErr w:type="spellEnd"/>
      <w:r w:rsidRPr="00F1074D">
        <w:rPr>
          <w:rFonts w:eastAsia="Calibri"/>
        </w:rPr>
        <w:t xml:space="preserve"> agar </w:t>
      </w:r>
      <w:proofErr w:type="spellStart"/>
      <w:r w:rsidRPr="00F1074D">
        <w:rPr>
          <w:rFonts w:eastAsia="Calibri"/>
        </w:rPr>
        <w:t>dapatmelaksanakanpenelitian</w:t>
      </w:r>
      <w:proofErr w:type="spellEnd"/>
      <w:r w:rsidR="00DF373B">
        <w:rPr>
          <w:rFonts w:eastAsia="Calibri"/>
          <w:lang w:val="id-ID"/>
        </w:rPr>
        <w:t xml:space="preserve"> dengan </w:t>
      </w:r>
      <w:proofErr w:type="spellStart"/>
      <w:r w:rsidRPr="00F1074D">
        <w:rPr>
          <w:rFonts w:eastAsia="Calibri"/>
        </w:rPr>
        <w:t>pokokbahasan</w:t>
      </w:r>
      <w:proofErr w:type="spellEnd"/>
      <w:r w:rsidRPr="00F1074D">
        <w:rPr>
          <w:rFonts w:eastAsia="Calibri"/>
        </w:rPr>
        <w:t xml:space="preserve"> yang lain </w:t>
      </w:r>
      <w:proofErr w:type="spellStart"/>
      <w:r w:rsidRPr="00F1074D">
        <w:rPr>
          <w:rFonts w:eastAsia="Calibri"/>
        </w:rPr>
        <w:t>dandalamruanglingkup</w:t>
      </w:r>
      <w:proofErr w:type="spellEnd"/>
      <w:r w:rsidRPr="00F1074D">
        <w:rPr>
          <w:rFonts w:eastAsia="Calibri"/>
        </w:rPr>
        <w:t xml:space="preserve"> yang </w:t>
      </w:r>
      <w:proofErr w:type="spellStart"/>
      <w:r w:rsidRPr="00F1074D">
        <w:rPr>
          <w:rFonts w:eastAsia="Calibri"/>
        </w:rPr>
        <w:t>lebihluas</w:t>
      </w:r>
      <w:proofErr w:type="spellEnd"/>
      <w:r w:rsidRPr="00F1074D">
        <w:rPr>
          <w:rFonts w:eastAsia="Calibri"/>
        </w:rPr>
        <w:t>.</w:t>
      </w:r>
    </w:p>
    <w:p w:rsidR="00235E2E" w:rsidRPr="00195806" w:rsidRDefault="00235E2E" w:rsidP="00235E2E">
      <w:pPr>
        <w:numPr>
          <w:ilvl w:val="0"/>
          <w:numId w:val="2"/>
        </w:numPr>
        <w:spacing w:after="200" w:line="360" w:lineRule="auto"/>
        <w:contextualSpacing/>
        <w:jc w:val="both"/>
        <w:rPr>
          <w:rFonts w:eastAsia="Calibri"/>
        </w:rPr>
      </w:pPr>
      <w:r>
        <w:rPr>
          <w:rFonts w:eastAsia="Calibri"/>
          <w:lang w:val="id-ID"/>
        </w:rPr>
        <w:t>Selanjutnya untuk mampu bersaing dipasar global atau ruang lingkup perkoperasian pengurus dan pengawas koperasi diharapkan mengikuti seminar atau pelatihan tentang koperasi.</w:t>
      </w:r>
    </w:p>
    <w:p w:rsidR="00195806" w:rsidRPr="00235E2E" w:rsidRDefault="00195806" w:rsidP="00235E2E">
      <w:pPr>
        <w:numPr>
          <w:ilvl w:val="0"/>
          <w:numId w:val="2"/>
        </w:numPr>
        <w:spacing w:after="200" w:line="360" w:lineRule="auto"/>
        <w:contextualSpacing/>
        <w:jc w:val="both"/>
        <w:rPr>
          <w:rFonts w:eastAsia="Calibri"/>
        </w:rPr>
      </w:pPr>
      <w:r>
        <w:rPr>
          <w:rFonts w:eastAsia="Calibri"/>
          <w:lang w:val="id-ID"/>
        </w:rPr>
        <w:t>Hasil dari analisis</w:t>
      </w:r>
      <w:r w:rsidR="000955EA">
        <w:rPr>
          <w:rFonts w:eastAsia="Calibri"/>
          <w:lang w:val="id-ID"/>
        </w:rPr>
        <w:t xml:space="preserve"> menunjukkan nilai koefisien determinasi (R</w:t>
      </w:r>
      <w:r w:rsidR="000955EA">
        <w:rPr>
          <w:rFonts w:eastAsia="Calibri"/>
          <w:vertAlign w:val="superscript"/>
          <w:lang w:val="id-ID"/>
        </w:rPr>
        <w:t>2</w:t>
      </w:r>
      <w:r w:rsidR="000955EA">
        <w:rPr>
          <w:rFonts w:eastAsia="Calibri"/>
          <w:lang w:val="id-ID"/>
        </w:rPr>
        <w:t>) sebesar 0,756 artinya sekitar 75,6% kinerja koperasi dipengaruhi oleh variabel-variabel penentu dalam model ini sedangkan sisanya 23,5%, diterangkan oleh variabel lain yang tidak dimasukkan dalam variabel ini. Untuk itu peneliti selanjutnya perlu meneliti variabel-variabel lainnya.</w:t>
      </w:r>
    </w:p>
    <w:sectPr w:rsidR="00195806" w:rsidRPr="00235E2E" w:rsidSect="00BC33CE">
      <w:headerReference w:type="default" r:id="rId8"/>
      <w:footerReference w:type="default" r:id="rId9"/>
      <w:footerReference w:type="first" r:id="rId10"/>
      <w:pgSz w:w="11906" w:h="16838" w:code="9"/>
      <w:pgMar w:top="1701" w:right="1701" w:bottom="1701" w:left="2268" w:header="737" w:footer="1021" w:gutter="0"/>
      <w:pgNumType w:start="8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383" w:rsidRDefault="00535383">
      <w:r>
        <w:separator/>
      </w:r>
    </w:p>
  </w:endnote>
  <w:endnote w:type="continuationSeparator" w:id="1">
    <w:p w:rsidR="00535383" w:rsidRDefault="00535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06E" w:rsidRDefault="00B75CB7">
    <w:pPr>
      <w:pStyle w:val="Footer"/>
      <w:jc w:val="center"/>
    </w:pPr>
  </w:p>
  <w:p w:rsidR="00A4406E" w:rsidRDefault="00B75CB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057525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E637A" w:rsidRPr="00104F16" w:rsidRDefault="00D35776" w:rsidP="00D35776">
        <w:pPr>
          <w:pStyle w:val="Footer"/>
          <w:jc w:val="center"/>
          <w:rPr>
            <w:lang w:val="id-ID"/>
          </w:rPr>
        </w:pPr>
        <w:r>
          <w:rPr>
            <w:lang w:val="id-ID"/>
          </w:rPr>
          <w:t>90</w:t>
        </w:r>
      </w:p>
    </w:sdtContent>
  </w:sdt>
  <w:p w:rsidR="00A4406E" w:rsidRDefault="00B75C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383" w:rsidRDefault="00535383">
      <w:r>
        <w:separator/>
      </w:r>
    </w:p>
  </w:footnote>
  <w:footnote w:type="continuationSeparator" w:id="1">
    <w:p w:rsidR="00535383" w:rsidRDefault="005353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25E" w:rsidRPr="0080625E" w:rsidRDefault="0080625E">
    <w:pPr>
      <w:pStyle w:val="Header"/>
      <w:jc w:val="right"/>
      <w:rPr>
        <w:lang w:val="id-ID"/>
      </w:rPr>
    </w:pPr>
    <w:r>
      <w:rPr>
        <w:lang w:val="id-ID"/>
      </w:rPr>
      <w:t>91</w:t>
    </w:r>
  </w:p>
  <w:p w:rsidR="0080625E" w:rsidRPr="0080625E" w:rsidRDefault="0080625E">
    <w:pPr>
      <w:pStyle w:val="Header"/>
      <w:rPr>
        <w:lang w:val="id-I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71E32"/>
    <w:multiLevelType w:val="hybridMultilevel"/>
    <w:tmpl w:val="31607BE6"/>
    <w:lvl w:ilvl="0" w:tplc="EF6EE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A12B1A"/>
    <w:multiLevelType w:val="hybridMultilevel"/>
    <w:tmpl w:val="74EAC8D8"/>
    <w:lvl w:ilvl="0" w:tplc="1DF839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597D60"/>
    <w:rsid w:val="00000996"/>
    <w:rsid w:val="00011B3F"/>
    <w:rsid w:val="000256C1"/>
    <w:rsid w:val="00065FA7"/>
    <w:rsid w:val="000837C6"/>
    <w:rsid w:val="000955EA"/>
    <w:rsid w:val="000B2051"/>
    <w:rsid w:val="000F2B14"/>
    <w:rsid w:val="000F3555"/>
    <w:rsid w:val="00104F16"/>
    <w:rsid w:val="001122BE"/>
    <w:rsid w:val="00130D3C"/>
    <w:rsid w:val="001547ED"/>
    <w:rsid w:val="001611CD"/>
    <w:rsid w:val="0016295C"/>
    <w:rsid w:val="00162CBD"/>
    <w:rsid w:val="00162E14"/>
    <w:rsid w:val="00176B07"/>
    <w:rsid w:val="001863F8"/>
    <w:rsid w:val="00195806"/>
    <w:rsid w:val="001A0216"/>
    <w:rsid w:val="001E45EE"/>
    <w:rsid w:val="0020192A"/>
    <w:rsid w:val="00203366"/>
    <w:rsid w:val="002052AD"/>
    <w:rsid w:val="002102AE"/>
    <w:rsid w:val="00214ACE"/>
    <w:rsid w:val="00216C68"/>
    <w:rsid w:val="002178C7"/>
    <w:rsid w:val="00235E2E"/>
    <w:rsid w:val="002415BD"/>
    <w:rsid w:val="00251E6D"/>
    <w:rsid w:val="00254FE9"/>
    <w:rsid w:val="00261AF2"/>
    <w:rsid w:val="00267DB9"/>
    <w:rsid w:val="0028355C"/>
    <w:rsid w:val="002A1BCB"/>
    <w:rsid w:val="002E0E5C"/>
    <w:rsid w:val="002E150B"/>
    <w:rsid w:val="00317281"/>
    <w:rsid w:val="00317852"/>
    <w:rsid w:val="00322568"/>
    <w:rsid w:val="00347668"/>
    <w:rsid w:val="0035052D"/>
    <w:rsid w:val="00370B13"/>
    <w:rsid w:val="003765F6"/>
    <w:rsid w:val="00382BF3"/>
    <w:rsid w:val="003A0A83"/>
    <w:rsid w:val="003A1A22"/>
    <w:rsid w:val="003A2CCA"/>
    <w:rsid w:val="003A2D23"/>
    <w:rsid w:val="003D38CC"/>
    <w:rsid w:val="003E1B24"/>
    <w:rsid w:val="003E6FB0"/>
    <w:rsid w:val="003E78B5"/>
    <w:rsid w:val="003F2FFD"/>
    <w:rsid w:val="004238B2"/>
    <w:rsid w:val="00444538"/>
    <w:rsid w:val="0044712B"/>
    <w:rsid w:val="004B79C6"/>
    <w:rsid w:val="004D09C9"/>
    <w:rsid w:val="004D5B14"/>
    <w:rsid w:val="004E164C"/>
    <w:rsid w:val="00500C76"/>
    <w:rsid w:val="00535383"/>
    <w:rsid w:val="0053689B"/>
    <w:rsid w:val="00557695"/>
    <w:rsid w:val="0058582E"/>
    <w:rsid w:val="00597D60"/>
    <w:rsid w:val="005A0154"/>
    <w:rsid w:val="005A4669"/>
    <w:rsid w:val="005D4F51"/>
    <w:rsid w:val="005D5074"/>
    <w:rsid w:val="00606EEE"/>
    <w:rsid w:val="00626368"/>
    <w:rsid w:val="006705FA"/>
    <w:rsid w:val="0068768C"/>
    <w:rsid w:val="006E4727"/>
    <w:rsid w:val="006E498B"/>
    <w:rsid w:val="00713CE0"/>
    <w:rsid w:val="007A039D"/>
    <w:rsid w:val="007C154D"/>
    <w:rsid w:val="007C35C3"/>
    <w:rsid w:val="007E02A9"/>
    <w:rsid w:val="007E5B65"/>
    <w:rsid w:val="008010DA"/>
    <w:rsid w:val="0080625E"/>
    <w:rsid w:val="00811CD0"/>
    <w:rsid w:val="00823207"/>
    <w:rsid w:val="00823D69"/>
    <w:rsid w:val="00840962"/>
    <w:rsid w:val="00843859"/>
    <w:rsid w:val="00877CB9"/>
    <w:rsid w:val="00887B91"/>
    <w:rsid w:val="00897B9B"/>
    <w:rsid w:val="008A5A62"/>
    <w:rsid w:val="008B4088"/>
    <w:rsid w:val="008F2246"/>
    <w:rsid w:val="008F2CC0"/>
    <w:rsid w:val="008F594C"/>
    <w:rsid w:val="00900D69"/>
    <w:rsid w:val="00901A32"/>
    <w:rsid w:val="009234BA"/>
    <w:rsid w:val="00946824"/>
    <w:rsid w:val="009A2B9A"/>
    <w:rsid w:val="009B5C62"/>
    <w:rsid w:val="009D07B1"/>
    <w:rsid w:val="009D6468"/>
    <w:rsid w:val="00A013CB"/>
    <w:rsid w:val="00A047B5"/>
    <w:rsid w:val="00A17483"/>
    <w:rsid w:val="00A258E6"/>
    <w:rsid w:val="00A27F56"/>
    <w:rsid w:val="00A72BB4"/>
    <w:rsid w:val="00A72CF4"/>
    <w:rsid w:val="00A731C7"/>
    <w:rsid w:val="00A83895"/>
    <w:rsid w:val="00A910CF"/>
    <w:rsid w:val="00AA154F"/>
    <w:rsid w:val="00AA164C"/>
    <w:rsid w:val="00AB4F2A"/>
    <w:rsid w:val="00AC3782"/>
    <w:rsid w:val="00AC4208"/>
    <w:rsid w:val="00AD0FAD"/>
    <w:rsid w:val="00AE637A"/>
    <w:rsid w:val="00AF2EAD"/>
    <w:rsid w:val="00B16ED8"/>
    <w:rsid w:val="00B32297"/>
    <w:rsid w:val="00B325D9"/>
    <w:rsid w:val="00B434B4"/>
    <w:rsid w:val="00B53430"/>
    <w:rsid w:val="00B73930"/>
    <w:rsid w:val="00B75CB7"/>
    <w:rsid w:val="00B95E95"/>
    <w:rsid w:val="00B96C16"/>
    <w:rsid w:val="00BA74D5"/>
    <w:rsid w:val="00BC33CE"/>
    <w:rsid w:val="00C55B10"/>
    <w:rsid w:val="00C62446"/>
    <w:rsid w:val="00C63522"/>
    <w:rsid w:val="00C73636"/>
    <w:rsid w:val="00C85CDE"/>
    <w:rsid w:val="00CA55CE"/>
    <w:rsid w:val="00CA65B5"/>
    <w:rsid w:val="00CC0937"/>
    <w:rsid w:val="00CD0281"/>
    <w:rsid w:val="00CD1905"/>
    <w:rsid w:val="00CE5FB7"/>
    <w:rsid w:val="00D207E6"/>
    <w:rsid w:val="00D35776"/>
    <w:rsid w:val="00D447F4"/>
    <w:rsid w:val="00D45EFE"/>
    <w:rsid w:val="00D61751"/>
    <w:rsid w:val="00D61EC4"/>
    <w:rsid w:val="00D74322"/>
    <w:rsid w:val="00D80F5B"/>
    <w:rsid w:val="00D95CBC"/>
    <w:rsid w:val="00DA4E17"/>
    <w:rsid w:val="00DB0B4E"/>
    <w:rsid w:val="00DC01A4"/>
    <w:rsid w:val="00DF373B"/>
    <w:rsid w:val="00DF3A62"/>
    <w:rsid w:val="00E115F8"/>
    <w:rsid w:val="00E25DCF"/>
    <w:rsid w:val="00E45232"/>
    <w:rsid w:val="00E60614"/>
    <w:rsid w:val="00E86411"/>
    <w:rsid w:val="00EB6821"/>
    <w:rsid w:val="00ED5040"/>
    <w:rsid w:val="00EE1BF3"/>
    <w:rsid w:val="00EF5760"/>
    <w:rsid w:val="00EF7B95"/>
    <w:rsid w:val="00F068B9"/>
    <w:rsid w:val="00F12752"/>
    <w:rsid w:val="00F41ABE"/>
    <w:rsid w:val="00F55B42"/>
    <w:rsid w:val="00F713DD"/>
    <w:rsid w:val="00F8365B"/>
    <w:rsid w:val="00F851E6"/>
    <w:rsid w:val="00F87D00"/>
    <w:rsid w:val="00FA3D29"/>
    <w:rsid w:val="00FB5A8F"/>
    <w:rsid w:val="00FB66E9"/>
    <w:rsid w:val="00FC311B"/>
    <w:rsid w:val="00FC6A67"/>
    <w:rsid w:val="00FE74BC"/>
    <w:rsid w:val="00FF0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D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D6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7D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D6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6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66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F0550-2C19-4897-B7FD-0FB519573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ahmadi</dc:creator>
  <cp:lastModifiedBy>DNA</cp:lastModifiedBy>
  <cp:revision>26</cp:revision>
  <cp:lastPrinted>2018-11-28T05:52:00Z</cp:lastPrinted>
  <dcterms:created xsi:type="dcterms:W3CDTF">2018-09-03T12:57:00Z</dcterms:created>
  <dcterms:modified xsi:type="dcterms:W3CDTF">2013-01-05T13:56:00Z</dcterms:modified>
</cp:coreProperties>
</file>