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E9E5" w14:textId="77777777" w:rsidR="00BB28D5" w:rsidRPr="00ED02BB" w:rsidRDefault="00BB28D5" w:rsidP="00BB28D5">
      <w:pPr>
        <w:pStyle w:val="Heading1"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180351771"/>
      <w:r w:rsidRPr="00ED02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BAB I</w:t>
      </w:r>
      <w:r w:rsidRPr="00ED02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PENDAHULUAN</w:t>
      </w:r>
      <w:bookmarkEnd w:id="0"/>
    </w:p>
    <w:p w14:paraId="1CFFE623" w14:textId="77777777" w:rsidR="00BB28D5" w:rsidRPr="00ED02BB" w:rsidRDefault="00BB28D5" w:rsidP="00BB28D5">
      <w:pPr>
        <w:pStyle w:val="Heading2"/>
        <w:numPr>
          <w:ilvl w:val="0"/>
          <w:numId w:val="3"/>
        </w:numPr>
        <w:tabs>
          <w:tab w:val="num" w:pos="709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Toc180351772"/>
      <w:proofErr w:type="spellStart"/>
      <w:r w:rsidRPr="00ED02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Latar</w:t>
      </w:r>
      <w:proofErr w:type="spellEnd"/>
      <w:r w:rsidRPr="00ED02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Belakang</w:t>
      </w:r>
      <w:bookmarkEnd w:id="1"/>
      <w:proofErr w:type="spellEnd"/>
    </w:p>
    <w:p w14:paraId="202C8E6E" w14:textId="77777777" w:rsidR="00BB28D5" w:rsidRPr="00ED02BB" w:rsidRDefault="00BB28D5" w:rsidP="00BB28D5">
      <w:pPr>
        <w:spacing w:line="360" w:lineRule="auto"/>
        <w:jc w:val="both"/>
      </w:pPr>
      <w:r w:rsidRPr="00ED02BB">
        <w:tab/>
        <w:t xml:space="preserve">Anak </w:t>
      </w:r>
      <w:proofErr w:type="spellStart"/>
      <w:r w:rsidRPr="00ED02BB">
        <w:t>adalah</w:t>
      </w:r>
      <w:proofErr w:type="spellEnd"/>
      <w:r w:rsidRPr="00ED02BB">
        <w:t xml:space="preserve"> </w:t>
      </w:r>
      <w:proofErr w:type="spellStart"/>
      <w:r w:rsidRPr="00ED02BB">
        <w:t>individu</w:t>
      </w:r>
      <w:proofErr w:type="spellEnd"/>
      <w:r w:rsidRPr="00ED02BB">
        <w:t xml:space="preserve"> yang </w:t>
      </w:r>
      <w:proofErr w:type="spellStart"/>
      <w:r w:rsidRPr="00ED02BB">
        <w:t>mengalami</w:t>
      </w:r>
      <w:proofErr w:type="spellEnd"/>
      <w:r w:rsidRPr="00ED02BB">
        <w:t xml:space="preserve"> </w:t>
      </w:r>
      <w:proofErr w:type="spellStart"/>
      <w:r w:rsidRPr="00ED02BB">
        <w:t>serangkaian</w:t>
      </w:r>
      <w:proofErr w:type="spellEnd"/>
      <w:r w:rsidRPr="00ED02BB">
        <w:t xml:space="preserve"> </w:t>
      </w:r>
      <w:proofErr w:type="spellStart"/>
      <w:r w:rsidRPr="00ED02BB">
        <w:t>perubahan</w:t>
      </w:r>
      <w:proofErr w:type="spellEnd"/>
      <w:r w:rsidRPr="00ED02BB">
        <w:t xml:space="preserve"> </w:t>
      </w:r>
      <w:proofErr w:type="spellStart"/>
      <w:r w:rsidRPr="00ED02BB">
        <w:t>perkembangan</w:t>
      </w:r>
      <w:proofErr w:type="spellEnd"/>
      <w:r w:rsidRPr="00ED02BB">
        <w:t xml:space="preserve"> </w:t>
      </w:r>
      <w:proofErr w:type="spellStart"/>
      <w:r w:rsidRPr="00ED02BB">
        <w:t>secara</w:t>
      </w:r>
      <w:proofErr w:type="spellEnd"/>
      <w:r w:rsidRPr="00ED02BB">
        <w:t xml:space="preserve"> </w:t>
      </w:r>
      <w:proofErr w:type="spellStart"/>
      <w:r w:rsidRPr="00ED02BB">
        <w:t>bertahap</w:t>
      </w:r>
      <w:proofErr w:type="spellEnd"/>
      <w:r w:rsidRPr="00ED02BB">
        <w:t xml:space="preserve">, </w:t>
      </w:r>
      <w:proofErr w:type="spellStart"/>
      <w:r w:rsidRPr="00ED02BB">
        <w:t>dimulai</w:t>
      </w:r>
      <w:proofErr w:type="spellEnd"/>
      <w:r w:rsidRPr="00ED02BB">
        <w:t xml:space="preserve"> </w:t>
      </w:r>
      <w:proofErr w:type="spellStart"/>
      <w:r w:rsidRPr="00ED02BB">
        <w:t>sejak</w:t>
      </w:r>
      <w:proofErr w:type="spellEnd"/>
      <w:r w:rsidRPr="00ED02BB">
        <w:t xml:space="preserve"> masa </w:t>
      </w:r>
      <w:proofErr w:type="spellStart"/>
      <w:r w:rsidRPr="00ED02BB">
        <w:t>bayi</w:t>
      </w:r>
      <w:proofErr w:type="spellEnd"/>
      <w:r w:rsidRPr="00ED02BB">
        <w:t xml:space="preserve"> </w:t>
      </w:r>
      <w:proofErr w:type="spellStart"/>
      <w:r w:rsidRPr="00ED02BB">
        <w:t>hingga</w:t>
      </w:r>
      <w:proofErr w:type="spellEnd"/>
      <w:r w:rsidRPr="00ED02BB">
        <w:t xml:space="preserve"> </w:t>
      </w:r>
      <w:proofErr w:type="spellStart"/>
      <w:r w:rsidRPr="00ED02BB">
        <w:t>mencapai</w:t>
      </w:r>
      <w:proofErr w:type="spellEnd"/>
      <w:r w:rsidRPr="00ED02BB">
        <w:t xml:space="preserve"> </w:t>
      </w:r>
      <w:proofErr w:type="spellStart"/>
      <w:r w:rsidRPr="00ED02BB">
        <w:t>usia</w:t>
      </w:r>
      <w:proofErr w:type="spellEnd"/>
      <w:r w:rsidRPr="00ED02BB">
        <w:t xml:space="preserve"> </w:t>
      </w:r>
      <w:proofErr w:type="spellStart"/>
      <w:r w:rsidRPr="00ED02BB">
        <w:t>remaja</w:t>
      </w:r>
      <w:proofErr w:type="spellEnd"/>
      <w:r w:rsidRPr="00ED02BB">
        <w:t xml:space="preserve">, </w:t>
      </w:r>
      <w:proofErr w:type="spellStart"/>
      <w:r w:rsidRPr="00ED02BB">
        <w:t>kemudian</w:t>
      </w:r>
      <w:proofErr w:type="spellEnd"/>
      <w:r w:rsidRPr="00ED02BB">
        <w:t xml:space="preserve"> </w:t>
      </w:r>
      <w:proofErr w:type="spellStart"/>
      <w:r w:rsidRPr="00ED02BB">
        <w:t>menunjukkan</w:t>
      </w:r>
      <w:proofErr w:type="spellEnd"/>
      <w:r w:rsidRPr="00ED02BB">
        <w:t xml:space="preserve"> </w:t>
      </w:r>
      <w:proofErr w:type="spellStart"/>
      <w:r w:rsidRPr="00ED02BB">
        <w:t>pola</w:t>
      </w:r>
      <w:proofErr w:type="spellEnd"/>
      <w:r w:rsidRPr="00ED02BB">
        <w:t xml:space="preserve"> </w:t>
      </w:r>
      <w:proofErr w:type="spellStart"/>
      <w:r w:rsidRPr="00ED02BB">
        <w:t>pertumbuhan</w:t>
      </w:r>
      <w:proofErr w:type="spellEnd"/>
      <w:r w:rsidRPr="00ED02BB">
        <w:t xml:space="preserve"> dan </w:t>
      </w:r>
      <w:proofErr w:type="spellStart"/>
      <w:r w:rsidRPr="00ED02BB">
        <w:t>perkembangan</w:t>
      </w:r>
      <w:proofErr w:type="spellEnd"/>
      <w:r w:rsidRPr="00ED02BB">
        <w:t xml:space="preserve"> yang </w:t>
      </w:r>
      <w:proofErr w:type="spellStart"/>
      <w:r w:rsidRPr="00ED02BB">
        <w:t>mengarah</w:t>
      </w:r>
      <w:proofErr w:type="spellEnd"/>
      <w:r w:rsidRPr="00ED02BB">
        <w:t xml:space="preserve"> pada proses </w:t>
      </w:r>
      <w:proofErr w:type="spellStart"/>
      <w:r w:rsidRPr="00ED02BB">
        <w:t>pendewasaannya</w:t>
      </w:r>
      <w:proofErr w:type="spellEnd"/>
      <w:r w:rsidRPr="00ED02BB">
        <w:t xml:space="preserve">. </w:t>
      </w:r>
      <w:proofErr w:type="spellStart"/>
      <w:r w:rsidRPr="00ED02BB">
        <w:t>Seperti</w:t>
      </w:r>
      <w:proofErr w:type="spellEnd"/>
      <w:r w:rsidRPr="00ED02BB">
        <w:t xml:space="preserve"> </w:t>
      </w:r>
      <w:proofErr w:type="spellStart"/>
      <w:r w:rsidRPr="00ED02BB">
        <w:t>periode</w:t>
      </w:r>
      <w:proofErr w:type="spellEnd"/>
      <w:r w:rsidRPr="00ED02BB">
        <w:t xml:space="preserve"> </w:t>
      </w:r>
      <w:proofErr w:type="spellStart"/>
      <w:r w:rsidRPr="00ED02BB">
        <w:t>perkembangan</w:t>
      </w:r>
      <w:proofErr w:type="spellEnd"/>
      <w:r w:rsidRPr="00ED02BB">
        <w:t xml:space="preserve"> </w:t>
      </w:r>
      <w:proofErr w:type="spellStart"/>
      <w:r w:rsidRPr="00ED02BB">
        <w:t>lainnya</w:t>
      </w:r>
      <w:proofErr w:type="spellEnd"/>
      <w:r w:rsidRPr="00ED02BB">
        <w:t xml:space="preserve">, </w:t>
      </w:r>
      <w:proofErr w:type="spellStart"/>
      <w:r w:rsidRPr="00ED02BB">
        <w:t>tiap</w:t>
      </w:r>
      <w:proofErr w:type="spellEnd"/>
      <w:r w:rsidRPr="00ED02BB">
        <w:t xml:space="preserve">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akan</w:t>
      </w:r>
      <w:proofErr w:type="spellEnd"/>
      <w:r w:rsidRPr="00ED02BB">
        <w:t xml:space="preserve"> </w:t>
      </w:r>
      <w:proofErr w:type="spellStart"/>
      <w:r w:rsidRPr="00ED02BB">
        <w:t>menunjukkan</w:t>
      </w:r>
      <w:proofErr w:type="spellEnd"/>
      <w:r w:rsidRPr="00ED02BB">
        <w:t xml:space="preserve"> </w:t>
      </w:r>
      <w:proofErr w:type="spellStart"/>
      <w:r w:rsidRPr="00ED02BB">
        <w:t>karakteristik</w:t>
      </w:r>
      <w:proofErr w:type="spellEnd"/>
      <w:r w:rsidRPr="00ED02BB">
        <w:t xml:space="preserve"> </w:t>
      </w:r>
      <w:proofErr w:type="spellStart"/>
      <w:r w:rsidRPr="00ED02BB">
        <w:t>pertumbuhan</w:t>
      </w:r>
      <w:proofErr w:type="spellEnd"/>
      <w:r w:rsidRPr="00ED02BB">
        <w:t xml:space="preserve"> dan </w:t>
      </w:r>
      <w:proofErr w:type="spellStart"/>
      <w:r w:rsidRPr="00ED02BB">
        <w:t>perkembangan</w:t>
      </w:r>
      <w:proofErr w:type="spellEnd"/>
      <w:r w:rsidRPr="00ED02BB">
        <w:t xml:space="preserve"> yang </w:t>
      </w:r>
      <w:proofErr w:type="spellStart"/>
      <w:r w:rsidRPr="00ED02BB">
        <w:t>unik</w:t>
      </w:r>
      <w:proofErr w:type="spellEnd"/>
      <w:r w:rsidRPr="00ED02BB">
        <w:t xml:space="preserve"> </w:t>
      </w:r>
      <w:proofErr w:type="spellStart"/>
      <w:r w:rsidRPr="00ED02BB">
        <w:t>satu</w:t>
      </w:r>
      <w:proofErr w:type="spellEnd"/>
      <w:r w:rsidRPr="00ED02BB">
        <w:t xml:space="preserve"> </w:t>
      </w:r>
      <w:proofErr w:type="spellStart"/>
      <w:r w:rsidRPr="00ED02BB">
        <w:t>sama</w:t>
      </w:r>
      <w:proofErr w:type="spellEnd"/>
      <w:r w:rsidRPr="00ED02BB">
        <w:t xml:space="preserve"> </w:t>
      </w:r>
      <w:proofErr w:type="spellStart"/>
      <w:r w:rsidRPr="00ED02BB">
        <w:t>lainnya</w:t>
      </w:r>
      <w:proofErr w:type="spellEnd"/>
      <w:r w:rsidRPr="00ED02BB">
        <w:t xml:space="preserve">. Pada </w:t>
      </w:r>
      <w:proofErr w:type="spellStart"/>
      <w:r w:rsidRPr="00ED02BB">
        <w:t>tiap</w:t>
      </w:r>
      <w:proofErr w:type="spellEnd"/>
      <w:r w:rsidRPr="00ED02BB">
        <w:t xml:space="preserve"> </w:t>
      </w:r>
      <w:proofErr w:type="spellStart"/>
      <w:r w:rsidRPr="00ED02BB">
        <w:t>tahapan</w:t>
      </w:r>
      <w:proofErr w:type="spellEnd"/>
      <w:r w:rsidRPr="00ED02BB">
        <w:t xml:space="preserve"> </w:t>
      </w:r>
      <w:proofErr w:type="spellStart"/>
      <w:r w:rsidRPr="00ED02BB">
        <w:t>perkembangan</w:t>
      </w:r>
      <w:proofErr w:type="spellEnd"/>
      <w:r w:rsidRPr="00ED02BB">
        <w:t xml:space="preserve">, </w:t>
      </w:r>
      <w:proofErr w:type="spellStart"/>
      <w:r w:rsidRPr="00ED02BB">
        <w:t>individu</w:t>
      </w:r>
      <w:proofErr w:type="spellEnd"/>
      <w:r w:rsidRPr="00ED02BB">
        <w:t xml:space="preserve"> </w:t>
      </w:r>
      <w:proofErr w:type="spellStart"/>
      <w:r w:rsidRPr="00ED02BB">
        <w:t>perlu</w:t>
      </w:r>
      <w:proofErr w:type="spellEnd"/>
      <w:r w:rsidRPr="00ED02BB">
        <w:t xml:space="preserve"> </w:t>
      </w:r>
      <w:proofErr w:type="spellStart"/>
      <w:r w:rsidRPr="00ED02BB">
        <w:t>memenuhi</w:t>
      </w:r>
      <w:proofErr w:type="spellEnd"/>
      <w:r w:rsidRPr="00ED02BB">
        <w:t xml:space="preserve"> </w:t>
      </w:r>
      <w:proofErr w:type="spellStart"/>
      <w:r w:rsidRPr="00ED02BB">
        <w:t>tugas-tugas</w:t>
      </w:r>
      <w:proofErr w:type="spellEnd"/>
      <w:r w:rsidRPr="00ED02BB">
        <w:t xml:space="preserve"> </w:t>
      </w:r>
      <w:proofErr w:type="spellStart"/>
      <w:r w:rsidRPr="00ED02BB">
        <w:t>tertentu</w:t>
      </w:r>
      <w:proofErr w:type="spellEnd"/>
      <w:r w:rsidRPr="00ED02BB">
        <w:t xml:space="preserve"> agar </w:t>
      </w:r>
      <w:proofErr w:type="spellStart"/>
      <w:r w:rsidRPr="00ED02BB">
        <w:t>dapat</w:t>
      </w:r>
      <w:proofErr w:type="spellEnd"/>
      <w:r w:rsidRPr="00ED02BB">
        <w:t xml:space="preserve"> </w:t>
      </w:r>
      <w:proofErr w:type="spellStart"/>
      <w:r w:rsidRPr="00ED02BB">
        <w:t>melanjutkan</w:t>
      </w:r>
      <w:proofErr w:type="spellEnd"/>
      <w:r w:rsidRPr="00ED02BB">
        <w:t xml:space="preserve"> </w:t>
      </w:r>
      <w:proofErr w:type="spellStart"/>
      <w:r w:rsidRPr="00ED02BB">
        <w:t>ke</w:t>
      </w:r>
      <w:proofErr w:type="spellEnd"/>
      <w:r w:rsidRPr="00ED02BB">
        <w:t xml:space="preserve"> </w:t>
      </w:r>
      <w:proofErr w:type="spellStart"/>
      <w:r w:rsidRPr="00ED02BB">
        <w:t>tahapan</w:t>
      </w:r>
      <w:proofErr w:type="spellEnd"/>
      <w:r w:rsidRPr="00ED02BB">
        <w:t xml:space="preserve"> </w:t>
      </w:r>
      <w:proofErr w:type="spellStart"/>
      <w:r w:rsidRPr="00ED02BB">
        <w:t>perkembangan</w:t>
      </w:r>
      <w:proofErr w:type="spellEnd"/>
      <w:r w:rsidRPr="00ED02BB">
        <w:t xml:space="preserve"> </w:t>
      </w:r>
      <w:proofErr w:type="spellStart"/>
      <w:r w:rsidRPr="00ED02BB">
        <w:t>selanjutnya</w:t>
      </w:r>
      <w:proofErr w:type="spellEnd"/>
      <w:r w:rsidRPr="00ED02BB">
        <w:t xml:space="preserve"> </w:t>
      </w:r>
      <w:proofErr w:type="spellStart"/>
      <w:r w:rsidRPr="00ED02BB">
        <w:t>tanpa</w:t>
      </w:r>
      <w:proofErr w:type="spellEnd"/>
      <w:r w:rsidRPr="00ED02BB">
        <w:t xml:space="preserve"> </w:t>
      </w:r>
      <w:proofErr w:type="spellStart"/>
      <w:r w:rsidRPr="00ED02BB">
        <w:t>masalah</w:t>
      </w:r>
      <w:proofErr w:type="spellEnd"/>
      <w:r w:rsidRPr="00ED02BB">
        <w:t xml:space="preserve"> yang </w:t>
      </w:r>
      <w:proofErr w:type="spellStart"/>
      <w:r w:rsidRPr="00ED02BB">
        <w:t>berarti</w:t>
      </w:r>
      <w:proofErr w:type="spellEnd"/>
      <w:r w:rsidRPr="00ED02BB">
        <w:t xml:space="preserve">. </w:t>
      </w:r>
    </w:p>
    <w:p w14:paraId="6860D0E6" w14:textId="77777777" w:rsidR="00BB28D5" w:rsidRPr="00ED02BB" w:rsidRDefault="00BB28D5" w:rsidP="00BB28D5">
      <w:pPr>
        <w:spacing w:line="360" w:lineRule="auto"/>
        <w:jc w:val="both"/>
      </w:pPr>
      <w:r w:rsidRPr="00ED02BB">
        <w:tab/>
      </w:r>
      <w:proofErr w:type="spellStart"/>
      <w:r w:rsidRPr="00ED02BB">
        <w:t>Meskipun</w:t>
      </w:r>
      <w:proofErr w:type="spellEnd"/>
      <w:r w:rsidRPr="00ED02BB">
        <w:t xml:space="preserve"> </w:t>
      </w:r>
      <w:proofErr w:type="spellStart"/>
      <w:r w:rsidRPr="00ED02BB">
        <w:t>begitu</w:t>
      </w:r>
      <w:proofErr w:type="spellEnd"/>
      <w:r w:rsidRPr="00ED02BB">
        <w:t xml:space="preserve">, </w:t>
      </w:r>
      <w:proofErr w:type="spellStart"/>
      <w:r w:rsidRPr="00ED02BB">
        <w:t>diantara</w:t>
      </w:r>
      <w:proofErr w:type="spellEnd"/>
      <w:r w:rsidRPr="00ED02BB">
        <w:t xml:space="preserve"> </w:t>
      </w:r>
      <w:proofErr w:type="spellStart"/>
      <w:r w:rsidRPr="00ED02BB">
        <w:t>individu-individu</w:t>
      </w:r>
      <w:proofErr w:type="spellEnd"/>
      <w:r w:rsidRPr="00ED02BB">
        <w:t xml:space="preserve"> </w:t>
      </w:r>
      <w:proofErr w:type="spellStart"/>
      <w:r w:rsidRPr="00ED02BB">
        <w:t>tersebut</w:t>
      </w:r>
      <w:proofErr w:type="spellEnd"/>
      <w:r w:rsidRPr="00ED02BB">
        <w:t xml:space="preserve"> </w:t>
      </w:r>
      <w:proofErr w:type="spellStart"/>
      <w:r w:rsidRPr="00ED02BB">
        <w:t>ada</w:t>
      </w:r>
      <w:proofErr w:type="spellEnd"/>
      <w:r w:rsidRPr="00ED02BB">
        <w:t xml:space="preserve"> pula </w:t>
      </w:r>
      <w:proofErr w:type="spellStart"/>
      <w:r w:rsidRPr="00ED02BB">
        <w:t>sebagian</w:t>
      </w:r>
      <w:proofErr w:type="spellEnd"/>
      <w:r w:rsidRPr="00ED02BB">
        <w:t xml:space="preserve"> </w:t>
      </w:r>
      <w:proofErr w:type="spellStart"/>
      <w:r w:rsidRPr="00ED02BB">
        <w:t>diantaranya</w:t>
      </w:r>
      <w:proofErr w:type="spellEnd"/>
      <w:r w:rsidRPr="00ED02BB">
        <w:t xml:space="preserve"> yang </w:t>
      </w:r>
      <w:proofErr w:type="spellStart"/>
      <w:r w:rsidRPr="00ED02BB">
        <w:t>mengalami</w:t>
      </w:r>
      <w:proofErr w:type="spellEnd"/>
      <w:r w:rsidRPr="00ED02BB">
        <w:t xml:space="preserve"> </w:t>
      </w:r>
      <w:proofErr w:type="spellStart"/>
      <w:r w:rsidRPr="00ED02BB">
        <w:t>hambatan</w:t>
      </w:r>
      <w:proofErr w:type="spellEnd"/>
      <w:r w:rsidRPr="00ED02BB">
        <w:t xml:space="preserve">, </w:t>
      </w:r>
      <w:proofErr w:type="spellStart"/>
      <w:r w:rsidRPr="00ED02BB">
        <w:t>keterlambatan</w:t>
      </w:r>
      <w:proofErr w:type="spellEnd"/>
      <w:r w:rsidRPr="00ED02BB">
        <w:t xml:space="preserve">, </w:t>
      </w:r>
      <w:proofErr w:type="spellStart"/>
      <w:r w:rsidRPr="00ED02BB">
        <w:t>atau</w:t>
      </w:r>
      <w:proofErr w:type="spellEnd"/>
      <w:r w:rsidRPr="00ED02BB">
        <w:t xml:space="preserve"> </w:t>
      </w:r>
      <w:proofErr w:type="spellStart"/>
      <w:r w:rsidRPr="00ED02BB">
        <w:t>gangguan</w:t>
      </w:r>
      <w:proofErr w:type="spellEnd"/>
      <w:r w:rsidRPr="00ED02BB">
        <w:t xml:space="preserve"> </w:t>
      </w:r>
      <w:proofErr w:type="spellStart"/>
      <w:r w:rsidRPr="00ED02BB">
        <w:t>dalam</w:t>
      </w:r>
      <w:proofErr w:type="spellEnd"/>
      <w:r w:rsidRPr="00ED02BB">
        <w:t xml:space="preserve"> </w:t>
      </w:r>
      <w:proofErr w:type="spellStart"/>
      <w:r w:rsidRPr="00ED02BB">
        <w:t>mencapai</w:t>
      </w:r>
      <w:proofErr w:type="spellEnd"/>
      <w:r w:rsidRPr="00ED02BB">
        <w:t xml:space="preserve"> </w:t>
      </w:r>
      <w:proofErr w:type="spellStart"/>
      <w:r w:rsidRPr="00ED02BB">
        <w:t>tugas</w:t>
      </w:r>
      <w:proofErr w:type="spellEnd"/>
      <w:r w:rsidRPr="00ED02BB">
        <w:t xml:space="preserve"> </w:t>
      </w:r>
      <w:proofErr w:type="spellStart"/>
      <w:r w:rsidRPr="00ED02BB">
        <w:t>perkembangannya</w:t>
      </w:r>
      <w:proofErr w:type="spellEnd"/>
      <w:r w:rsidRPr="00ED02BB">
        <w:t xml:space="preserve">, yang </w:t>
      </w:r>
      <w:proofErr w:type="spellStart"/>
      <w:r w:rsidRPr="00ED02BB">
        <w:t>disebut</w:t>
      </w:r>
      <w:proofErr w:type="spellEnd"/>
      <w:r w:rsidRPr="00ED02BB">
        <w:t xml:space="preserve"> </w:t>
      </w:r>
      <w:proofErr w:type="spellStart"/>
      <w:r w:rsidRPr="00ED02BB">
        <w:t>dengan</w:t>
      </w:r>
      <w:proofErr w:type="spellEnd"/>
      <w:r w:rsidRPr="00ED02BB">
        <w:t xml:space="preserve">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berkebutuhan</w:t>
      </w:r>
      <w:proofErr w:type="spellEnd"/>
      <w:r w:rsidRPr="00ED02BB">
        <w:t xml:space="preserve"> </w:t>
      </w:r>
      <w:proofErr w:type="spellStart"/>
      <w:r w:rsidRPr="00ED02BB">
        <w:t>khusus</w:t>
      </w:r>
      <w:proofErr w:type="spellEnd"/>
      <w:r w:rsidRPr="00ED02BB">
        <w:t xml:space="preserve">. </w:t>
      </w:r>
      <w:proofErr w:type="spellStart"/>
      <w:r w:rsidRPr="00ED02BB">
        <w:t>Menurut</w:t>
      </w:r>
      <w:proofErr w:type="spellEnd"/>
      <w:r w:rsidRPr="00ED02BB">
        <w:t xml:space="preserve"> Kementerian </w:t>
      </w:r>
      <w:proofErr w:type="spellStart"/>
      <w:r w:rsidRPr="00ED02BB">
        <w:t>Pemberdayaan</w:t>
      </w:r>
      <w:proofErr w:type="spellEnd"/>
      <w:r w:rsidRPr="00ED02BB">
        <w:t xml:space="preserve"> Perempuan dan </w:t>
      </w:r>
      <w:proofErr w:type="spellStart"/>
      <w:r w:rsidRPr="00ED02BB">
        <w:t>Perlindungan</w:t>
      </w:r>
      <w:proofErr w:type="spellEnd"/>
      <w:r w:rsidRPr="00ED02BB">
        <w:t xml:space="preserve"> Anak </w:t>
      </w:r>
      <w:proofErr w:type="spellStart"/>
      <w:r w:rsidRPr="00ED02BB">
        <w:t>Republik</w:t>
      </w:r>
      <w:proofErr w:type="spellEnd"/>
      <w:r w:rsidRPr="00ED02BB">
        <w:t xml:space="preserve"> Indonesia (2013),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berkebutuhan</w:t>
      </w:r>
      <w:proofErr w:type="spellEnd"/>
      <w:r w:rsidRPr="00ED02BB">
        <w:t xml:space="preserve"> </w:t>
      </w:r>
      <w:proofErr w:type="spellStart"/>
      <w:r w:rsidRPr="00ED02BB">
        <w:t>khusus</w:t>
      </w:r>
      <w:proofErr w:type="spellEnd"/>
      <w:r w:rsidRPr="00ED02BB">
        <w:t xml:space="preserve"> </w:t>
      </w:r>
      <w:proofErr w:type="spellStart"/>
      <w:r w:rsidRPr="00ED02BB">
        <w:t>adalah</w:t>
      </w:r>
      <w:proofErr w:type="spellEnd"/>
      <w:r w:rsidRPr="00ED02BB">
        <w:t xml:space="preserve"> </w:t>
      </w:r>
      <w:proofErr w:type="spellStart"/>
      <w:r w:rsidRPr="00ED02BB">
        <w:t>mereka</w:t>
      </w:r>
      <w:proofErr w:type="spellEnd"/>
      <w:r w:rsidRPr="00ED02BB">
        <w:t xml:space="preserve"> yang </w:t>
      </w:r>
      <w:proofErr w:type="spellStart"/>
      <w:r w:rsidRPr="00ED02BB">
        <w:t>mengalami</w:t>
      </w:r>
      <w:proofErr w:type="spellEnd"/>
      <w:r w:rsidRPr="00ED02BB">
        <w:t xml:space="preserve"> </w:t>
      </w:r>
      <w:proofErr w:type="spellStart"/>
      <w:r w:rsidRPr="00ED02BB">
        <w:t>keterbatasan</w:t>
      </w:r>
      <w:proofErr w:type="spellEnd"/>
      <w:r w:rsidRPr="00ED02BB">
        <w:t xml:space="preserve"> </w:t>
      </w:r>
      <w:proofErr w:type="spellStart"/>
      <w:r w:rsidRPr="00ED02BB">
        <w:t>atau</w:t>
      </w:r>
      <w:proofErr w:type="spellEnd"/>
      <w:r w:rsidRPr="00ED02BB">
        <w:t xml:space="preserve"> </w:t>
      </w:r>
      <w:proofErr w:type="spellStart"/>
      <w:r w:rsidRPr="00ED02BB">
        <w:t>kondisi</w:t>
      </w:r>
      <w:proofErr w:type="spellEnd"/>
      <w:r w:rsidRPr="00ED02BB">
        <w:t xml:space="preserve"> yang </w:t>
      </w:r>
      <w:proofErr w:type="spellStart"/>
      <w:r w:rsidRPr="00ED02BB">
        <w:t>tidak</w:t>
      </w:r>
      <w:proofErr w:type="spellEnd"/>
      <w:r w:rsidRPr="00ED02BB">
        <w:t xml:space="preserve"> </w:t>
      </w:r>
      <w:proofErr w:type="spellStart"/>
      <w:r w:rsidRPr="00ED02BB">
        <w:t>lazim</w:t>
      </w:r>
      <w:proofErr w:type="spellEnd"/>
      <w:r w:rsidRPr="00ED02BB">
        <w:t xml:space="preserve">, </w:t>
      </w:r>
      <w:proofErr w:type="spellStart"/>
      <w:r w:rsidRPr="00ED02BB">
        <w:t>baik</w:t>
      </w:r>
      <w:proofErr w:type="spellEnd"/>
      <w:r w:rsidRPr="00ED02BB">
        <w:t xml:space="preserve"> </w:t>
      </w:r>
      <w:proofErr w:type="spellStart"/>
      <w:r w:rsidRPr="00ED02BB">
        <w:t>dalam</w:t>
      </w:r>
      <w:proofErr w:type="spellEnd"/>
      <w:r w:rsidRPr="00ED02BB">
        <w:t xml:space="preserve"> </w:t>
      </w:r>
      <w:proofErr w:type="spellStart"/>
      <w:r w:rsidRPr="00ED02BB">
        <w:t>hal</w:t>
      </w:r>
      <w:proofErr w:type="spellEnd"/>
      <w:r w:rsidRPr="00ED02BB">
        <w:t xml:space="preserve"> </w:t>
      </w:r>
      <w:proofErr w:type="spellStart"/>
      <w:r w:rsidRPr="00ED02BB">
        <w:t>fisik</w:t>
      </w:r>
      <w:proofErr w:type="spellEnd"/>
      <w:r w:rsidRPr="00ED02BB">
        <w:t xml:space="preserve">, mental, </w:t>
      </w:r>
      <w:proofErr w:type="spellStart"/>
      <w:r w:rsidRPr="00ED02BB">
        <w:t>intelektual</w:t>
      </w:r>
      <w:proofErr w:type="spellEnd"/>
      <w:r w:rsidRPr="00ED02BB">
        <w:t xml:space="preserve">, </w:t>
      </w:r>
      <w:proofErr w:type="spellStart"/>
      <w:r w:rsidRPr="00ED02BB">
        <w:t>sosial</w:t>
      </w:r>
      <w:proofErr w:type="spellEnd"/>
      <w:r w:rsidRPr="00ED02BB">
        <w:t xml:space="preserve">, </w:t>
      </w:r>
      <w:proofErr w:type="spellStart"/>
      <w:r w:rsidRPr="00ED02BB">
        <w:t>serta</w:t>
      </w:r>
      <w:proofErr w:type="spellEnd"/>
      <w:r w:rsidRPr="00ED02BB">
        <w:t xml:space="preserve"> </w:t>
      </w:r>
      <w:proofErr w:type="spellStart"/>
      <w:r w:rsidRPr="00ED02BB">
        <w:t>emosional</w:t>
      </w:r>
      <w:proofErr w:type="spellEnd"/>
      <w:r w:rsidRPr="00ED02BB">
        <w:t xml:space="preserve">. </w:t>
      </w:r>
      <w:proofErr w:type="spellStart"/>
      <w:r w:rsidRPr="00ED02BB">
        <w:t>Kondisi</w:t>
      </w:r>
      <w:proofErr w:type="spellEnd"/>
      <w:r w:rsidRPr="00ED02BB">
        <w:t xml:space="preserve"> </w:t>
      </w:r>
      <w:proofErr w:type="spellStart"/>
      <w:r w:rsidRPr="00ED02BB">
        <w:t>itu</w:t>
      </w:r>
      <w:proofErr w:type="spellEnd"/>
      <w:r w:rsidRPr="00ED02BB">
        <w:t xml:space="preserve"> </w:t>
      </w:r>
      <w:proofErr w:type="spellStart"/>
      <w:r w:rsidRPr="00ED02BB">
        <w:t>memberikan</w:t>
      </w:r>
      <w:proofErr w:type="spellEnd"/>
      <w:r w:rsidRPr="00ED02BB">
        <w:t xml:space="preserve"> </w:t>
      </w:r>
      <w:proofErr w:type="spellStart"/>
      <w:r w:rsidRPr="00ED02BB">
        <w:t>pengaruh</w:t>
      </w:r>
      <w:proofErr w:type="spellEnd"/>
      <w:r w:rsidRPr="00ED02BB">
        <w:t xml:space="preserve"> yang </w:t>
      </w:r>
      <w:proofErr w:type="spellStart"/>
      <w:r w:rsidRPr="00ED02BB">
        <w:t>berarti</w:t>
      </w:r>
      <w:proofErr w:type="spellEnd"/>
      <w:r w:rsidRPr="00ED02BB">
        <w:t xml:space="preserve"> </w:t>
      </w:r>
      <w:proofErr w:type="spellStart"/>
      <w:r w:rsidRPr="00ED02BB">
        <w:t>terhadap</w:t>
      </w:r>
      <w:proofErr w:type="spellEnd"/>
      <w:r w:rsidRPr="00ED02BB">
        <w:t xml:space="preserve"> proses </w:t>
      </w:r>
      <w:proofErr w:type="spellStart"/>
      <w:r w:rsidRPr="00ED02BB">
        <w:t>pertumbuhan</w:t>
      </w:r>
      <w:proofErr w:type="spellEnd"/>
      <w:r w:rsidRPr="00ED02BB">
        <w:t xml:space="preserve"> </w:t>
      </w:r>
      <w:proofErr w:type="spellStart"/>
      <w:r w:rsidRPr="00ED02BB">
        <w:t>atau</w:t>
      </w:r>
      <w:proofErr w:type="spellEnd"/>
      <w:r w:rsidRPr="00ED02BB">
        <w:t xml:space="preserve"> </w:t>
      </w:r>
      <w:proofErr w:type="spellStart"/>
      <w:r w:rsidRPr="00ED02BB">
        <w:t>perkembangan</w:t>
      </w:r>
      <w:proofErr w:type="spellEnd"/>
      <w:r w:rsidRPr="00ED02BB">
        <w:t xml:space="preserve"> </w:t>
      </w:r>
      <w:proofErr w:type="spellStart"/>
      <w:r w:rsidRPr="00ED02BB">
        <w:t>mereka</w:t>
      </w:r>
      <w:proofErr w:type="spellEnd"/>
      <w:r w:rsidRPr="00ED02BB">
        <w:t xml:space="preserve"> </w:t>
      </w:r>
      <w:proofErr w:type="spellStart"/>
      <w:r w:rsidRPr="00ED02BB">
        <w:t>dibanding</w:t>
      </w:r>
      <w:proofErr w:type="spellEnd"/>
      <w:r w:rsidRPr="00ED02BB">
        <w:t xml:space="preserve"> </w:t>
      </w:r>
      <w:proofErr w:type="spellStart"/>
      <w:r w:rsidRPr="00ED02BB">
        <w:t>dengan</w:t>
      </w:r>
      <w:proofErr w:type="spellEnd"/>
      <w:r w:rsidRPr="00ED02BB">
        <w:t xml:space="preserve"> </w:t>
      </w:r>
      <w:proofErr w:type="spellStart"/>
      <w:r w:rsidRPr="00ED02BB">
        <w:t>anak-anak</w:t>
      </w:r>
      <w:proofErr w:type="spellEnd"/>
      <w:r w:rsidRPr="00ED02BB">
        <w:t xml:space="preserve"> lain yang </w:t>
      </w:r>
      <w:proofErr w:type="spellStart"/>
      <w:r w:rsidRPr="00ED02BB">
        <w:t>sebaya</w:t>
      </w:r>
      <w:proofErr w:type="spellEnd"/>
      <w:r w:rsidRPr="00ED02BB">
        <w:t xml:space="preserve">. </w:t>
      </w:r>
    </w:p>
    <w:p w14:paraId="653AF792" w14:textId="77777777" w:rsidR="00BB28D5" w:rsidRPr="00ED02BB" w:rsidRDefault="00BB28D5" w:rsidP="00BB28D5">
      <w:pPr>
        <w:spacing w:line="360" w:lineRule="auto"/>
        <w:jc w:val="both"/>
      </w:pPr>
      <w:r w:rsidRPr="00ED02BB">
        <w:tab/>
        <w:t xml:space="preserve">Salah </w:t>
      </w:r>
      <w:proofErr w:type="spellStart"/>
      <w:r w:rsidRPr="00ED02BB">
        <w:t>satu</w:t>
      </w:r>
      <w:proofErr w:type="spellEnd"/>
      <w:r w:rsidRPr="00ED02BB">
        <w:t xml:space="preserve"> </w:t>
      </w:r>
      <w:proofErr w:type="spellStart"/>
      <w:r w:rsidRPr="00ED02BB">
        <w:t>kelompok</w:t>
      </w:r>
      <w:proofErr w:type="spellEnd"/>
      <w:r w:rsidRPr="00ED02BB">
        <w:t xml:space="preserve"> </w:t>
      </w:r>
      <w:proofErr w:type="spellStart"/>
      <w:r w:rsidRPr="00ED02BB">
        <w:t>anak</w:t>
      </w:r>
      <w:proofErr w:type="spellEnd"/>
      <w:r w:rsidRPr="00ED02BB">
        <w:t xml:space="preserve"> yang </w:t>
      </w:r>
      <w:proofErr w:type="spellStart"/>
      <w:r w:rsidRPr="00ED02BB">
        <w:t>tergolong</w:t>
      </w:r>
      <w:proofErr w:type="spellEnd"/>
      <w:r w:rsidRPr="00ED02BB">
        <w:t xml:space="preserve"> </w:t>
      </w:r>
      <w:proofErr w:type="spellStart"/>
      <w:r w:rsidRPr="00ED02BB">
        <w:t>sebagai</w:t>
      </w:r>
      <w:proofErr w:type="spellEnd"/>
      <w:r w:rsidRPr="00ED02BB">
        <w:t xml:space="preserve">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berkebutuhan</w:t>
      </w:r>
      <w:proofErr w:type="spellEnd"/>
      <w:r w:rsidRPr="00ED02BB">
        <w:t xml:space="preserve"> </w:t>
      </w:r>
      <w:proofErr w:type="spellStart"/>
      <w:r w:rsidRPr="00ED02BB">
        <w:t>khusus</w:t>
      </w:r>
      <w:proofErr w:type="spellEnd"/>
      <w:r w:rsidRPr="00ED02BB">
        <w:t xml:space="preserve"> </w:t>
      </w:r>
      <w:proofErr w:type="spellStart"/>
      <w:r w:rsidRPr="00ED02BB">
        <w:t>adalah</w:t>
      </w:r>
      <w:proofErr w:type="spellEnd"/>
      <w:r w:rsidRPr="00ED02BB">
        <w:t xml:space="preserve"> </w:t>
      </w:r>
      <w:proofErr w:type="spellStart"/>
      <w:r w:rsidRPr="00ED02BB">
        <w:t>tunagrahita</w:t>
      </w:r>
      <w:proofErr w:type="spellEnd"/>
      <w:r w:rsidRPr="00ED02BB">
        <w:t xml:space="preserve">. </w:t>
      </w:r>
      <w:proofErr w:type="spellStart"/>
      <w:r w:rsidRPr="00ED02BB">
        <w:t>Menurut</w:t>
      </w:r>
      <w:proofErr w:type="spellEnd"/>
      <w:r w:rsidRPr="00ED02BB">
        <w:t xml:space="preserve"> </w:t>
      </w:r>
      <w:proofErr w:type="spellStart"/>
      <w:r w:rsidRPr="00ED02BB">
        <w:t>Kustawan</w:t>
      </w:r>
      <w:proofErr w:type="spellEnd"/>
      <w:r w:rsidRPr="00ED02BB">
        <w:t xml:space="preserve"> (2016),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tunagrahita</w:t>
      </w:r>
      <w:proofErr w:type="spellEnd"/>
      <w:r w:rsidRPr="00ED02BB">
        <w:t xml:space="preserve"> </w:t>
      </w:r>
      <w:proofErr w:type="spellStart"/>
      <w:r w:rsidRPr="00ED02BB">
        <w:t>adalah</w:t>
      </w:r>
      <w:proofErr w:type="spellEnd"/>
      <w:r w:rsidRPr="00ED02BB">
        <w:t xml:space="preserve"> </w:t>
      </w:r>
      <w:proofErr w:type="spellStart"/>
      <w:r w:rsidRPr="00ED02BB">
        <w:t>anak</w:t>
      </w:r>
      <w:proofErr w:type="spellEnd"/>
      <w:r w:rsidRPr="00ED02BB">
        <w:t xml:space="preserve"> yang </w:t>
      </w:r>
      <w:proofErr w:type="spellStart"/>
      <w:r w:rsidRPr="00ED02BB">
        <w:t>memiliki</w:t>
      </w:r>
      <w:proofErr w:type="spellEnd"/>
      <w:r w:rsidRPr="00ED02BB">
        <w:t xml:space="preserve"> </w:t>
      </w:r>
      <w:proofErr w:type="spellStart"/>
      <w:r w:rsidRPr="00ED02BB">
        <w:t>kecerdasan</w:t>
      </w:r>
      <w:proofErr w:type="spellEnd"/>
      <w:r w:rsidRPr="00ED02BB">
        <w:t xml:space="preserve"> </w:t>
      </w:r>
      <w:proofErr w:type="spellStart"/>
      <w:r w:rsidRPr="00ED02BB">
        <w:t>jauh</w:t>
      </w:r>
      <w:proofErr w:type="spellEnd"/>
      <w:r w:rsidRPr="00ED02BB">
        <w:t xml:space="preserve"> di </w:t>
      </w:r>
      <w:proofErr w:type="spellStart"/>
      <w:r w:rsidRPr="00ED02BB">
        <w:t>bawah</w:t>
      </w:r>
      <w:proofErr w:type="spellEnd"/>
      <w:r w:rsidRPr="00ED02BB">
        <w:t xml:space="preserve"> rata-rata dan </w:t>
      </w:r>
      <w:proofErr w:type="spellStart"/>
      <w:r w:rsidRPr="00ED02BB">
        <w:t>mengalami</w:t>
      </w:r>
      <w:proofErr w:type="spellEnd"/>
      <w:r w:rsidRPr="00ED02BB">
        <w:t xml:space="preserve"> </w:t>
      </w:r>
      <w:proofErr w:type="spellStart"/>
      <w:r w:rsidRPr="00ED02BB">
        <w:t>ketidakmampuan</w:t>
      </w:r>
      <w:proofErr w:type="spellEnd"/>
      <w:r w:rsidRPr="00ED02BB">
        <w:t xml:space="preserve"> </w:t>
      </w:r>
      <w:proofErr w:type="spellStart"/>
      <w:r w:rsidRPr="00ED02BB">
        <w:t>dalam</w:t>
      </w:r>
      <w:proofErr w:type="spellEnd"/>
      <w:r w:rsidRPr="00ED02BB">
        <w:t xml:space="preserve"> </w:t>
      </w:r>
      <w:proofErr w:type="spellStart"/>
      <w:r w:rsidRPr="00ED02BB">
        <w:t>menyesuaikan</w:t>
      </w:r>
      <w:proofErr w:type="spellEnd"/>
      <w:r w:rsidRPr="00ED02BB">
        <w:t xml:space="preserve"> </w:t>
      </w:r>
      <w:proofErr w:type="spellStart"/>
      <w:r w:rsidRPr="00ED02BB">
        <w:t>perilaku</w:t>
      </w:r>
      <w:proofErr w:type="spellEnd"/>
      <w:r w:rsidRPr="00ED02BB">
        <w:t xml:space="preserve"> yang </w:t>
      </w:r>
      <w:proofErr w:type="spellStart"/>
      <w:r w:rsidRPr="00ED02BB">
        <w:t>muncul</w:t>
      </w:r>
      <w:proofErr w:type="spellEnd"/>
      <w:r w:rsidRPr="00ED02BB">
        <w:t xml:space="preserve"> </w:t>
      </w:r>
      <w:proofErr w:type="spellStart"/>
      <w:r w:rsidRPr="00ED02BB">
        <w:t>selama</w:t>
      </w:r>
      <w:proofErr w:type="spellEnd"/>
      <w:r w:rsidRPr="00ED02BB">
        <w:t xml:space="preserve"> masa </w:t>
      </w:r>
      <w:proofErr w:type="spellStart"/>
      <w:r w:rsidRPr="00ED02BB">
        <w:t>perkembangan</w:t>
      </w:r>
      <w:proofErr w:type="spellEnd"/>
      <w:r w:rsidRPr="00ED02BB">
        <w:t xml:space="preserve"> </w:t>
      </w:r>
      <w:proofErr w:type="spellStart"/>
      <w:r w:rsidRPr="00ED02BB">
        <w:t>mereka</w:t>
      </w:r>
      <w:proofErr w:type="spellEnd"/>
      <w:r w:rsidRPr="00ED02BB">
        <w:t xml:space="preserve">. </w:t>
      </w:r>
      <w:r w:rsidRPr="00ED02BB">
        <w:rPr>
          <w:i/>
          <w:iCs/>
          <w:color w:val="000000" w:themeColor="text1"/>
          <w:shd w:val="clear" w:color="auto" w:fill="FFFFFF"/>
        </w:rPr>
        <w:t>World Health Organization</w:t>
      </w:r>
      <w:r w:rsidRPr="00ED02BB">
        <w:rPr>
          <w:color w:val="000000" w:themeColor="text1"/>
          <w:shd w:val="clear" w:color="auto" w:fill="FFFFFF"/>
        </w:rPr>
        <w:t xml:space="preserve"> (WHO) </w:t>
      </w:r>
      <w:proofErr w:type="spellStart"/>
      <w:r w:rsidRPr="00ED02BB">
        <w:rPr>
          <w:color w:val="000000" w:themeColor="text1"/>
          <w:shd w:val="clear" w:color="auto" w:fill="FFFFFF"/>
        </w:rPr>
        <w:t>memperkirakan</w:t>
      </w:r>
      <w:proofErr w:type="spellEnd"/>
      <w:r w:rsidRPr="00ED02BB">
        <w:rPr>
          <w:color w:val="000000" w:themeColor="text1"/>
          <w:shd w:val="clear" w:color="auto" w:fill="FFFFFF"/>
        </w:rPr>
        <w:t xml:space="preserve"> </w:t>
      </w:r>
      <w:proofErr w:type="spellStart"/>
      <w:r w:rsidRPr="00ED02BB">
        <w:rPr>
          <w:color w:val="000000" w:themeColor="text1"/>
          <w:shd w:val="clear" w:color="auto" w:fill="FFFFFF"/>
        </w:rPr>
        <w:t>prevalensi</w:t>
      </w:r>
      <w:proofErr w:type="spellEnd"/>
      <w:r w:rsidRPr="00ED02BB">
        <w:rPr>
          <w:color w:val="000000" w:themeColor="text1"/>
          <w:shd w:val="clear" w:color="auto" w:fill="FFFFFF"/>
        </w:rPr>
        <w:t xml:space="preserve"> </w:t>
      </w:r>
      <w:proofErr w:type="spellStart"/>
      <w:r w:rsidRPr="00ED02BB">
        <w:rPr>
          <w:color w:val="000000" w:themeColor="text1"/>
          <w:shd w:val="clear" w:color="auto" w:fill="FFFFFF"/>
        </w:rPr>
        <w:t>keseluruhan</w:t>
      </w:r>
      <w:proofErr w:type="spellEnd"/>
      <w:r w:rsidRPr="00ED02BB">
        <w:rPr>
          <w:color w:val="000000" w:themeColor="text1"/>
          <w:shd w:val="clear" w:color="auto" w:fill="FFFFFF"/>
        </w:rPr>
        <w:t xml:space="preserve"> </w:t>
      </w:r>
      <w:proofErr w:type="spellStart"/>
      <w:r w:rsidRPr="00ED02BB">
        <w:rPr>
          <w:color w:val="000000" w:themeColor="text1"/>
          <w:shd w:val="clear" w:color="auto" w:fill="FFFFFF"/>
        </w:rPr>
        <w:t>anak</w:t>
      </w:r>
      <w:proofErr w:type="spellEnd"/>
      <w:r w:rsidRPr="00ED02BB">
        <w:rPr>
          <w:color w:val="000000" w:themeColor="text1"/>
          <w:shd w:val="clear" w:color="auto" w:fill="FFFFFF"/>
        </w:rPr>
        <w:t xml:space="preserve"> </w:t>
      </w:r>
      <w:proofErr w:type="spellStart"/>
      <w:r w:rsidRPr="00ED02BB">
        <w:rPr>
          <w:color w:val="000000" w:themeColor="text1"/>
          <w:shd w:val="clear" w:color="auto" w:fill="FFFFFF"/>
        </w:rPr>
        <w:t>tunagrahita</w:t>
      </w:r>
      <w:proofErr w:type="spellEnd"/>
      <w:r w:rsidRPr="00ED02BB">
        <w:rPr>
          <w:color w:val="000000" w:themeColor="text1"/>
          <w:shd w:val="clear" w:color="auto" w:fill="FFFFFF"/>
        </w:rPr>
        <w:t xml:space="preserve"> di dunia </w:t>
      </w:r>
      <w:proofErr w:type="spellStart"/>
      <w:r w:rsidRPr="00ED02BB">
        <w:rPr>
          <w:color w:val="000000" w:themeColor="text1"/>
          <w:shd w:val="clear" w:color="auto" w:fill="FFFFFF"/>
        </w:rPr>
        <w:t>sebesar</w:t>
      </w:r>
      <w:proofErr w:type="spellEnd"/>
      <w:r w:rsidRPr="00ED02BB">
        <w:rPr>
          <w:color w:val="000000" w:themeColor="text1"/>
          <w:shd w:val="clear" w:color="auto" w:fill="FFFFFF"/>
        </w:rPr>
        <w:t xml:space="preserve"> 1-3%, dan </w:t>
      </w:r>
      <w:proofErr w:type="spellStart"/>
      <w:r w:rsidRPr="00ED02BB">
        <w:rPr>
          <w:color w:val="000000" w:themeColor="text1"/>
          <w:shd w:val="clear" w:color="auto" w:fill="FFFFFF"/>
        </w:rPr>
        <w:t>spesifiknya</w:t>
      </w:r>
      <w:proofErr w:type="spellEnd"/>
      <w:r w:rsidRPr="00ED02BB">
        <w:rPr>
          <w:color w:val="000000" w:themeColor="text1"/>
          <w:shd w:val="clear" w:color="auto" w:fill="FFFFFF"/>
        </w:rPr>
        <w:t xml:space="preserve"> </w:t>
      </w:r>
      <w:proofErr w:type="spellStart"/>
      <w:r w:rsidRPr="00ED02BB">
        <w:rPr>
          <w:color w:val="000000" w:themeColor="text1"/>
          <w:shd w:val="clear" w:color="auto" w:fill="FFFFFF"/>
        </w:rPr>
        <w:t>sebanyak</w:t>
      </w:r>
      <w:proofErr w:type="spellEnd"/>
      <w:r w:rsidRPr="00ED02BB">
        <w:rPr>
          <w:color w:val="000000" w:themeColor="text1"/>
          <w:shd w:val="clear" w:color="auto" w:fill="FFFFFF"/>
        </w:rPr>
        <w:t xml:space="preserve"> 0,5-2,5% </w:t>
      </w:r>
      <w:proofErr w:type="spellStart"/>
      <w:r w:rsidRPr="00ED02BB">
        <w:rPr>
          <w:color w:val="000000" w:themeColor="text1"/>
          <w:shd w:val="clear" w:color="auto" w:fill="FFFFFF"/>
        </w:rPr>
        <w:t>anak</w:t>
      </w:r>
      <w:proofErr w:type="spellEnd"/>
      <w:r w:rsidRPr="00ED02BB">
        <w:rPr>
          <w:color w:val="000000" w:themeColor="text1"/>
          <w:shd w:val="clear" w:color="auto" w:fill="FFFFFF"/>
        </w:rPr>
        <w:t xml:space="preserve"> </w:t>
      </w:r>
      <w:proofErr w:type="spellStart"/>
      <w:r w:rsidRPr="00ED02BB">
        <w:rPr>
          <w:color w:val="000000" w:themeColor="text1"/>
          <w:shd w:val="clear" w:color="auto" w:fill="FFFFFF"/>
        </w:rPr>
        <w:t>tunagrahita</w:t>
      </w:r>
      <w:proofErr w:type="spellEnd"/>
      <w:r w:rsidRPr="00ED02BB">
        <w:rPr>
          <w:color w:val="000000" w:themeColor="text1"/>
          <w:shd w:val="clear" w:color="auto" w:fill="FFFFFF"/>
        </w:rPr>
        <w:t xml:space="preserve"> </w:t>
      </w:r>
      <w:proofErr w:type="spellStart"/>
      <w:r w:rsidRPr="00ED02BB">
        <w:rPr>
          <w:color w:val="000000" w:themeColor="text1"/>
          <w:shd w:val="clear" w:color="auto" w:fill="FFFFFF"/>
        </w:rPr>
        <w:t>tersebut</w:t>
      </w:r>
      <w:proofErr w:type="spellEnd"/>
      <w:r w:rsidRPr="00ED02BB">
        <w:rPr>
          <w:color w:val="000000" w:themeColor="text1"/>
          <w:shd w:val="clear" w:color="auto" w:fill="FFFFFF"/>
        </w:rPr>
        <w:t xml:space="preserve"> </w:t>
      </w:r>
      <w:proofErr w:type="spellStart"/>
      <w:r w:rsidRPr="00ED02BB">
        <w:rPr>
          <w:color w:val="000000" w:themeColor="text1"/>
          <w:shd w:val="clear" w:color="auto" w:fill="FFFFFF"/>
        </w:rPr>
        <w:t>berada</w:t>
      </w:r>
      <w:proofErr w:type="spellEnd"/>
      <w:r w:rsidRPr="00ED02BB">
        <w:rPr>
          <w:color w:val="000000" w:themeColor="text1"/>
          <w:shd w:val="clear" w:color="auto" w:fill="FFFFFF"/>
        </w:rPr>
        <w:t xml:space="preserve"> </w:t>
      </w:r>
      <w:proofErr w:type="spellStart"/>
      <w:r w:rsidRPr="00ED02BB">
        <w:rPr>
          <w:color w:val="000000" w:themeColor="text1"/>
          <w:shd w:val="clear" w:color="auto" w:fill="FFFFFF"/>
        </w:rPr>
        <w:t>dalam</w:t>
      </w:r>
      <w:proofErr w:type="spellEnd"/>
      <w:r w:rsidRPr="00ED02BB">
        <w:rPr>
          <w:color w:val="000000" w:themeColor="text1"/>
          <w:shd w:val="clear" w:color="auto" w:fill="FFFFFF"/>
        </w:rPr>
        <w:t xml:space="preserve"> </w:t>
      </w:r>
      <w:proofErr w:type="spellStart"/>
      <w:r w:rsidRPr="00ED02BB">
        <w:rPr>
          <w:color w:val="000000" w:themeColor="text1"/>
          <w:shd w:val="clear" w:color="auto" w:fill="FFFFFF"/>
        </w:rPr>
        <w:t>klasifikasi</w:t>
      </w:r>
      <w:proofErr w:type="spellEnd"/>
      <w:r w:rsidRPr="00ED02BB">
        <w:rPr>
          <w:color w:val="000000" w:themeColor="text1"/>
          <w:shd w:val="clear" w:color="auto" w:fill="FFFFFF"/>
        </w:rPr>
        <w:t xml:space="preserve"> </w:t>
      </w:r>
      <w:proofErr w:type="spellStart"/>
      <w:r w:rsidRPr="00ED02BB">
        <w:rPr>
          <w:color w:val="000000" w:themeColor="text1"/>
          <w:shd w:val="clear" w:color="auto" w:fill="FFFFFF"/>
        </w:rPr>
        <w:t>ringan</w:t>
      </w:r>
      <w:proofErr w:type="spellEnd"/>
      <w:r w:rsidRPr="00ED02BB">
        <w:rPr>
          <w:color w:val="000000" w:themeColor="text1"/>
          <w:shd w:val="clear" w:color="auto" w:fill="FFFFFF"/>
        </w:rPr>
        <w:t xml:space="preserve"> </w:t>
      </w:r>
      <w:proofErr w:type="spellStart"/>
      <w:r w:rsidRPr="00ED02BB">
        <w:rPr>
          <w:color w:val="000000" w:themeColor="text1"/>
          <w:shd w:val="clear" w:color="auto" w:fill="FFFFFF"/>
        </w:rPr>
        <w:t>hingga</w:t>
      </w:r>
      <w:proofErr w:type="spellEnd"/>
      <w:r w:rsidRPr="00ED02BB">
        <w:rPr>
          <w:color w:val="000000" w:themeColor="text1"/>
          <w:shd w:val="clear" w:color="auto" w:fill="FFFFFF"/>
        </w:rPr>
        <w:t xml:space="preserve"> </w:t>
      </w:r>
      <w:proofErr w:type="spellStart"/>
      <w:r w:rsidRPr="00ED02BB">
        <w:rPr>
          <w:color w:val="000000" w:themeColor="text1"/>
          <w:shd w:val="clear" w:color="auto" w:fill="FFFFFF"/>
        </w:rPr>
        <w:t>berat</w:t>
      </w:r>
      <w:proofErr w:type="spellEnd"/>
      <w:r w:rsidRPr="00ED02BB">
        <w:rPr>
          <w:color w:val="000000" w:themeColor="text1"/>
          <w:shd w:val="clear" w:color="auto" w:fill="FFFFFF"/>
        </w:rPr>
        <w:t xml:space="preserve">. </w:t>
      </w:r>
      <w:r w:rsidRPr="00ED02BB">
        <w:rPr>
          <w:color w:val="000000" w:themeColor="text1"/>
        </w:rPr>
        <w:t xml:space="preserve">Di Indonesia </w:t>
      </w:r>
      <w:proofErr w:type="spellStart"/>
      <w:r w:rsidRPr="00ED02BB">
        <w:rPr>
          <w:color w:val="000000" w:themeColor="text1"/>
        </w:rPr>
        <w:t>sendiri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jumlah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disabilitas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tercatat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menempuh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pendidikan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sebanyak</w:t>
      </w:r>
      <w:proofErr w:type="spellEnd"/>
      <w:r w:rsidRPr="00ED02BB">
        <w:rPr>
          <w:color w:val="000000" w:themeColor="text1"/>
        </w:rPr>
        <w:t xml:space="preserve"> 80.837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(</w:t>
      </w:r>
      <w:proofErr w:type="spellStart"/>
      <w:r w:rsidRPr="00ED02BB">
        <w:rPr>
          <w:color w:val="000000" w:themeColor="text1"/>
        </w:rPr>
        <w:t>Pusdatin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Kemendikbud</w:t>
      </w:r>
      <w:proofErr w:type="spellEnd"/>
      <w:r w:rsidRPr="00ED02BB">
        <w:rPr>
          <w:color w:val="000000" w:themeColor="text1"/>
        </w:rPr>
        <w:t xml:space="preserve">, 2021). </w:t>
      </w:r>
      <w:proofErr w:type="spellStart"/>
      <w:r w:rsidRPr="00ED02BB">
        <w:rPr>
          <w:color w:val="000000" w:themeColor="text1"/>
        </w:rPr>
        <w:t>Selanjutnya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berdasarkan</w:t>
      </w:r>
      <w:proofErr w:type="spellEnd"/>
      <w:r w:rsidRPr="00ED02BB">
        <w:rPr>
          <w:color w:val="000000" w:themeColor="text1"/>
        </w:rPr>
        <w:t xml:space="preserve"> data </w:t>
      </w:r>
      <w:proofErr w:type="spellStart"/>
      <w:r w:rsidRPr="00ED02BB">
        <w:rPr>
          <w:color w:val="000000" w:themeColor="text1"/>
        </w:rPr>
        <w:t>siswa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lastRenderedPageBreak/>
        <w:t>menempuh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pendidikan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sekolah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luar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biasa</w:t>
      </w:r>
      <w:proofErr w:type="spellEnd"/>
      <w:r w:rsidRPr="00ED02BB">
        <w:rPr>
          <w:color w:val="000000" w:themeColor="text1"/>
        </w:rPr>
        <w:t xml:space="preserve"> di salah </w:t>
      </w:r>
      <w:proofErr w:type="spellStart"/>
      <w:r w:rsidRPr="00ED02BB">
        <w:rPr>
          <w:color w:val="000000" w:themeColor="text1"/>
        </w:rPr>
        <w:t>satu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kota</w:t>
      </w:r>
      <w:proofErr w:type="spellEnd"/>
      <w:r w:rsidRPr="00ED02BB">
        <w:rPr>
          <w:color w:val="000000" w:themeColor="text1"/>
        </w:rPr>
        <w:t xml:space="preserve"> di Indonesia, </w:t>
      </w:r>
      <w:proofErr w:type="spellStart"/>
      <w:r w:rsidRPr="00ED02BB">
        <w:rPr>
          <w:color w:val="000000" w:themeColor="text1"/>
        </w:rPr>
        <w:t>tepatnya</w:t>
      </w:r>
      <w:proofErr w:type="spellEnd"/>
      <w:r w:rsidRPr="00ED02BB">
        <w:rPr>
          <w:color w:val="000000" w:themeColor="text1"/>
        </w:rPr>
        <w:t xml:space="preserve"> di Jambi </w:t>
      </w:r>
      <w:proofErr w:type="spellStart"/>
      <w:r w:rsidRPr="00ED02BB">
        <w:rPr>
          <w:color w:val="000000" w:themeColor="text1"/>
        </w:rPr>
        <w:t>yakni</w:t>
      </w:r>
      <w:proofErr w:type="spellEnd"/>
      <w:r w:rsidRPr="00ED02BB">
        <w:rPr>
          <w:color w:val="000000" w:themeColor="text1"/>
        </w:rPr>
        <w:t xml:space="preserve"> SLB Sri </w:t>
      </w:r>
      <w:proofErr w:type="spellStart"/>
      <w:r w:rsidRPr="00ED02BB">
        <w:rPr>
          <w:color w:val="000000" w:themeColor="text1"/>
        </w:rPr>
        <w:t>Soedewi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sejauh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tercatat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jumlah</w:t>
      </w:r>
      <w:proofErr w:type="spellEnd"/>
      <w:r w:rsidRPr="00ED02BB">
        <w:rPr>
          <w:color w:val="000000" w:themeColor="text1"/>
        </w:rPr>
        <w:t xml:space="preserve"> total </w:t>
      </w:r>
      <w:proofErr w:type="spellStart"/>
      <w:r w:rsidRPr="00ED02BB">
        <w:rPr>
          <w:color w:val="000000" w:themeColor="text1"/>
        </w:rPr>
        <w:t>keseluruhan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siswa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menempuh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pendidikan</w:t>
      </w:r>
      <w:proofErr w:type="spellEnd"/>
      <w:r w:rsidRPr="00ED02BB">
        <w:rPr>
          <w:color w:val="000000" w:themeColor="text1"/>
        </w:rPr>
        <w:t xml:space="preserve"> di SLB Sri </w:t>
      </w:r>
      <w:proofErr w:type="spellStart"/>
      <w:r w:rsidRPr="00ED02BB">
        <w:rPr>
          <w:color w:val="000000" w:themeColor="text1"/>
        </w:rPr>
        <w:t>Soedewi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selama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tiga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tahun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terakhir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sebanyak</w:t>
      </w:r>
      <w:proofErr w:type="spellEnd"/>
      <w:r w:rsidRPr="00ED02BB">
        <w:rPr>
          <w:color w:val="000000" w:themeColor="text1"/>
        </w:rPr>
        <w:t xml:space="preserve"> 267 </w:t>
      </w:r>
      <w:proofErr w:type="spellStart"/>
      <w:r w:rsidRPr="00ED02BB">
        <w:rPr>
          <w:color w:val="000000" w:themeColor="text1"/>
        </w:rPr>
        <w:t>siswa</w:t>
      </w:r>
      <w:proofErr w:type="spellEnd"/>
      <w:r w:rsidRPr="00ED02BB">
        <w:rPr>
          <w:color w:val="000000" w:themeColor="text1"/>
        </w:rPr>
        <w:t xml:space="preserve">. </w:t>
      </w:r>
      <w:proofErr w:type="spellStart"/>
      <w:r w:rsidRPr="00ED02BB">
        <w:rPr>
          <w:color w:val="000000" w:themeColor="text1"/>
        </w:rPr>
        <w:t>Berikut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merupakan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jumlah</w:t>
      </w:r>
      <w:proofErr w:type="spellEnd"/>
      <w:r w:rsidRPr="00ED02BB">
        <w:rPr>
          <w:color w:val="000000" w:themeColor="text1"/>
        </w:rPr>
        <w:t xml:space="preserve"> data </w:t>
      </w:r>
      <w:proofErr w:type="spellStart"/>
      <w:r w:rsidRPr="00ED02BB">
        <w:rPr>
          <w:color w:val="000000" w:themeColor="text1"/>
        </w:rPr>
        <w:t>siswa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berkebutuhan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khusus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menempuh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pendidikan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selama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tiga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tahun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terakhir</w:t>
      </w:r>
      <w:proofErr w:type="spellEnd"/>
      <w:r w:rsidRPr="00ED02BB">
        <w:rPr>
          <w:color w:val="000000" w:themeColor="text1"/>
        </w:rPr>
        <w:t xml:space="preserve"> di SLB Prof. </w:t>
      </w:r>
      <w:proofErr w:type="spellStart"/>
      <w:r w:rsidRPr="00ED02BB">
        <w:rPr>
          <w:color w:val="000000" w:themeColor="text1"/>
        </w:rPr>
        <w:t>Dr.</w:t>
      </w:r>
      <w:proofErr w:type="spellEnd"/>
      <w:r w:rsidRPr="00ED02BB">
        <w:rPr>
          <w:color w:val="000000" w:themeColor="text1"/>
        </w:rPr>
        <w:t xml:space="preserve"> Sri </w:t>
      </w:r>
      <w:proofErr w:type="spellStart"/>
      <w:r w:rsidRPr="00ED02BB">
        <w:rPr>
          <w:color w:val="000000" w:themeColor="text1"/>
        </w:rPr>
        <w:t>Soedewi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Masjchun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Sofwan</w:t>
      </w:r>
      <w:proofErr w:type="spellEnd"/>
      <w:r w:rsidRPr="00ED02BB">
        <w:rPr>
          <w:color w:val="000000" w:themeColor="text1"/>
        </w:rPr>
        <w:t xml:space="preserve"> Kota Jambi. </w:t>
      </w:r>
    </w:p>
    <w:p w14:paraId="22388B16" w14:textId="77777777" w:rsidR="00BB28D5" w:rsidRPr="00ED02BB" w:rsidRDefault="00BB28D5" w:rsidP="00BB28D5">
      <w:pPr>
        <w:pStyle w:val="Caption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2" w:name="_Toc160486708"/>
      <w:proofErr w:type="spellStart"/>
      <w:r w:rsidRPr="00ED02B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Tabel</w:t>
      </w:r>
      <w:proofErr w:type="spellEnd"/>
      <w:r w:rsidRPr="00ED02B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1. </w:t>
      </w:r>
      <w:r w:rsidRPr="00ED02B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fldChar w:fldCharType="begin"/>
      </w:r>
      <w:r w:rsidRPr="00ED02B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instrText xml:space="preserve"> SEQ Tabel_1. \* ARABIC </w:instrText>
      </w:r>
      <w:r w:rsidRPr="00ED02B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fldChar w:fldCharType="separate"/>
      </w:r>
      <w:r w:rsidRPr="00ED02BB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  <w:t>1</w:t>
      </w:r>
      <w:r w:rsidRPr="00ED02B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fldChar w:fldCharType="end"/>
      </w:r>
      <w:r w:rsidRPr="00ED02B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Data </w:t>
      </w:r>
      <w:proofErr w:type="spellStart"/>
      <w:r w:rsidRPr="00ED02B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Siswa</w:t>
      </w:r>
      <w:proofErr w:type="spellEnd"/>
      <w:r w:rsidRPr="00ED02B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Tunagrahita</w:t>
      </w:r>
      <w:proofErr w:type="spellEnd"/>
      <w:r w:rsidRPr="00ED02B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Ringan</w:t>
      </w:r>
      <w:bookmarkEnd w:id="2"/>
      <w:proofErr w:type="spellEnd"/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591"/>
        <w:gridCol w:w="1555"/>
        <w:gridCol w:w="1573"/>
        <w:gridCol w:w="1575"/>
        <w:gridCol w:w="1551"/>
      </w:tblGrid>
      <w:tr w:rsidR="00BB28D5" w:rsidRPr="00ED02BB" w14:paraId="7CF886AB" w14:textId="77777777" w:rsidTr="00DF4A54">
        <w:tc>
          <w:tcPr>
            <w:tcW w:w="1591" w:type="dxa"/>
            <w:tcBorders>
              <w:left w:val="nil"/>
              <w:bottom w:val="single" w:sz="4" w:space="0" w:color="auto"/>
              <w:right w:val="nil"/>
            </w:tcBorders>
          </w:tcPr>
          <w:p w14:paraId="6E3C85CF" w14:textId="77777777" w:rsidR="00BB28D5" w:rsidRPr="00ED02BB" w:rsidRDefault="00BB28D5" w:rsidP="00DF4A54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b/>
                <w:bCs/>
                <w:color w:val="000000" w:themeColor="text1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555" w:type="dxa"/>
            <w:tcBorders>
              <w:left w:val="nil"/>
              <w:bottom w:val="single" w:sz="4" w:space="0" w:color="auto"/>
              <w:right w:val="nil"/>
            </w:tcBorders>
          </w:tcPr>
          <w:p w14:paraId="22E64698" w14:textId="77777777" w:rsidR="00BB28D5" w:rsidRPr="00ED02BB" w:rsidRDefault="00BB28D5" w:rsidP="00DF4A54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D02BB">
              <w:rPr>
                <w:b/>
                <w:bCs/>
                <w:color w:val="000000" w:themeColor="text1"/>
                <w:sz w:val="20"/>
                <w:szCs w:val="20"/>
              </w:rPr>
              <w:t>SDLB</w:t>
            </w: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nil"/>
            </w:tcBorders>
          </w:tcPr>
          <w:p w14:paraId="772EFA60" w14:textId="77777777" w:rsidR="00BB28D5" w:rsidRPr="00ED02BB" w:rsidRDefault="00BB28D5" w:rsidP="00DF4A54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D02BB">
              <w:rPr>
                <w:b/>
                <w:bCs/>
                <w:color w:val="000000" w:themeColor="text1"/>
                <w:sz w:val="20"/>
                <w:szCs w:val="20"/>
              </w:rPr>
              <w:t>SMPLB</w:t>
            </w:r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nil"/>
            </w:tcBorders>
          </w:tcPr>
          <w:p w14:paraId="604827D0" w14:textId="77777777" w:rsidR="00BB28D5" w:rsidRPr="00ED02BB" w:rsidRDefault="00BB28D5" w:rsidP="00DF4A54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D02BB">
              <w:rPr>
                <w:b/>
                <w:bCs/>
                <w:color w:val="000000" w:themeColor="text1"/>
                <w:sz w:val="20"/>
                <w:szCs w:val="20"/>
              </w:rPr>
              <w:t>SMALB</w:t>
            </w:r>
          </w:p>
        </w:tc>
        <w:tc>
          <w:tcPr>
            <w:tcW w:w="1551" w:type="dxa"/>
            <w:tcBorders>
              <w:left w:val="nil"/>
              <w:bottom w:val="single" w:sz="4" w:space="0" w:color="auto"/>
              <w:right w:val="nil"/>
            </w:tcBorders>
          </w:tcPr>
          <w:p w14:paraId="4B2C48FA" w14:textId="77777777" w:rsidR="00BB28D5" w:rsidRPr="00ED02BB" w:rsidRDefault="00BB28D5" w:rsidP="00DF4A54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D02BB">
              <w:rPr>
                <w:b/>
                <w:bCs/>
                <w:color w:val="000000" w:themeColor="text1"/>
                <w:sz w:val="20"/>
                <w:szCs w:val="20"/>
              </w:rPr>
              <w:t xml:space="preserve">Total </w:t>
            </w:r>
          </w:p>
        </w:tc>
      </w:tr>
      <w:tr w:rsidR="00BB28D5" w:rsidRPr="00ED02BB" w14:paraId="0CB65501" w14:textId="77777777" w:rsidTr="00DF4A54"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344E1" w14:textId="77777777" w:rsidR="00BB28D5" w:rsidRPr="00ED02BB" w:rsidRDefault="00BB28D5" w:rsidP="00DF4A5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866832" w14:textId="77777777" w:rsidR="00BB28D5" w:rsidRPr="00ED02BB" w:rsidRDefault="00BB28D5" w:rsidP="00DF4A5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 xml:space="preserve">26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814B1" w14:textId="77777777" w:rsidR="00BB28D5" w:rsidRPr="00ED02BB" w:rsidRDefault="00BB28D5" w:rsidP="00DF4A5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 xml:space="preserve">34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E8B91" w14:textId="77777777" w:rsidR="00BB28D5" w:rsidRPr="00ED02BB" w:rsidRDefault="00BB28D5" w:rsidP="00DF4A5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 xml:space="preserve">37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CF52B" w14:textId="77777777" w:rsidR="00BB28D5" w:rsidRPr="00ED02BB" w:rsidRDefault="00BB28D5" w:rsidP="00DF4A5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 xml:space="preserve">97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Siswa</w:t>
            </w:r>
            <w:proofErr w:type="spellEnd"/>
          </w:p>
        </w:tc>
      </w:tr>
      <w:tr w:rsidR="00BB28D5" w:rsidRPr="00ED02BB" w14:paraId="184BF161" w14:textId="77777777" w:rsidTr="00DF4A54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49E7CDCC" w14:textId="77777777" w:rsidR="00BB28D5" w:rsidRPr="00ED02BB" w:rsidRDefault="00BB28D5" w:rsidP="00DF4A5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CCEDB0E" w14:textId="77777777" w:rsidR="00BB28D5" w:rsidRPr="00ED02BB" w:rsidRDefault="00BB28D5" w:rsidP="00DF4A5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 xml:space="preserve">21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06B6A106" w14:textId="77777777" w:rsidR="00BB28D5" w:rsidRPr="00ED02BB" w:rsidRDefault="00BB28D5" w:rsidP="00DF4A5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 xml:space="preserve">31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274C1D1A" w14:textId="77777777" w:rsidR="00BB28D5" w:rsidRPr="00ED02BB" w:rsidRDefault="00BB28D5" w:rsidP="00DF4A5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 xml:space="preserve">34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2E053195" w14:textId="77777777" w:rsidR="00BB28D5" w:rsidRPr="00ED02BB" w:rsidRDefault="00BB28D5" w:rsidP="00DF4A5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 xml:space="preserve">86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Siswa</w:t>
            </w:r>
            <w:proofErr w:type="spellEnd"/>
          </w:p>
        </w:tc>
      </w:tr>
      <w:tr w:rsidR="00BB28D5" w:rsidRPr="00ED02BB" w14:paraId="3FA2D691" w14:textId="77777777" w:rsidTr="00DF4A54"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7DE52" w14:textId="77777777" w:rsidR="00BB28D5" w:rsidRPr="00ED02BB" w:rsidRDefault="00BB28D5" w:rsidP="00DF4A5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2023/2024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8BF96" w14:textId="77777777" w:rsidR="00BB28D5" w:rsidRPr="00ED02BB" w:rsidRDefault="00BB28D5" w:rsidP="00DF4A5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 xml:space="preserve">27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AC87C" w14:textId="77777777" w:rsidR="00BB28D5" w:rsidRPr="00ED02BB" w:rsidRDefault="00BB28D5" w:rsidP="00DF4A5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 xml:space="preserve">26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A4BEF" w14:textId="77777777" w:rsidR="00BB28D5" w:rsidRPr="00ED02BB" w:rsidRDefault="00BB28D5" w:rsidP="00DF4A5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 xml:space="preserve">31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FF8A7" w14:textId="77777777" w:rsidR="00BB28D5" w:rsidRPr="00ED02BB" w:rsidRDefault="00BB28D5" w:rsidP="00DF4A5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 xml:space="preserve">84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Siswa</w:t>
            </w:r>
            <w:proofErr w:type="spellEnd"/>
          </w:p>
        </w:tc>
      </w:tr>
    </w:tbl>
    <w:p w14:paraId="650E3F7B" w14:textId="77777777" w:rsidR="00BB28D5" w:rsidRPr="00ED02BB" w:rsidRDefault="00BB28D5" w:rsidP="00BB28D5">
      <w:pPr>
        <w:spacing w:line="360" w:lineRule="auto"/>
        <w:jc w:val="both"/>
        <w:rPr>
          <w:color w:val="000000" w:themeColor="text1"/>
        </w:rPr>
      </w:pPr>
      <w:r w:rsidRPr="00ED02BB">
        <w:rPr>
          <w:color w:val="000000" w:themeColor="text1"/>
        </w:rPr>
        <w:tab/>
      </w:r>
    </w:p>
    <w:p w14:paraId="6EA64FEF" w14:textId="77777777" w:rsidR="00BB28D5" w:rsidRPr="00ED02BB" w:rsidRDefault="00BB28D5" w:rsidP="00BB28D5">
      <w:pPr>
        <w:spacing w:line="360" w:lineRule="auto"/>
        <w:jc w:val="both"/>
      </w:pPr>
      <w:r w:rsidRPr="00ED02BB">
        <w:rPr>
          <w:color w:val="000000" w:themeColor="text1"/>
        </w:rPr>
        <w:tab/>
      </w:r>
      <w:r w:rsidRPr="00ED02BB">
        <w:t>AAMD</w:t>
      </w:r>
      <w:r w:rsidRPr="00ED02BB">
        <w:rPr>
          <w:i/>
          <w:iCs/>
        </w:rPr>
        <w:t xml:space="preserve"> (American Association on Mental Deficiency) </w:t>
      </w:r>
      <w:proofErr w:type="spellStart"/>
      <w:r w:rsidRPr="00ED02BB">
        <w:t>mengklasifikasikan</w:t>
      </w:r>
      <w:proofErr w:type="spellEnd"/>
      <w:r w:rsidRPr="00ED02BB">
        <w:t xml:space="preserve">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tunagrahita</w:t>
      </w:r>
      <w:proofErr w:type="spellEnd"/>
      <w:r w:rsidRPr="00ED02BB">
        <w:t xml:space="preserve"> </w:t>
      </w:r>
      <w:proofErr w:type="spellStart"/>
      <w:r w:rsidRPr="00ED02BB">
        <w:t>menjadi</w:t>
      </w:r>
      <w:proofErr w:type="spellEnd"/>
      <w:r w:rsidRPr="00ED02BB">
        <w:t xml:space="preserve"> </w:t>
      </w:r>
      <w:proofErr w:type="spellStart"/>
      <w:r w:rsidRPr="00ED02BB">
        <w:t>beberapa</w:t>
      </w:r>
      <w:proofErr w:type="spellEnd"/>
      <w:r w:rsidRPr="00ED02BB">
        <w:t xml:space="preserve"> </w:t>
      </w:r>
      <w:proofErr w:type="spellStart"/>
      <w:r w:rsidRPr="00ED02BB">
        <w:t>kategori</w:t>
      </w:r>
      <w:proofErr w:type="spellEnd"/>
      <w:r w:rsidRPr="00ED02BB">
        <w:t xml:space="preserve">, </w:t>
      </w:r>
      <w:proofErr w:type="spellStart"/>
      <w:r w:rsidRPr="00ED02BB">
        <w:t>yakni</w:t>
      </w:r>
      <w:proofErr w:type="spellEnd"/>
      <w:r w:rsidRPr="00ED02BB">
        <w:t xml:space="preserve"> : 1) </w:t>
      </w:r>
      <w:proofErr w:type="spellStart"/>
      <w:r w:rsidRPr="00ED02BB">
        <w:t>Tunagrahita</w:t>
      </w:r>
      <w:proofErr w:type="spellEnd"/>
      <w:r w:rsidRPr="00ED02BB">
        <w:t xml:space="preserve"> </w:t>
      </w:r>
      <w:proofErr w:type="spellStart"/>
      <w:r w:rsidRPr="00ED02BB">
        <w:t>ringan</w:t>
      </w:r>
      <w:proofErr w:type="spellEnd"/>
      <w:r w:rsidRPr="00ED02BB">
        <w:t xml:space="preserve"> yang </w:t>
      </w:r>
      <w:proofErr w:type="spellStart"/>
      <w:r w:rsidRPr="00ED02BB">
        <w:t>merujuk</w:t>
      </w:r>
      <w:proofErr w:type="spellEnd"/>
      <w:r w:rsidRPr="00ED02BB">
        <w:t xml:space="preserve"> pada </w:t>
      </w:r>
      <w:proofErr w:type="spellStart"/>
      <w:r w:rsidRPr="00ED02BB">
        <w:t>kondisi</w:t>
      </w:r>
      <w:proofErr w:type="spellEnd"/>
      <w:r w:rsidRPr="00ED02BB">
        <w:t xml:space="preserve"> di mana </w:t>
      </w:r>
      <w:proofErr w:type="spellStart"/>
      <w:r w:rsidRPr="00ED02BB">
        <w:t>individu</w:t>
      </w:r>
      <w:proofErr w:type="spellEnd"/>
      <w:r w:rsidRPr="00ED02BB">
        <w:t xml:space="preserve"> </w:t>
      </w:r>
      <w:proofErr w:type="spellStart"/>
      <w:r w:rsidRPr="00ED02BB">
        <w:t>memiliki</w:t>
      </w:r>
      <w:proofErr w:type="spellEnd"/>
      <w:r w:rsidRPr="00ED02BB">
        <w:t xml:space="preserve"> </w:t>
      </w:r>
      <w:proofErr w:type="spellStart"/>
      <w:r w:rsidRPr="00ED02BB">
        <w:t>tingkat</w:t>
      </w:r>
      <w:proofErr w:type="spellEnd"/>
      <w:r w:rsidRPr="00ED02BB">
        <w:t xml:space="preserve"> </w:t>
      </w:r>
      <w:proofErr w:type="spellStart"/>
      <w:r w:rsidRPr="00ED02BB">
        <w:t>kecerdasan</w:t>
      </w:r>
      <w:proofErr w:type="spellEnd"/>
      <w:r w:rsidRPr="00ED02BB">
        <w:t xml:space="preserve"> </w:t>
      </w:r>
      <w:proofErr w:type="spellStart"/>
      <w:r w:rsidRPr="00ED02BB">
        <w:t>atau</w:t>
      </w:r>
      <w:proofErr w:type="spellEnd"/>
      <w:r w:rsidRPr="00ED02BB">
        <w:t xml:space="preserve">  IQ </w:t>
      </w:r>
      <w:r w:rsidRPr="00ED02BB">
        <w:rPr>
          <w:i/>
          <w:iCs/>
        </w:rPr>
        <w:t xml:space="preserve">(Intelligence </w:t>
      </w:r>
      <w:proofErr w:type="spellStart"/>
      <w:r w:rsidRPr="00ED02BB">
        <w:rPr>
          <w:i/>
          <w:iCs/>
        </w:rPr>
        <w:t>Quotien</w:t>
      </w:r>
      <w:proofErr w:type="spellEnd"/>
      <w:r w:rsidRPr="00ED02BB">
        <w:t xml:space="preserve"> </w:t>
      </w:r>
      <w:proofErr w:type="spellStart"/>
      <w:r w:rsidRPr="00ED02BB">
        <w:t>dalam</w:t>
      </w:r>
      <w:proofErr w:type="spellEnd"/>
      <w:r w:rsidRPr="00ED02BB">
        <w:t xml:space="preserve"> </w:t>
      </w:r>
      <w:proofErr w:type="spellStart"/>
      <w:r w:rsidRPr="00ED02BB">
        <w:t>rentang</w:t>
      </w:r>
      <w:proofErr w:type="spellEnd"/>
      <w:r w:rsidRPr="00ED02BB">
        <w:t xml:space="preserve"> 70-55; 2) </w:t>
      </w:r>
      <w:proofErr w:type="spellStart"/>
      <w:r w:rsidRPr="00ED02BB">
        <w:t>Tunagrahita</w:t>
      </w:r>
      <w:proofErr w:type="spellEnd"/>
      <w:r w:rsidRPr="00ED02BB">
        <w:t xml:space="preserve"> </w:t>
      </w:r>
      <w:proofErr w:type="spellStart"/>
      <w:r w:rsidRPr="00ED02BB">
        <w:t>sedang</w:t>
      </w:r>
      <w:proofErr w:type="spellEnd"/>
      <w:r w:rsidRPr="00ED02BB">
        <w:t xml:space="preserve"> </w:t>
      </w:r>
      <w:proofErr w:type="spellStart"/>
      <w:r w:rsidRPr="00ED02BB">
        <w:t>mengacu</w:t>
      </w:r>
      <w:proofErr w:type="spellEnd"/>
      <w:r w:rsidRPr="00ED02BB">
        <w:t xml:space="preserve"> pada </w:t>
      </w:r>
      <w:proofErr w:type="spellStart"/>
      <w:r w:rsidRPr="00ED02BB">
        <w:t>kondisi</w:t>
      </w:r>
      <w:proofErr w:type="spellEnd"/>
      <w:r w:rsidRPr="00ED02BB">
        <w:t xml:space="preserve"> </w:t>
      </w:r>
      <w:proofErr w:type="spellStart"/>
      <w:r w:rsidRPr="00ED02BB">
        <w:t>individu</w:t>
      </w:r>
      <w:proofErr w:type="spellEnd"/>
      <w:r w:rsidRPr="00ED02BB">
        <w:t xml:space="preserve"> yang </w:t>
      </w:r>
      <w:proofErr w:type="spellStart"/>
      <w:r w:rsidRPr="00ED02BB">
        <w:t>memiliki</w:t>
      </w:r>
      <w:proofErr w:type="spellEnd"/>
      <w:r w:rsidRPr="00ED02BB">
        <w:t xml:space="preserve"> IQ </w:t>
      </w:r>
      <w:proofErr w:type="spellStart"/>
      <w:r w:rsidRPr="00ED02BB">
        <w:t>berada</w:t>
      </w:r>
      <w:proofErr w:type="spellEnd"/>
      <w:r w:rsidRPr="00ED02BB">
        <w:t xml:space="preserve"> </w:t>
      </w:r>
      <w:proofErr w:type="spellStart"/>
      <w:r w:rsidRPr="00ED02BB">
        <w:t>dalam</w:t>
      </w:r>
      <w:proofErr w:type="spellEnd"/>
      <w:r w:rsidRPr="00ED02BB">
        <w:t xml:space="preserve"> </w:t>
      </w:r>
      <w:proofErr w:type="spellStart"/>
      <w:r w:rsidRPr="00ED02BB">
        <w:t>rentang</w:t>
      </w:r>
      <w:proofErr w:type="spellEnd"/>
      <w:r w:rsidRPr="00ED02BB">
        <w:t xml:space="preserve"> 55-40; 3) </w:t>
      </w:r>
      <w:proofErr w:type="spellStart"/>
      <w:r w:rsidRPr="00ED02BB">
        <w:t>Tunagrahita</w:t>
      </w:r>
      <w:proofErr w:type="spellEnd"/>
      <w:r w:rsidRPr="00ED02BB">
        <w:t xml:space="preserve"> sangat </w:t>
      </w:r>
      <w:proofErr w:type="spellStart"/>
      <w:r w:rsidRPr="00ED02BB">
        <w:t>berat</w:t>
      </w:r>
      <w:proofErr w:type="spellEnd"/>
      <w:r w:rsidRPr="00ED02BB">
        <w:t xml:space="preserve"> </w:t>
      </w:r>
      <w:proofErr w:type="spellStart"/>
      <w:r w:rsidRPr="00ED02BB">
        <w:t>menggambarkan</w:t>
      </w:r>
      <w:proofErr w:type="spellEnd"/>
      <w:r w:rsidRPr="00ED02BB">
        <w:t xml:space="preserve"> </w:t>
      </w:r>
      <w:proofErr w:type="spellStart"/>
      <w:r w:rsidRPr="00ED02BB">
        <w:t>keadaan</w:t>
      </w:r>
      <w:proofErr w:type="spellEnd"/>
      <w:r w:rsidRPr="00ED02BB">
        <w:t xml:space="preserve"> di mana </w:t>
      </w:r>
      <w:proofErr w:type="spellStart"/>
      <w:r w:rsidRPr="00ED02BB">
        <w:t>individu</w:t>
      </w:r>
      <w:proofErr w:type="spellEnd"/>
      <w:r w:rsidRPr="00ED02BB">
        <w:t xml:space="preserve"> </w:t>
      </w:r>
      <w:proofErr w:type="spellStart"/>
      <w:r w:rsidRPr="00ED02BB">
        <w:t>memiliki</w:t>
      </w:r>
      <w:proofErr w:type="spellEnd"/>
      <w:r w:rsidRPr="00ED02BB">
        <w:t xml:space="preserve"> IQ di </w:t>
      </w:r>
      <w:proofErr w:type="spellStart"/>
      <w:r w:rsidRPr="00ED02BB">
        <w:t>bawah</w:t>
      </w:r>
      <w:proofErr w:type="spellEnd"/>
      <w:r w:rsidRPr="00ED02BB">
        <w:t xml:space="preserve"> 25 (Hallahan </w:t>
      </w:r>
      <w:proofErr w:type="spellStart"/>
      <w:r w:rsidRPr="00ED02BB">
        <w:t>dalam</w:t>
      </w:r>
      <w:proofErr w:type="spellEnd"/>
      <w:r w:rsidRPr="00ED02BB">
        <w:t xml:space="preserve"> </w:t>
      </w:r>
      <w:proofErr w:type="spellStart"/>
      <w:r w:rsidRPr="00ED02BB">
        <w:t>Rochyadi</w:t>
      </w:r>
      <w:proofErr w:type="spellEnd"/>
      <w:r w:rsidRPr="00ED02BB">
        <w:t xml:space="preserve">, 2012). </w:t>
      </w:r>
      <w:proofErr w:type="spellStart"/>
      <w:r w:rsidRPr="00ED02BB">
        <w:t>Diantara</w:t>
      </w:r>
      <w:proofErr w:type="spellEnd"/>
      <w:r w:rsidRPr="00ED02BB">
        <w:t xml:space="preserve"> </w:t>
      </w:r>
      <w:proofErr w:type="spellStart"/>
      <w:r w:rsidRPr="00ED02BB">
        <w:t>ketiga</w:t>
      </w:r>
      <w:proofErr w:type="spellEnd"/>
      <w:r w:rsidRPr="00ED02BB">
        <w:t xml:space="preserve"> </w:t>
      </w:r>
      <w:proofErr w:type="spellStart"/>
      <w:r w:rsidRPr="00ED02BB">
        <w:t>kategori</w:t>
      </w:r>
      <w:proofErr w:type="spellEnd"/>
      <w:r w:rsidRPr="00ED02BB">
        <w:t xml:space="preserve"> </w:t>
      </w:r>
      <w:proofErr w:type="spellStart"/>
      <w:r w:rsidRPr="00ED02BB">
        <w:t>tersebut</w:t>
      </w:r>
      <w:proofErr w:type="spellEnd"/>
      <w:r w:rsidRPr="00ED02BB">
        <w:t xml:space="preserve">,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tunagrahita</w:t>
      </w:r>
      <w:proofErr w:type="spellEnd"/>
      <w:r w:rsidRPr="00ED02BB">
        <w:t xml:space="preserve"> </w:t>
      </w:r>
      <w:proofErr w:type="spellStart"/>
      <w:r w:rsidRPr="00ED02BB">
        <w:t>ringan</w:t>
      </w:r>
      <w:proofErr w:type="spellEnd"/>
      <w:r w:rsidRPr="00ED02BB">
        <w:t xml:space="preserve"> yang </w:t>
      </w:r>
      <w:proofErr w:type="spellStart"/>
      <w:r w:rsidRPr="00ED02BB">
        <w:t>memiliki</w:t>
      </w:r>
      <w:proofErr w:type="spellEnd"/>
      <w:r w:rsidRPr="00ED02BB">
        <w:t xml:space="preserve"> IQ </w:t>
      </w:r>
      <w:proofErr w:type="spellStart"/>
      <w:r w:rsidRPr="00ED02BB">
        <w:t>dalam</w:t>
      </w:r>
      <w:proofErr w:type="spellEnd"/>
      <w:r w:rsidRPr="00ED02BB">
        <w:t xml:space="preserve"> </w:t>
      </w:r>
      <w:proofErr w:type="spellStart"/>
      <w:r w:rsidRPr="00ED02BB">
        <w:t>rentang</w:t>
      </w:r>
      <w:proofErr w:type="spellEnd"/>
      <w:r w:rsidRPr="00ED02BB">
        <w:t xml:space="preserve"> 70-55 </w:t>
      </w:r>
      <w:proofErr w:type="spellStart"/>
      <w:r w:rsidRPr="00ED02BB">
        <w:t>adalah</w:t>
      </w:r>
      <w:proofErr w:type="spellEnd"/>
      <w:r w:rsidRPr="00ED02BB">
        <w:t xml:space="preserve">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tunagrahita</w:t>
      </w:r>
      <w:proofErr w:type="spellEnd"/>
      <w:r w:rsidRPr="00ED02BB">
        <w:t xml:space="preserve"> yang </w:t>
      </w:r>
      <w:proofErr w:type="spellStart"/>
      <w:r w:rsidRPr="00ED02BB">
        <w:t>masih</w:t>
      </w:r>
      <w:proofErr w:type="spellEnd"/>
      <w:r w:rsidRPr="00ED02BB">
        <w:t xml:space="preserve"> </w:t>
      </w:r>
      <w:proofErr w:type="spellStart"/>
      <w:r w:rsidRPr="00ED02BB">
        <w:t>dapat</w:t>
      </w:r>
      <w:proofErr w:type="spellEnd"/>
      <w:r w:rsidRPr="00ED02BB">
        <w:t xml:space="preserve"> </w:t>
      </w:r>
      <w:proofErr w:type="spellStart"/>
      <w:r w:rsidRPr="00ED02BB">
        <w:t>dididik</w:t>
      </w:r>
      <w:proofErr w:type="spellEnd"/>
      <w:r w:rsidRPr="00ED02BB">
        <w:t xml:space="preserve"> dan </w:t>
      </w:r>
      <w:proofErr w:type="spellStart"/>
      <w:r w:rsidRPr="00ED02BB">
        <w:t>dikembangkan</w:t>
      </w:r>
      <w:proofErr w:type="spellEnd"/>
      <w:r w:rsidRPr="00ED02BB">
        <w:t xml:space="preserve"> </w:t>
      </w:r>
      <w:proofErr w:type="spellStart"/>
      <w:r w:rsidRPr="00ED02BB">
        <w:t>keterampilannya</w:t>
      </w:r>
      <w:proofErr w:type="spellEnd"/>
      <w:r w:rsidRPr="00ED02BB">
        <w:t xml:space="preserve"> </w:t>
      </w:r>
      <w:proofErr w:type="spellStart"/>
      <w:r w:rsidRPr="00ED02BB">
        <w:t>melalui</w:t>
      </w:r>
      <w:proofErr w:type="spellEnd"/>
      <w:r w:rsidRPr="00ED02BB">
        <w:t xml:space="preserve"> </w:t>
      </w:r>
      <w:proofErr w:type="spellStart"/>
      <w:r w:rsidRPr="00ED02BB">
        <w:t>pendidikan</w:t>
      </w:r>
      <w:proofErr w:type="spellEnd"/>
      <w:r w:rsidRPr="00ED02BB">
        <w:t xml:space="preserve"> formal </w:t>
      </w:r>
      <w:proofErr w:type="spellStart"/>
      <w:r w:rsidRPr="00ED02BB">
        <w:t>yaitu</w:t>
      </w:r>
      <w:proofErr w:type="spellEnd"/>
      <w:r w:rsidRPr="00ED02BB">
        <w:t xml:space="preserve"> pada program </w:t>
      </w:r>
      <w:proofErr w:type="spellStart"/>
      <w:r w:rsidRPr="00ED02BB">
        <w:t>Sekolah</w:t>
      </w:r>
      <w:proofErr w:type="spellEnd"/>
      <w:r w:rsidRPr="00ED02BB">
        <w:t xml:space="preserve"> </w:t>
      </w:r>
      <w:proofErr w:type="spellStart"/>
      <w:r w:rsidRPr="00ED02BB">
        <w:t>Luar</w:t>
      </w:r>
      <w:proofErr w:type="spellEnd"/>
      <w:r w:rsidRPr="00ED02BB">
        <w:t xml:space="preserve"> </w:t>
      </w:r>
      <w:proofErr w:type="spellStart"/>
      <w:r w:rsidRPr="00ED02BB">
        <w:t>Biasa</w:t>
      </w:r>
      <w:proofErr w:type="spellEnd"/>
      <w:r w:rsidRPr="00ED02BB">
        <w:t xml:space="preserve"> (SLB) </w:t>
      </w:r>
      <w:proofErr w:type="spellStart"/>
      <w:r w:rsidRPr="00ED02BB">
        <w:t>walaupun</w:t>
      </w:r>
      <w:proofErr w:type="spellEnd"/>
      <w:r w:rsidRPr="00ED02BB">
        <w:t xml:space="preserve"> </w:t>
      </w:r>
      <w:proofErr w:type="spellStart"/>
      <w:r w:rsidRPr="00ED02BB">
        <w:t>hasilnya</w:t>
      </w:r>
      <w:proofErr w:type="spellEnd"/>
      <w:r w:rsidRPr="00ED02BB">
        <w:t xml:space="preserve"> </w:t>
      </w:r>
      <w:proofErr w:type="spellStart"/>
      <w:r w:rsidRPr="00ED02BB">
        <w:t>tidak</w:t>
      </w:r>
      <w:proofErr w:type="spellEnd"/>
      <w:r w:rsidRPr="00ED02BB">
        <w:t xml:space="preserve"> </w:t>
      </w:r>
      <w:proofErr w:type="spellStart"/>
      <w:r w:rsidRPr="00ED02BB">
        <w:t>dapat</w:t>
      </w:r>
      <w:proofErr w:type="spellEnd"/>
      <w:r w:rsidRPr="00ED02BB">
        <w:t xml:space="preserve"> </w:t>
      </w:r>
      <w:proofErr w:type="spellStart"/>
      <w:r w:rsidRPr="00ED02BB">
        <w:t>maksimal</w:t>
      </w:r>
      <w:proofErr w:type="spellEnd"/>
      <w:r w:rsidRPr="00ED02BB">
        <w:t xml:space="preserve">. </w:t>
      </w:r>
    </w:p>
    <w:p w14:paraId="7D55867F" w14:textId="77777777" w:rsidR="00BB28D5" w:rsidRPr="00ED02BB" w:rsidRDefault="00BB28D5" w:rsidP="00BB28D5">
      <w:pPr>
        <w:spacing w:line="360" w:lineRule="auto"/>
        <w:jc w:val="both"/>
      </w:pPr>
      <w:r w:rsidRPr="00ED02BB">
        <w:tab/>
        <w:t xml:space="preserve">Anak </w:t>
      </w:r>
      <w:proofErr w:type="spellStart"/>
      <w:r w:rsidRPr="00ED02BB">
        <w:t>dengan</w:t>
      </w:r>
      <w:proofErr w:type="spellEnd"/>
      <w:r w:rsidRPr="00ED02BB">
        <w:t xml:space="preserve"> </w:t>
      </w:r>
      <w:proofErr w:type="spellStart"/>
      <w:r w:rsidRPr="00ED02BB">
        <w:t>kategori</w:t>
      </w:r>
      <w:proofErr w:type="spellEnd"/>
      <w:r w:rsidRPr="00ED02BB">
        <w:t xml:space="preserve"> </w:t>
      </w:r>
      <w:proofErr w:type="spellStart"/>
      <w:r w:rsidRPr="00ED02BB">
        <w:t>tunagrahita</w:t>
      </w:r>
      <w:proofErr w:type="spellEnd"/>
      <w:r w:rsidRPr="00ED02BB">
        <w:t xml:space="preserve"> </w:t>
      </w:r>
      <w:proofErr w:type="spellStart"/>
      <w:r w:rsidRPr="00ED02BB">
        <w:t>ringan</w:t>
      </w:r>
      <w:proofErr w:type="spellEnd"/>
      <w:r w:rsidRPr="00ED02BB">
        <w:t xml:space="preserve"> </w:t>
      </w:r>
      <w:proofErr w:type="spellStart"/>
      <w:r w:rsidRPr="00ED02BB">
        <w:t>memiliki</w:t>
      </w:r>
      <w:proofErr w:type="spellEnd"/>
      <w:r w:rsidRPr="00ED02BB">
        <w:t xml:space="preserve"> </w:t>
      </w:r>
      <w:proofErr w:type="spellStart"/>
      <w:r w:rsidRPr="00ED02BB">
        <w:t>potensi</w:t>
      </w:r>
      <w:proofErr w:type="spellEnd"/>
      <w:r w:rsidRPr="00ED02BB">
        <w:t xml:space="preserve"> </w:t>
      </w:r>
      <w:proofErr w:type="spellStart"/>
      <w:r w:rsidRPr="00ED02BB">
        <w:t>untuk</w:t>
      </w:r>
      <w:proofErr w:type="spellEnd"/>
      <w:r w:rsidRPr="00ED02BB">
        <w:t xml:space="preserve"> </w:t>
      </w:r>
      <w:proofErr w:type="spellStart"/>
      <w:r w:rsidRPr="00ED02BB">
        <w:t>mengembangkan</w:t>
      </w:r>
      <w:proofErr w:type="spellEnd"/>
      <w:r w:rsidRPr="00ED02BB">
        <w:t xml:space="preserve"> </w:t>
      </w:r>
      <w:proofErr w:type="spellStart"/>
      <w:r w:rsidRPr="00ED02BB">
        <w:t>beberapa</w:t>
      </w:r>
      <w:proofErr w:type="spellEnd"/>
      <w:r w:rsidRPr="00ED02BB">
        <w:t xml:space="preserve"> </w:t>
      </w:r>
      <w:proofErr w:type="spellStart"/>
      <w:r w:rsidRPr="00ED02BB">
        <w:t>kemampuan</w:t>
      </w:r>
      <w:proofErr w:type="spellEnd"/>
      <w:r w:rsidRPr="00ED02BB">
        <w:t xml:space="preserve">, </w:t>
      </w:r>
      <w:proofErr w:type="spellStart"/>
      <w:r w:rsidRPr="00ED02BB">
        <w:t>diantaranya</w:t>
      </w:r>
      <w:proofErr w:type="spellEnd"/>
      <w:r w:rsidRPr="00ED02BB">
        <w:t xml:space="preserve"> : 1) </w:t>
      </w:r>
      <w:proofErr w:type="spellStart"/>
      <w:r w:rsidRPr="00ED02BB">
        <w:t>Kemampuan</w:t>
      </w:r>
      <w:proofErr w:type="spellEnd"/>
      <w:r w:rsidRPr="00ED02BB">
        <w:t xml:space="preserve"> </w:t>
      </w:r>
      <w:proofErr w:type="spellStart"/>
      <w:r w:rsidRPr="00ED02BB">
        <w:t>dalam</w:t>
      </w:r>
      <w:proofErr w:type="spellEnd"/>
      <w:r w:rsidRPr="00ED02BB">
        <w:t xml:space="preserve"> </w:t>
      </w:r>
      <w:proofErr w:type="spellStart"/>
      <w:r w:rsidRPr="00ED02BB">
        <w:t>hal</w:t>
      </w:r>
      <w:proofErr w:type="spellEnd"/>
      <w:r w:rsidRPr="00ED02BB">
        <w:t xml:space="preserve"> </w:t>
      </w:r>
      <w:proofErr w:type="spellStart"/>
      <w:r w:rsidRPr="00ED02BB">
        <w:t>membaca</w:t>
      </w:r>
      <w:proofErr w:type="spellEnd"/>
      <w:r w:rsidRPr="00ED02BB">
        <w:t xml:space="preserve">, </w:t>
      </w:r>
      <w:proofErr w:type="spellStart"/>
      <w:r w:rsidRPr="00ED02BB">
        <w:t>menulis</w:t>
      </w:r>
      <w:proofErr w:type="spellEnd"/>
      <w:r w:rsidRPr="00ED02BB">
        <w:t xml:space="preserve">, </w:t>
      </w:r>
      <w:proofErr w:type="spellStart"/>
      <w:r w:rsidRPr="00ED02BB">
        <w:t>mengeja</w:t>
      </w:r>
      <w:proofErr w:type="spellEnd"/>
      <w:r w:rsidRPr="00ED02BB">
        <w:t xml:space="preserve"> kata-kata </w:t>
      </w:r>
      <w:proofErr w:type="spellStart"/>
      <w:r w:rsidRPr="00ED02BB">
        <w:t>sederhana</w:t>
      </w:r>
      <w:proofErr w:type="spellEnd"/>
      <w:r w:rsidRPr="00ED02BB">
        <w:t xml:space="preserve">, </w:t>
      </w:r>
      <w:proofErr w:type="spellStart"/>
      <w:r w:rsidRPr="00ED02BB">
        <w:t>serta</w:t>
      </w:r>
      <w:proofErr w:type="spellEnd"/>
      <w:r w:rsidRPr="00ED02BB">
        <w:t xml:space="preserve"> </w:t>
      </w:r>
      <w:proofErr w:type="spellStart"/>
      <w:r w:rsidRPr="00ED02BB">
        <w:t>melakukan</w:t>
      </w:r>
      <w:proofErr w:type="spellEnd"/>
      <w:r w:rsidRPr="00ED02BB">
        <w:t xml:space="preserve"> </w:t>
      </w:r>
      <w:proofErr w:type="spellStart"/>
      <w:r w:rsidRPr="00ED02BB">
        <w:t>operasi</w:t>
      </w:r>
      <w:proofErr w:type="spellEnd"/>
      <w:r w:rsidRPr="00ED02BB">
        <w:t xml:space="preserve"> </w:t>
      </w:r>
      <w:proofErr w:type="spellStart"/>
      <w:r w:rsidRPr="00ED02BB">
        <w:t>berhitung</w:t>
      </w:r>
      <w:proofErr w:type="spellEnd"/>
      <w:r w:rsidRPr="00ED02BB">
        <w:t xml:space="preserve"> </w:t>
      </w:r>
      <w:proofErr w:type="spellStart"/>
      <w:r w:rsidRPr="00ED02BB">
        <w:t>dasar</w:t>
      </w:r>
      <w:proofErr w:type="spellEnd"/>
      <w:r w:rsidRPr="00ED02BB">
        <w:t xml:space="preserve">; 2) </w:t>
      </w:r>
      <w:proofErr w:type="spellStart"/>
      <w:r w:rsidRPr="00ED02BB">
        <w:t>Kemampuan</w:t>
      </w:r>
      <w:proofErr w:type="spellEnd"/>
      <w:r w:rsidRPr="00ED02BB">
        <w:t xml:space="preserve"> </w:t>
      </w:r>
      <w:proofErr w:type="spellStart"/>
      <w:r w:rsidRPr="00ED02BB">
        <w:t>untuk</w:t>
      </w:r>
      <w:proofErr w:type="spellEnd"/>
      <w:r w:rsidRPr="00ED02BB">
        <w:t xml:space="preserve"> </w:t>
      </w:r>
      <w:proofErr w:type="spellStart"/>
      <w:r w:rsidRPr="00ED02BB">
        <w:t>menyesuaikan</w:t>
      </w:r>
      <w:proofErr w:type="spellEnd"/>
      <w:r w:rsidRPr="00ED02BB">
        <w:t xml:space="preserve"> </w:t>
      </w:r>
      <w:proofErr w:type="spellStart"/>
      <w:r w:rsidRPr="00ED02BB">
        <w:t>diri</w:t>
      </w:r>
      <w:proofErr w:type="spellEnd"/>
      <w:r w:rsidRPr="00ED02BB">
        <w:t xml:space="preserve"> </w:t>
      </w:r>
      <w:proofErr w:type="spellStart"/>
      <w:r w:rsidRPr="00ED02BB">
        <w:t>dengan</w:t>
      </w:r>
      <w:proofErr w:type="spellEnd"/>
      <w:r w:rsidRPr="00ED02BB">
        <w:t xml:space="preserve"> </w:t>
      </w:r>
      <w:proofErr w:type="spellStart"/>
      <w:r w:rsidRPr="00ED02BB">
        <w:t>lingkungan</w:t>
      </w:r>
      <w:proofErr w:type="spellEnd"/>
      <w:r w:rsidRPr="00ED02BB">
        <w:t xml:space="preserve"> </w:t>
      </w:r>
      <w:proofErr w:type="spellStart"/>
      <w:r w:rsidRPr="00ED02BB">
        <w:t>sekitar</w:t>
      </w:r>
      <w:proofErr w:type="spellEnd"/>
      <w:r w:rsidRPr="00ED02BB">
        <w:t xml:space="preserve"> dan </w:t>
      </w:r>
      <w:proofErr w:type="spellStart"/>
      <w:r w:rsidRPr="00ED02BB">
        <w:t>tidak</w:t>
      </w:r>
      <w:proofErr w:type="spellEnd"/>
      <w:r w:rsidRPr="00ED02BB">
        <w:t xml:space="preserve"> </w:t>
      </w:r>
      <w:proofErr w:type="spellStart"/>
      <w:r w:rsidRPr="00ED02BB">
        <w:t>sepenuhnya</w:t>
      </w:r>
      <w:proofErr w:type="spellEnd"/>
      <w:r w:rsidRPr="00ED02BB">
        <w:t xml:space="preserve"> </w:t>
      </w:r>
      <w:proofErr w:type="spellStart"/>
      <w:r w:rsidRPr="00ED02BB">
        <w:t>bergantung</w:t>
      </w:r>
      <w:proofErr w:type="spellEnd"/>
      <w:r w:rsidRPr="00ED02BB">
        <w:t xml:space="preserve"> pada orang lain </w:t>
      </w:r>
      <w:proofErr w:type="spellStart"/>
      <w:r w:rsidRPr="00ED02BB">
        <w:t>dalam</w:t>
      </w:r>
      <w:proofErr w:type="spellEnd"/>
      <w:r w:rsidRPr="00ED02BB">
        <w:t xml:space="preserve"> </w:t>
      </w:r>
      <w:proofErr w:type="spellStart"/>
      <w:r w:rsidRPr="00ED02BB">
        <w:t>menjalankan</w:t>
      </w:r>
      <w:proofErr w:type="spellEnd"/>
      <w:r w:rsidRPr="00ED02BB">
        <w:t xml:space="preserve"> </w:t>
      </w:r>
      <w:proofErr w:type="spellStart"/>
      <w:r w:rsidRPr="00ED02BB">
        <w:t>aktivitas</w:t>
      </w:r>
      <w:proofErr w:type="spellEnd"/>
      <w:r w:rsidRPr="00ED02BB">
        <w:t xml:space="preserve"> </w:t>
      </w:r>
      <w:proofErr w:type="spellStart"/>
      <w:r w:rsidRPr="00ED02BB">
        <w:t>sehari-hari</w:t>
      </w:r>
      <w:proofErr w:type="spellEnd"/>
      <w:r w:rsidRPr="00ED02BB">
        <w:t xml:space="preserve">; 3) </w:t>
      </w:r>
      <w:proofErr w:type="spellStart"/>
      <w:r w:rsidRPr="00ED02BB">
        <w:t>Keterampilan</w:t>
      </w:r>
      <w:proofErr w:type="spellEnd"/>
      <w:r w:rsidRPr="00ED02BB">
        <w:t xml:space="preserve"> </w:t>
      </w:r>
      <w:proofErr w:type="spellStart"/>
      <w:r w:rsidRPr="00ED02BB">
        <w:t>dasar</w:t>
      </w:r>
      <w:proofErr w:type="spellEnd"/>
      <w:r w:rsidRPr="00ED02BB">
        <w:t xml:space="preserve"> yang </w:t>
      </w:r>
      <w:proofErr w:type="spellStart"/>
      <w:r w:rsidRPr="00ED02BB">
        <w:t>berguna</w:t>
      </w:r>
      <w:proofErr w:type="spellEnd"/>
      <w:r w:rsidRPr="00ED02BB">
        <w:t xml:space="preserve"> </w:t>
      </w:r>
      <w:proofErr w:type="spellStart"/>
      <w:r w:rsidRPr="00ED02BB">
        <w:t>bagi</w:t>
      </w:r>
      <w:proofErr w:type="spellEnd"/>
      <w:r w:rsidRPr="00ED02BB">
        <w:t xml:space="preserve"> </w:t>
      </w:r>
      <w:proofErr w:type="spellStart"/>
      <w:r w:rsidRPr="00ED02BB">
        <w:t>individu</w:t>
      </w:r>
      <w:proofErr w:type="spellEnd"/>
      <w:r w:rsidRPr="00ED02BB">
        <w:t xml:space="preserve"> </w:t>
      </w:r>
      <w:proofErr w:type="spellStart"/>
      <w:r w:rsidRPr="00ED02BB">
        <w:t>untuk</w:t>
      </w:r>
      <w:proofErr w:type="spellEnd"/>
      <w:r w:rsidRPr="00ED02BB">
        <w:t xml:space="preserve"> </w:t>
      </w:r>
      <w:proofErr w:type="spellStart"/>
      <w:r w:rsidRPr="00ED02BB">
        <w:t>bekerja</w:t>
      </w:r>
      <w:proofErr w:type="spellEnd"/>
      <w:r w:rsidRPr="00ED02BB">
        <w:t xml:space="preserve"> </w:t>
      </w:r>
      <w:proofErr w:type="spellStart"/>
      <w:r w:rsidRPr="00ED02BB">
        <w:t>atau</w:t>
      </w:r>
      <w:proofErr w:type="spellEnd"/>
      <w:r w:rsidRPr="00ED02BB">
        <w:t xml:space="preserve"> </w:t>
      </w:r>
      <w:proofErr w:type="spellStart"/>
      <w:r w:rsidRPr="00ED02BB">
        <w:t>memperoleh</w:t>
      </w:r>
      <w:proofErr w:type="spellEnd"/>
      <w:r w:rsidRPr="00ED02BB">
        <w:t xml:space="preserve"> </w:t>
      </w:r>
      <w:proofErr w:type="spellStart"/>
      <w:r w:rsidRPr="00ED02BB">
        <w:t>pekerjaan</w:t>
      </w:r>
      <w:proofErr w:type="spellEnd"/>
      <w:r w:rsidRPr="00ED02BB">
        <w:t xml:space="preserve"> di masa </w:t>
      </w:r>
      <w:proofErr w:type="spellStart"/>
      <w:r w:rsidRPr="00ED02BB">
        <w:t>mendatang</w:t>
      </w:r>
      <w:proofErr w:type="spellEnd"/>
      <w:r w:rsidRPr="00ED02BB">
        <w:t xml:space="preserve">. </w:t>
      </w:r>
      <w:proofErr w:type="spellStart"/>
      <w:r w:rsidRPr="00ED02BB">
        <w:t>Berdasarkan</w:t>
      </w:r>
      <w:proofErr w:type="spellEnd"/>
      <w:r w:rsidRPr="00ED02BB">
        <w:t xml:space="preserve"> </w:t>
      </w:r>
      <w:proofErr w:type="spellStart"/>
      <w:r w:rsidRPr="00ED02BB">
        <w:t>penjelasan</w:t>
      </w:r>
      <w:proofErr w:type="spellEnd"/>
      <w:r w:rsidRPr="00ED02BB">
        <w:t xml:space="preserve"> </w:t>
      </w:r>
      <w:proofErr w:type="spellStart"/>
      <w:r w:rsidRPr="00ED02BB">
        <w:t>tersebut</w:t>
      </w:r>
      <w:proofErr w:type="spellEnd"/>
      <w:r w:rsidRPr="00ED02BB">
        <w:t xml:space="preserve">, </w:t>
      </w:r>
      <w:proofErr w:type="spellStart"/>
      <w:r w:rsidRPr="00ED02BB">
        <w:t>dapat</w:t>
      </w:r>
      <w:proofErr w:type="spellEnd"/>
      <w:r w:rsidRPr="00ED02BB">
        <w:t xml:space="preserve"> </w:t>
      </w:r>
      <w:proofErr w:type="spellStart"/>
      <w:r w:rsidRPr="00ED02BB">
        <w:t>disimpulkan</w:t>
      </w:r>
      <w:proofErr w:type="spellEnd"/>
      <w:r w:rsidRPr="00ED02BB">
        <w:t xml:space="preserve"> </w:t>
      </w:r>
      <w:proofErr w:type="spellStart"/>
      <w:r w:rsidRPr="00ED02BB">
        <w:t>bahwa</w:t>
      </w:r>
      <w:proofErr w:type="spellEnd"/>
      <w:r w:rsidRPr="00ED02BB">
        <w:t xml:space="preserve">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dengan</w:t>
      </w:r>
      <w:proofErr w:type="spellEnd"/>
      <w:r w:rsidRPr="00ED02BB">
        <w:t xml:space="preserve"> </w:t>
      </w:r>
      <w:proofErr w:type="spellStart"/>
      <w:r w:rsidRPr="00ED02BB">
        <w:t>kebutuhan</w:t>
      </w:r>
      <w:proofErr w:type="spellEnd"/>
      <w:r w:rsidRPr="00ED02BB">
        <w:t xml:space="preserve"> </w:t>
      </w:r>
      <w:proofErr w:type="spellStart"/>
      <w:r w:rsidRPr="00ED02BB">
        <w:t>khusus</w:t>
      </w:r>
      <w:proofErr w:type="spellEnd"/>
      <w:r w:rsidRPr="00ED02BB">
        <w:t xml:space="preserve"> </w:t>
      </w:r>
      <w:proofErr w:type="spellStart"/>
      <w:r w:rsidRPr="00ED02BB">
        <w:t>tunagrahita</w:t>
      </w:r>
      <w:proofErr w:type="spellEnd"/>
      <w:r w:rsidRPr="00ED02BB">
        <w:t xml:space="preserve"> </w:t>
      </w:r>
      <w:proofErr w:type="spellStart"/>
      <w:r w:rsidRPr="00ED02BB">
        <w:t>kategori</w:t>
      </w:r>
      <w:proofErr w:type="spellEnd"/>
      <w:r w:rsidRPr="00ED02BB">
        <w:t xml:space="preserve"> </w:t>
      </w:r>
      <w:proofErr w:type="spellStart"/>
      <w:r w:rsidRPr="00ED02BB">
        <w:t>ringan</w:t>
      </w:r>
      <w:proofErr w:type="spellEnd"/>
      <w:r w:rsidRPr="00ED02BB">
        <w:t xml:space="preserve"> </w:t>
      </w:r>
      <w:proofErr w:type="spellStart"/>
      <w:r w:rsidRPr="00ED02BB">
        <w:t>masih</w:t>
      </w:r>
      <w:proofErr w:type="spellEnd"/>
      <w:r w:rsidRPr="00ED02BB">
        <w:t xml:space="preserve"> </w:t>
      </w:r>
      <w:proofErr w:type="spellStart"/>
      <w:r w:rsidRPr="00ED02BB">
        <w:t>dapat</w:t>
      </w:r>
      <w:proofErr w:type="spellEnd"/>
      <w:r w:rsidRPr="00ED02BB">
        <w:t xml:space="preserve"> </w:t>
      </w:r>
      <w:proofErr w:type="spellStart"/>
      <w:r w:rsidRPr="00ED02BB">
        <w:lastRenderedPageBreak/>
        <w:t>menerima</w:t>
      </w:r>
      <w:proofErr w:type="spellEnd"/>
      <w:r w:rsidRPr="00ED02BB">
        <w:t xml:space="preserve"> </w:t>
      </w:r>
      <w:proofErr w:type="spellStart"/>
      <w:r w:rsidRPr="00ED02BB">
        <w:t>pendidikan</w:t>
      </w:r>
      <w:proofErr w:type="spellEnd"/>
      <w:r w:rsidRPr="00ED02BB">
        <w:t xml:space="preserve"> pada </w:t>
      </w:r>
      <w:proofErr w:type="spellStart"/>
      <w:r w:rsidRPr="00ED02BB">
        <w:t>beberapa</w:t>
      </w:r>
      <w:proofErr w:type="spellEnd"/>
      <w:r w:rsidRPr="00ED02BB">
        <w:t xml:space="preserve"> </w:t>
      </w:r>
      <w:proofErr w:type="spellStart"/>
      <w:r w:rsidRPr="00ED02BB">
        <w:t>ranah</w:t>
      </w:r>
      <w:proofErr w:type="spellEnd"/>
      <w:r w:rsidRPr="00ED02BB">
        <w:t xml:space="preserve">, </w:t>
      </w:r>
      <w:proofErr w:type="spellStart"/>
      <w:r w:rsidRPr="00ED02BB">
        <w:t>meliputi</w:t>
      </w:r>
      <w:proofErr w:type="spellEnd"/>
      <w:r w:rsidRPr="00ED02BB">
        <w:t xml:space="preserve"> </w:t>
      </w:r>
      <w:proofErr w:type="spellStart"/>
      <w:r w:rsidRPr="00ED02BB">
        <w:t>ranah</w:t>
      </w:r>
      <w:proofErr w:type="spellEnd"/>
      <w:r w:rsidRPr="00ED02BB">
        <w:t xml:space="preserve"> </w:t>
      </w:r>
      <w:proofErr w:type="spellStart"/>
      <w:r w:rsidRPr="00ED02BB">
        <w:t>akademis</w:t>
      </w:r>
      <w:proofErr w:type="spellEnd"/>
      <w:r w:rsidRPr="00ED02BB">
        <w:t xml:space="preserve">, </w:t>
      </w:r>
      <w:proofErr w:type="spellStart"/>
      <w:r w:rsidRPr="00ED02BB">
        <w:t>sosial</w:t>
      </w:r>
      <w:proofErr w:type="spellEnd"/>
      <w:r w:rsidRPr="00ED02BB">
        <w:t xml:space="preserve">, dan </w:t>
      </w:r>
      <w:proofErr w:type="spellStart"/>
      <w:r w:rsidRPr="00ED02BB">
        <w:t>keterampilan</w:t>
      </w:r>
      <w:proofErr w:type="spellEnd"/>
      <w:r w:rsidRPr="00ED02BB">
        <w:t xml:space="preserve"> </w:t>
      </w:r>
      <w:proofErr w:type="spellStart"/>
      <w:r w:rsidRPr="00ED02BB">
        <w:t>kerja</w:t>
      </w:r>
      <w:proofErr w:type="spellEnd"/>
      <w:r w:rsidRPr="00ED02BB">
        <w:t>. (</w:t>
      </w:r>
      <w:proofErr w:type="spellStart"/>
      <w:r w:rsidRPr="00ED02BB">
        <w:t>Atmaja</w:t>
      </w:r>
      <w:proofErr w:type="spellEnd"/>
      <w:r w:rsidRPr="00ED02BB">
        <w:t xml:space="preserve"> &amp; </w:t>
      </w:r>
      <w:proofErr w:type="spellStart"/>
      <w:r w:rsidRPr="00ED02BB">
        <w:t>Jati</w:t>
      </w:r>
      <w:proofErr w:type="spellEnd"/>
      <w:r w:rsidRPr="00ED02BB">
        <w:t>, 2017).</w:t>
      </w:r>
    </w:p>
    <w:p w14:paraId="5515ADF2" w14:textId="77777777" w:rsidR="00BB28D5" w:rsidRPr="00ED02BB" w:rsidRDefault="00BB28D5" w:rsidP="00BB28D5">
      <w:pPr>
        <w:spacing w:line="360" w:lineRule="auto"/>
        <w:jc w:val="both"/>
      </w:pPr>
      <w:r w:rsidRPr="00ED02BB">
        <w:tab/>
      </w:r>
      <w:proofErr w:type="spellStart"/>
      <w:r w:rsidRPr="00ED02BB">
        <w:t>Meskipun</w:t>
      </w:r>
      <w:proofErr w:type="spellEnd"/>
      <w:r w:rsidRPr="00ED02BB">
        <w:t xml:space="preserve"> </w:t>
      </w:r>
      <w:proofErr w:type="spellStart"/>
      <w:r w:rsidRPr="00ED02BB">
        <w:t>begitu</w:t>
      </w:r>
      <w:proofErr w:type="spellEnd"/>
      <w:r w:rsidRPr="00ED02BB">
        <w:t xml:space="preserve">,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tunagrahita</w:t>
      </w:r>
      <w:proofErr w:type="spellEnd"/>
      <w:r w:rsidRPr="00ED02BB">
        <w:t xml:space="preserve"> </w:t>
      </w:r>
      <w:proofErr w:type="spellStart"/>
      <w:r w:rsidRPr="00ED02BB">
        <w:t>tetap</w:t>
      </w:r>
      <w:proofErr w:type="spellEnd"/>
      <w:r w:rsidRPr="00ED02BB">
        <w:t xml:space="preserve"> </w:t>
      </w:r>
      <w:proofErr w:type="spellStart"/>
      <w:r w:rsidRPr="00ED02BB">
        <w:t>akan</w:t>
      </w:r>
      <w:proofErr w:type="spellEnd"/>
      <w:r w:rsidRPr="00ED02BB">
        <w:t xml:space="preserve"> </w:t>
      </w:r>
      <w:proofErr w:type="spellStart"/>
      <w:r w:rsidRPr="00ED02BB">
        <w:t>kesulitan</w:t>
      </w:r>
      <w:proofErr w:type="spellEnd"/>
      <w:r w:rsidRPr="00ED02BB">
        <w:t xml:space="preserve"> </w:t>
      </w:r>
      <w:proofErr w:type="spellStart"/>
      <w:r w:rsidRPr="00ED02BB">
        <w:t>untuk</w:t>
      </w:r>
      <w:proofErr w:type="spellEnd"/>
      <w:r w:rsidRPr="00ED02BB">
        <w:t xml:space="preserve"> </w:t>
      </w:r>
      <w:proofErr w:type="spellStart"/>
      <w:r w:rsidRPr="00ED02BB">
        <w:t>mengikuti</w:t>
      </w:r>
      <w:proofErr w:type="spellEnd"/>
      <w:r w:rsidRPr="00ED02BB">
        <w:t xml:space="preserve"> </w:t>
      </w:r>
      <w:proofErr w:type="spellStart"/>
      <w:r w:rsidRPr="00ED02BB">
        <w:t>urutan</w:t>
      </w:r>
      <w:proofErr w:type="spellEnd"/>
      <w:r w:rsidRPr="00ED02BB">
        <w:t xml:space="preserve"> </w:t>
      </w:r>
      <w:proofErr w:type="spellStart"/>
      <w:r w:rsidRPr="00ED02BB">
        <w:t>perkembangan</w:t>
      </w:r>
      <w:proofErr w:type="spellEnd"/>
      <w:r w:rsidRPr="00ED02BB">
        <w:t xml:space="preserve"> yang </w:t>
      </w:r>
      <w:proofErr w:type="spellStart"/>
      <w:r w:rsidRPr="00ED02BB">
        <w:t>sama</w:t>
      </w:r>
      <w:proofErr w:type="spellEnd"/>
      <w:r w:rsidRPr="00ED02BB">
        <w:t xml:space="preserve"> </w:t>
      </w:r>
      <w:proofErr w:type="spellStart"/>
      <w:r w:rsidRPr="00ED02BB">
        <w:t>dengan</w:t>
      </w:r>
      <w:proofErr w:type="spellEnd"/>
      <w:r w:rsidRPr="00ED02BB">
        <w:t xml:space="preserve"> </w:t>
      </w:r>
      <w:proofErr w:type="spellStart"/>
      <w:r w:rsidRPr="00ED02BB">
        <w:t>anak</w:t>
      </w:r>
      <w:proofErr w:type="spellEnd"/>
      <w:r w:rsidRPr="00ED02BB">
        <w:t xml:space="preserve"> normal. Tingkat </w:t>
      </w:r>
      <w:proofErr w:type="spellStart"/>
      <w:r w:rsidRPr="00ED02BB">
        <w:t>pencapaiannya</w:t>
      </w:r>
      <w:proofErr w:type="spellEnd"/>
      <w:r w:rsidRPr="00ED02BB">
        <w:t xml:space="preserve"> juga </w:t>
      </w:r>
      <w:proofErr w:type="spellStart"/>
      <w:r w:rsidRPr="00ED02BB">
        <w:t>akan</w:t>
      </w:r>
      <w:proofErr w:type="spellEnd"/>
      <w:r w:rsidRPr="00ED02BB">
        <w:t xml:space="preserve"> </w:t>
      </w:r>
      <w:proofErr w:type="spellStart"/>
      <w:r w:rsidRPr="00ED02BB">
        <w:t>lebih</w:t>
      </w:r>
      <w:proofErr w:type="spellEnd"/>
      <w:r w:rsidRPr="00ED02BB">
        <w:t xml:space="preserve"> </w:t>
      </w:r>
      <w:proofErr w:type="spellStart"/>
      <w:r w:rsidRPr="00ED02BB">
        <w:t>lambat</w:t>
      </w:r>
      <w:proofErr w:type="spellEnd"/>
      <w:r w:rsidRPr="00ED02BB">
        <w:t xml:space="preserve"> pada </w:t>
      </w:r>
      <w:proofErr w:type="spellStart"/>
      <w:r w:rsidRPr="00ED02BB">
        <w:t>tahap</w:t>
      </w:r>
      <w:proofErr w:type="spellEnd"/>
      <w:r w:rsidRPr="00ED02BB">
        <w:t xml:space="preserve"> </w:t>
      </w:r>
      <w:proofErr w:type="spellStart"/>
      <w:r w:rsidRPr="00ED02BB">
        <w:t>apapun</w:t>
      </w:r>
      <w:proofErr w:type="spellEnd"/>
      <w:r w:rsidRPr="00ED02BB">
        <w:t xml:space="preserve">, </w:t>
      </w:r>
      <w:proofErr w:type="spellStart"/>
      <w:r w:rsidRPr="00ED02BB">
        <w:t>atau</w:t>
      </w:r>
      <w:proofErr w:type="spellEnd"/>
      <w:r w:rsidRPr="00ED02BB">
        <w:t xml:space="preserve"> </w:t>
      </w:r>
      <w:proofErr w:type="spellStart"/>
      <w:r w:rsidRPr="00ED02BB">
        <w:t>akan</w:t>
      </w:r>
      <w:proofErr w:type="spellEnd"/>
      <w:r w:rsidRPr="00ED02BB">
        <w:t xml:space="preserve"> </w:t>
      </w:r>
      <w:proofErr w:type="spellStart"/>
      <w:r w:rsidRPr="00ED02BB">
        <w:t>menjadi</w:t>
      </w:r>
      <w:proofErr w:type="spellEnd"/>
      <w:r w:rsidRPr="00ED02BB">
        <w:t xml:space="preserve"> </w:t>
      </w:r>
      <w:proofErr w:type="spellStart"/>
      <w:r w:rsidRPr="00ED02BB">
        <w:t>terjebak</w:t>
      </w:r>
      <w:proofErr w:type="spellEnd"/>
      <w:r w:rsidRPr="00ED02BB">
        <w:t xml:space="preserve"> dan </w:t>
      </w:r>
      <w:proofErr w:type="spellStart"/>
      <w:r w:rsidRPr="00ED02BB">
        <w:t>tidak</w:t>
      </w:r>
      <w:proofErr w:type="spellEnd"/>
      <w:r w:rsidRPr="00ED02BB">
        <w:t xml:space="preserve"> </w:t>
      </w:r>
      <w:proofErr w:type="spellStart"/>
      <w:r w:rsidRPr="00ED02BB">
        <w:t>mampu</w:t>
      </w:r>
      <w:proofErr w:type="spellEnd"/>
      <w:r w:rsidRPr="00ED02BB">
        <w:t xml:space="preserve"> </w:t>
      </w:r>
      <w:proofErr w:type="spellStart"/>
      <w:r w:rsidRPr="00ED02BB">
        <w:t>maju</w:t>
      </w:r>
      <w:proofErr w:type="spellEnd"/>
      <w:r w:rsidRPr="00ED02BB">
        <w:t xml:space="preserve"> </w:t>
      </w:r>
      <w:proofErr w:type="spellStart"/>
      <w:r w:rsidRPr="00ED02BB">
        <w:t>melampaui</w:t>
      </w:r>
      <w:proofErr w:type="spellEnd"/>
      <w:r w:rsidRPr="00ED02BB">
        <w:t xml:space="preserve"> </w:t>
      </w:r>
      <w:proofErr w:type="spellStart"/>
      <w:r w:rsidRPr="00ED02BB">
        <w:t>pola</w:t>
      </w:r>
      <w:proofErr w:type="spellEnd"/>
      <w:r w:rsidRPr="00ED02BB">
        <w:t xml:space="preserve"> </w:t>
      </w:r>
      <w:proofErr w:type="spellStart"/>
      <w:r w:rsidRPr="00ED02BB">
        <w:t>kemampuan</w:t>
      </w:r>
      <w:proofErr w:type="spellEnd"/>
      <w:r w:rsidRPr="00ED02BB">
        <w:t xml:space="preserve"> </w:t>
      </w:r>
      <w:proofErr w:type="spellStart"/>
      <w:r w:rsidRPr="00ED02BB">
        <w:t>tertentu</w:t>
      </w:r>
      <w:proofErr w:type="spellEnd"/>
      <w:r w:rsidRPr="00ED02BB">
        <w:t xml:space="preserve"> </w:t>
      </w:r>
      <w:proofErr w:type="spellStart"/>
      <w:r w:rsidRPr="00ED02BB">
        <w:t>tanpa</w:t>
      </w:r>
      <w:proofErr w:type="spellEnd"/>
      <w:r w:rsidRPr="00ED02BB">
        <w:t xml:space="preserve"> </w:t>
      </w:r>
      <w:proofErr w:type="spellStart"/>
      <w:r w:rsidRPr="00ED02BB">
        <w:t>adanya</w:t>
      </w:r>
      <w:proofErr w:type="spellEnd"/>
      <w:r w:rsidRPr="00ED02BB">
        <w:t xml:space="preserve"> </w:t>
      </w:r>
      <w:proofErr w:type="spellStart"/>
      <w:r w:rsidRPr="00ED02BB">
        <w:t>bantuan</w:t>
      </w:r>
      <w:proofErr w:type="spellEnd"/>
      <w:r w:rsidRPr="00ED02BB">
        <w:t xml:space="preserve"> (Chenoweth, 2014). Karena orang di </w:t>
      </w:r>
      <w:proofErr w:type="spellStart"/>
      <w:r w:rsidRPr="00ED02BB">
        <w:t>sekitar</w:t>
      </w:r>
      <w:proofErr w:type="spellEnd"/>
      <w:r w:rsidRPr="00ED02BB">
        <w:t xml:space="preserve"> yang </w:t>
      </w:r>
      <w:proofErr w:type="spellStart"/>
      <w:r w:rsidRPr="00ED02BB">
        <w:t>tidak</w:t>
      </w:r>
      <w:proofErr w:type="spellEnd"/>
      <w:r w:rsidRPr="00ED02BB">
        <w:t xml:space="preserve"> </w:t>
      </w:r>
      <w:proofErr w:type="spellStart"/>
      <w:r w:rsidRPr="00ED02BB">
        <w:t>terlalu</w:t>
      </w:r>
      <w:proofErr w:type="spellEnd"/>
      <w:r w:rsidRPr="00ED02BB">
        <w:t xml:space="preserve"> </w:t>
      </w:r>
      <w:proofErr w:type="spellStart"/>
      <w:r w:rsidRPr="00ED02BB">
        <w:t>berharap</w:t>
      </w:r>
      <w:proofErr w:type="spellEnd"/>
      <w:r w:rsidRPr="00ED02BB">
        <w:t xml:space="preserve"> </w:t>
      </w:r>
      <w:proofErr w:type="spellStart"/>
      <w:r w:rsidRPr="00ED02BB">
        <w:t>banyak</w:t>
      </w:r>
      <w:proofErr w:type="spellEnd"/>
      <w:r w:rsidRPr="00ED02BB">
        <w:t xml:space="preserve"> </w:t>
      </w:r>
      <w:proofErr w:type="spellStart"/>
      <w:r w:rsidRPr="00ED02BB">
        <w:t>terhadap</w:t>
      </w:r>
      <w:proofErr w:type="spellEnd"/>
      <w:r w:rsidRPr="00ED02BB">
        <w:t xml:space="preserve"> </w:t>
      </w:r>
      <w:proofErr w:type="spellStart"/>
      <w:r w:rsidRPr="00ED02BB">
        <w:t>perkembangan</w:t>
      </w:r>
      <w:proofErr w:type="spellEnd"/>
      <w:r w:rsidRPr="00ED02BB">
        <w:t xml:space="preserve"> </w:t>
      </w:r>
      <w:proofErr w:type="spellStart"/>
      <w:r w:rsidRPr="00ED02BB">
        <w:t>seriasi</w:t>
      </w:r>
      <w:proofErr w:type="spellEnd"/>
      <w:r w:rsidRPr="00ED02BB">
        <w:t xml:space="preserve">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tunagrahita</w:t>
      </w:r>
      <w:proofErr w:type="spellEnd"/>
      <w:r w:rsidRPr="00ED02BB">
        <w:t xml:space="preserve">, </w:t>
      </w:r>
      <w:proofErr w:type="spellStart"/>
      <w:r w:rsidRPr="00ED02BB">
        <w:t>sehingga</w:t>
      </w:r>
      <w:proofErr w:type="spellEnd"/>
      <w:r w:rsidRPr="00ED02BB">
        <w:t xml:space="preserve"> </w:t>
      </w:r>
      <w:proofErr w:type="spellStart"/>
      <w:r w:rsidRPr="00ED02BB">
        <w:t>periode</w:t>
      </w:r>
      <w:proofErr w:type="spellEnd"/>
      <w:r w:rsidRPr="00ED02BB">
        <w:t xml:space="preserve"> </w:t>
      </w:r>
      <w:proofErr w:type="spellStart"/>
      <w:r w:rsidRPr="00ED02BB">
        <w:t>perkembangan</w:t>
      </w:r>
      <w:proofErr w:type="spellEnd"/>
      <w:r w:rsidRPr="00ED02BB">
        <w:t xml:space="preserve"> yang </w:t>
      </w:r>
      <w:proofErr w:type="spellStart"/>
      <w:r w:rsidRPr="00ED02BB">
        <w:t>terhambat</w:t>
      </w:r>
      <w:proofErr w:type="spellEnd"/>
      <w:r w:rsidRPr="00ED02BB">
        <w:t xml:space="preserve"> </w:t>
      </w:r>
      <w:proofErr w:type="spellStart"/>
      <w:r w:rsidRPr="00ED02BB">
        <w:t>akan</w:t>
      </w:r>
      <w:proofErr w:type="spellEnd"/>
      <w:r w:rsidRPr="00ED02BB">
        <w:t xml:space="preserve"> </w:t>
      </w:r>
      <w:proofErr w:type="spellStart"/>
      <w:r w:rsidRPr="00ED02BB">
        <w:t>menjadi</w:t>
      </w:r>
      <w:proofErr w:type="spellEnd"/>
      <w:r w:rsidRPr="00ED02BB">
        <w:t xml:space="preserve"> </w:t>
      </w:r>
      <w:proofErr w:type="spellStart"/>
      <w:r w:rsidRPr="00ED02BB">
        <w:t>kebiasaan</w:t>
      </w:r>
      <w:proofErr w:type="spellEnd"/>
      <w:r w:rsidRPr="00ED02BB">
        <w:t xml:space="preserve"> dan </w:t>
      </w:r>
      <w:proofErr w:type="spellStart"/>
      <w:r w:rsidRPr="00ED02BB">
        <w:t>mengganggu</w:t>
      </w:r>
      <w:proofErr w:type="spellEnd"/>
      <w:r w:rsidRPr="00ED02BB">
        <w:t xml:space="preserve"> </w:t>
      </w:r>
      <w:proofErr w:type="spellStart"/>
      <w:r w:rsidRPr="00ED02BB">
        <w:t>kemajuan</w:t>
      </w:r>
      <w:proofErr w:type="spellEnd"/>
      <w:r w:rsidRPr="00ED02BB">
        <w:t xml:space="preserve"> </w:t>
      </w:r>
      <w:proofErr w:type="spellStart"/>
      <w:r w:rsidRPr="00ED02BB">
        <w:t>perkembangan</w:t>
      </w:r>
      <w:proofErr w:type="spellEnd"/>
      <w:r w:rsidRPr="00ED02BB">
        <w:t xml:space="preserve"> </w:t>
      </w:r>
      <w:proofErr w:type="spellStart"/>
      <w:r w:rsidRPr="00ED02BB">
        <w:t>selanjutnya</w:t>
      </w:r>
      <w:proofErr w:type="spellEnd"/>
      <w:r w:rsidRPr="00ED02BB">
        <w:t xml:space="preserve">. </w:t>
      </w:r>
      <w:proofErr w:type="spellStart"/>
      <w:r w:rsidRPr="00ED02BB">
        <w:t>Berikut</w:t>
      </w:r>
      <w:proofErr w:type="spellEnd"/>
      <w:r w:rsidRPr="00ED02BB">
        <w:t xml:space="preserve"> </w:t>
      </w:r>
      <w:proofErr w:type="spellStart"/>
      <w:r w:rsidRPr="00ED02BB">
        <w:t>merupakan</w:t>
      </w:r>
      <w:proofErr w:type="spellEnd"/>
      <w:r w:rsidRPr="00ED02BB">
        <w:t xml:space="preserve"> </w:t>
      </w:r>
      <w:proofErr w:type="spellStart"/>
      <w:r w:rsidRPr="00ED02BB">
        <w:t>kutipan</w:t>
      </w:r>
      <w:proofErr w:type="spellEnd"/>
      <w:r w:rsidRPr="00ED02BB">
        <w:t xml:space="preserve"> </w:t>
      </w:r>
      <w:proofErr w:type="spellStart"/>
      <w:r w:rsidRPr="00ED02BB">
        <w:t>hasil</w:t>
      </w:r>
      <w:proofErr w:type="spellEnd"/>
      <w:r w:rsidRPr="00ED02BB">
        <w:t xml:space="preserve"> </w:t>
      </w:r>
      <w:proofErr w:type="spellStart"/>
      <w:r w:rsidRPr="00ED02BB">
        <w:t>wawancara</w:t>
      </w:r>
      <w:proofErr w:type="spellEnd"/>
      <w:r w:rsidRPr="00ED02BB">
        <w:t xml:space="preserve"> </w:t>
      </w:r>
      <w:proofErr w:type="spellStart"/>
      <w:r w:rsidRPr="00ED02BB">
        <w:t>bersama</w:t>
      </w:r>
      <w:proofErr w:type="spellEnd"/>
      <w:r w:rsidRPr="00ED02BB">
        <w:t xml:space="preserve"> guru di SLB Sri </w:t>
      </w:r>
      <w:proofErr w:type="spellStart"/>
      <w:r w:rsidRPr="00ED02BB">
        <w:t>Soedewi</w:t>
      </w:r>
      <w:proofErr w:type="spellEnd"/>
      <w:r w:rsidRPr="00ED02BB">
        <w:t xml:space="preserve"> :</w:t>
      </w:r>
    </w:p>
    <w:p w14:paraId="3BBF07D6" w14:textId="77777777" w:rsidR="00BB28D5" w:rsidRPr="00ED02BB" w:rsidRDefault="00BB28D5" w:rsidP="00BB28D5">
      <w:pPr>
        <w:ind w:left="1418" w:right="1420"/>
        <w:jc w:val="both"/>
        <w:rPr>
          <w:i/>
          <w:color w:val="000000" w:themeColor="text1"/>
          <w:sz w:val="20"/>
          <w:szCs w:val="20"/>
        </w:rPr>
      </w:pPr>
      <w:r w:rsidRPr="00ED02BB">
        <w:rPr>
          <w:i/>
          <w:color w:val="000000" w:themeColor="text1"/>
          <w:sz w:val="20"/>
          <w:szCs w:val="20"/>
        </w:rPr>
        <w:t>"</w:t>
      </w:r>
      <w:proofErr w:type="spellStart"/>
      <w:r w:rsidRPr="00ED02BB">
        <w:rPr>
          <w:i/>
          <w:color w:val="000000" w:themeColor="text1"/>
          <w:sz w:val="20"/>
          <w:szCs w:val="20"/>
        </w:rPr>
        <w:t>Kalau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belajar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sih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memang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kalau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tunagrahita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kan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, dak ado </w:t>
      </w:r>
      <w:proofErr w:type="spellStart"/>
      <w:r w:rsidRPr="00ED02BB">
        <w:rPr>
          <w:i/>
          <w:color w:val="000000" w:themeColor="text1"/>
          <w:sz w:val="20"/>
          <w:szCs w:val="20"/>
        </w:rPr>
        <w:t>tuntutan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dio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untuk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menguasai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.. yang </w:t>
      </w:r>
      <w:proofErr w:type="spellStart"/>
      <w:r w:rsidRPr="00ED02BB">
        <w:rPr>
          <w:i/>
          <w:color w:val="000000" w:themeColor="text1"/>
          <w:sz w:val="20"/>
          <w:szCs w:val="20"/>
        </w:rPr>
        <w:t>penting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kan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dio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mengerti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oh </w:t>
      </w:r>
      <w:proofErr w:type="spellStart"/>
      <w:r w:rsidRPr="00ED02BB">
        <w:rPr>
          <w:i/>
          <w:color w:val="000000" w:themeColor="text1"/>
          <w:sz w:val="20"/>
          <w:szCs w:val="20"/>
        </w:rPr>
        <w:t>sekarang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ni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di </w:t>
      </w:r>
      <w:proofErr w:type="spellStart"/>
      <w:r w:rsidRPr="00ED02BB">
        <w:rPr>
          <w:i/>
          <w:color w:val="000000" w:themeColor="text1"/>
          <w:sz w:val="20"/>
          <w:szCs w:val="20"/>
        </w:rPr>
        <w:t>kelas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belajar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gitu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nah.. </w:t>
      </w:r>
      <w:proofErr w:type="spellStart"/>
      <w:r w:rsidRPr="00ED02BB">
        <w:rPr>
          <w:i/>
          <w:color w:val="000000" w:themeColor="text1"/>
          <w:sz w:val="20"/>
          <w:szCs w:val="20"/>
        </w:rPr>
        <w:t>ini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ibu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guru, </w:t>
      </w:r>
      <w:proofErr w:type="spellStart"/>
      <w:r w:rsidRPr="00ED02BB">
        <w:rPr>
          <w:i/>
          <w:color w:val="000000" w:themeColor="text1"/>
          <w:sz w:val="20"/>
          <w:szCs w:val="20"/>
        </w:rPr>
        <w:t>ini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kawan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untuk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bersosialisasi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itu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be </w:t>
      </w:r>
      <w:proofErr w:type="spellStart"/>
      <w:r w:rsidRPr="00ED02BB">
        <w:rPr>
          <w:i/>
          <w:color w:val="000000" w:themeColor="text1"/>
          <w:sz w:val="20"/>
          <w:szCs w:val="20"/>
        </w:rPr>
        <w:t>sih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.. </w:t>
      </w:r>
      <w:proofErr w:type="spellStart"/>
      <w:r w:rsidRPr="00ED02BB">
        <w:rPr>
          <w:i/>
          <w:color w:val="000000" w:themeColor="text1"/>
          <w:sz w:val="20"/>
          <w:szCs w:val="20"/>
        </w:rPr>
        <w:t>kalau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untuk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materi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pelajaran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dak </w:t>
      </w:r>
      <w:proofErr w:type="spellStart"/>
      <w:r w:rsidRPr="00ED02BB">
        <w:rPr>
          <w:i/>
          <w:color w:val="000000" w:themeColor="text1"/>
          <w:sz w:val="20"/>
          <w:szCs w:val="20"/>
        </w:rPr>
        <w:t>terlalu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diprioritaskan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" (D, (Guru </w:t>
      </w:r>
      <w:proofErr w:type="spellStart"/>
      <w:r w:rsidRPr="00ED02BB">
        <w:rPr>
          <w:i/>
          <w:color w:val="000000" w:themeColor="text1"/>
          <w:sz w:val="20"/>
          <w:szCs w:val="20"/>
        </w:rPr>
        <w:t>Jurusan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Tunagrahita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Ringan</w:t>
      </w:r>
      <w:proofErr w:type="spellEnd"/>
      <w:r w:rsidRPr="00ED02BB">
        <w:rPr>
          <w:i/>
          <w:color w:val="000000" w:themeColor="text1"/>
          <w:sz w:val="20"/>
          <w:szCs w:val="20"/>
        </w:rPr>
        <w:t>), 17 November 2023)</w:t>
      </w:r>
    </w:p>
    <w:p w14:paraId="2A9C7E4D" w14:textId="77777777" w:rsidR="00BB28D5" w:rsidRPr="00ED02BB" w:rsidRDefault="00BB28D5" w:rsidP="00BB28D5">
      <w:pPr>
        <w:ind w:left="1418" w:right="1420"/>
        <w:jc w:val="both"/>
        <w:rPr>
          <w:i/>
          <w:color w:val="000000" w:themeColor="text1"/>
          <w:sz w:val="20"/>
          <w:szCs w:val="20"/>
        </w:rPr>
      </w:pPr>
    </w:p>
    <w:p w14:paraId="50A6167B" w14:textId="77777777" w:rsidR="00BB28D5" w:rsidRPr="00ED02BB" w:rsidRDefault="00BB28D5" w:rsidP="00BB28D5">
      <w:pPr>
        <w:ind w:left="1418" w:right="1420"/>
        <w:jc w:val="both"/>
        <w:rPr>
          <w:i/>
          <w:color w:val="000000" w:themeColor="text1"/>
          <w:sz w:val="20"/>
          <w:szCs w:val="20"/>
        </w:rPr>
      </w:pPr>
      <w:r w:rsidRPr="00ED02BB">
        <w:rPr>
          <w:i/>
          <w:color w:val="000000" w:themeColor="text1"/>
          <w:sz w:val="20"/>
          <w:szCs w:val="20"/>
        </w:rPr>
        <w:tab/>
        <w:t xml:space="preserve">"...Jadi </w:t>
      </w:r>
      <w:proofErr w:type="spellStart"/>
      <w:r w:rsidRPr="00ED02BB">
        <w:rPr>
          <w:i/>
          <w:color w:val="000000" w:themeColor="text1"/>
          <w:sz w:val="20"/>
          <w:szCs w:val="20"/>
        </w:rPr>
        <w:t>ya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itu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dek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disini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dak </w:t>
      </w:r>
      <w:proofErr w:type="spellStart"/>
      <w:r w:rsidRPr="00ED02BB">
        <w:rPr>
          <w:i/>
          <w:color w:val="000000" w:themeColor="text1"/>
          <w:sz w:val="20"/>
          <w:szCs w:val="20"/>
        </w:rPr>
        <w:t>terlalu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dituntut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untuk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bisa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ke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akademiknya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jadi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kita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disini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lebih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ke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mencari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dan </w:t>
      </w:r>
      <w:proofErr w:type="spellStart"/>
      <w:r w:rsidRPr="00ED02BB">
        <w:rPr>
          <w:i/>
          <w:color w:val="000000" w:themeColor="text1"/>
          <w:sz w:val="20"/>
          <w:szCs w:val="20"/>
        </w:rPr>
        <w:t>menggali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kemampuan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anak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ini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...Jadi </w:t>
      </w:r>
      <w:proofErr w:type="spellStart"/>
      <w:r w:rsidRPr="00ED02BB">
        <w:rPr>
          <w:i/>
          <w:color w:val="000000" w:themeColor="text1"/>
          <w:sz w:val="20"/>
          <w:szCs w:val="20"/>
        </w:rPr>
        <w:t>bukan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semata-mata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ke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akademik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kita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paksa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ED02BB">
        <w:rPr>
          <w:i/>
          <w:color w:val="000000" w:themeColor="text1"/>
          <w:sz w:val="20"/>
          <w:szCs w:val="20"/>
        </w:rPr>
        <w:t>kalau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ke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akademik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kan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IQ </w:t>
      </w:r>
      <w:proofErr w:type="spellStart"/>
      <w:r w:rsidRPr="00ED02BB">
        <w:rPr>
          <w:i/>
          <w:color w:val="000000" w:themeColor="text1"/>
          <w:sz w:val="20"/>
          <w:szCs w:val="20"/>
        </w:rPr>
        <w:t>nya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di </w:t>
      </w:r>
      <w:proofErr w:type="spellStart"/>
      <w:r w:rsidRPr="00ED02BB">
        <w:rPr>
          <w:i/>
          <w:color w:val="000000" w:themeColor="text1"/>
          <w:sz w:val="20"/>
          <w:szCs w:val="20"/>
        </w:rPr>
        <w:t>bawah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rata-rata. </w:t>
      </w:r>
      <w:proofErr w:type="spellStart"/>
      <w:r w:rsidRPr="00ED02BB">
        <w:rPr>
          <w:i/>
          <w:color w:val="000000" w:themeColor="text1"/>
          <w:sz w:val="20"/>
          <w:szCs w:val="20"/>
        </w:rPr>
        <w:t>Makanya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ED02BB">
        <w:rPr>
          <w:i/>
          <w:color w:val="000000" w:themeColor="text1"/>
          <w:sz w:val="20"/>
          <w:szCs w:val="20"/>
        </w:rPr>
        <w:t>seorang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guru </w:t>
      </w:r>
      <w:proofErr w:type="spellStart"/>
      <w:r w:rsidRPr="00ED02BB">
        <w:rPr>
          <w:i/>
          <w:color w:val="000000" w:themeColor="text1"/>
          <w:sz w:val="20"/>
          <w:szCs w:val="20"/>
        </w:rPr>
        <w:t>itu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menggali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dan </w:t>
      </w:r>
      <w:proofErr w:type="spellStart"/>
      <w:r w:rsidRPr="00ED02BB">
        <w:rPr>
          <w:i/>
          <w:color w:val="000000" w:themeColor="text1"/>
          <w:sz w:val="20"/>
          <w:szCs w:val="20"/>
        </w:rPr>
        <w:t>mencari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apa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keterampilan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anak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ED02BB">
        <w:rPr>
          <w:i/>
          <w:color w:val="000000" w:themeColor="text1"/>
          <w:sz w:val="20"/>
          <w:szCs w:val="20"/>
        </w:rPr>
        <w:t>makanya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sekolah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ini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ada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pengembangan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bakat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oh </w:t>
      </w:r>
      <w:proofErr w:type="spellStart"/>
      <w:r w:rsidRPr="00ED02BB">
        <w:rPr>
          <w:i/>
          <w:color w:val="000000" w:themeColor="text1"/>
          <w:sz w:val="20"/>
          <w:szCs w:val="20"/>
        </w:rPr>
        <w:t>anak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ini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bakatnya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disini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tinggal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kita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kembangkan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ED02BB">
        <w:rPr>
          <w:i/>
          <w:color w:val="000000" w:themeColor="text1"/>
          <w:sz w:val="20"/>
          <w:szCs w:val="20"/>
        </w:rPr>
        <w:t>kita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latih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gali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lagi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gali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lagi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apa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yang </w:t>
      </w:r>
      <w:proofErr w:type="spellStart"/>
      <w:r w:rsidRPr="00ED02BB">
        <w:rPr>
          <w:i/>
          <w:color w:val="000000" w:themeColor="text1"/>
          <w:sz w:val="20"/>
          <w:szCs w:val="20"/>
        </w:rPr>
        <w:t>dimiliki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anak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sebenarnya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" (M, (Guru </w:t>
      </w:r>
      <w:proofErr w:type="spellStart"/>
      <w:r w:rsidRPr="00ED02BB">
        <w:rPr>
          <w:i/>
          <w:color w:val="000000" w:themeColor="text1"/>
          <w:sz w:val="20"/>
          <w:szCs w:val="20"/>
        </w:rPr>
        <w:t>Jurusan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Tunagrahita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Ringan</w:t>
      </w:r>
      <w:proofErr w:type="spellEnd"/>
      <w:r w:rsidRPr="00ED02BB">
        <w:rPr>
          <w:i/>
          <w:color w:val="000000" w:themeColor="text1"/>
          <w:sz w:val="20"/>
          <w:szCs w:val="20"/>
        </w:rPr>
        <w:t>), 20 Mei 2024)</w:t>
      </w:r>
    </w:p>
    <w:p w14:paraId="0EB9439B" w14:textId="77777777" w:rsidR="00BB28D5" w:rsidRPr="00ED02BB" w:rsidRDefault="00BB28D5" w:rsidP="00BB28D5">
      <w:pPr>
        <w:spacing w:before="240" w:line="360" w:lineRule="auto"/>
        <w:jc w:val="both"/>
        <w:rPr>
          <w:color w:val="000000" w:themeColor="text1"/>
        </w:rPr>
      </w:pPr>
      <w:r w:rsidRPr="00ED02BB">
        <w:rPr>
          <w:color w:val="000000" w:themeColor="text1"/>
        </w:rPr>
        <w:tab/>
        <w:t xml:space="preserve">Di SLB Sri </w:t>
      </w:r>
      <w:proofErr w:type="spellStart"/>
      <w:r w:rsidRPr="00ED02BB">
        <w:rPr>
          <w:color w:val="000000" w:themeColor="text1"/>
        </w:rPr>
        <w:t>Soedewi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terdapat</w:t>
      </w:r>
      <w:proofErr w:type="spellEnd"/>
      <w:r w:rsidRPr="00ED02BB">
        <w:rPr>
          <w:color w:val="000000" w:themeColor="text1"/>
        </w:rPr>
        <w:t xml:space="preserve"> masing-masing </w:t>
      </w:r>
      <w:proofErr w:type="spellStart"/>
      <w:r w:rsidRPr="00ED02BB">
        <w:rPr>
          <w:color w:val="000000" w:themeColor="text1"/>
        </w:rPr>
        <w:t>jurusan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sesuai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dengan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ketunaan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yakni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terdiri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atas</w:t>
      </w:r>
      <w:proofErr w:type="spellEnd"/>
      <w:r w:rsidRPr="00ED02BB">
        <w:rPr>
          <w:color w:val="000000" w:themeColor="text1"/>
        </w:rPr>
        <w:t xml:space="preserve"> : </w:t>
      </w:r>
      <w:proofErr w:type="spellStart"/>
      <w:r w:rsidRPr="00ED02BB">
        <w:rPr>
          <w:color w:val="000000" w:themeColor="text1"/>
        </w:rPr>
        <w:t>tunanetra</w:t>
      </w:r>
      <w:proofErr w:type="spellEnd"/>
      <w:r w:rsidRPr="00ED02BB">
        <w:rPr>
          <w:color w:val="000000" w:themeColor="text1"/>
        </w:rPr>
        <w:t xml:space="preserve"> (A); </w:t>
      </w:r>
      <w:proofErr w:type="spellStart"/>
      <w:r w:rsidRPr="00ED02BB">
        <w:rPr>
          <w:color w:val="000000" w:themeColor="text1"/>
        </w:rPr>
        <w:t>tunarungu</w:t>
      </w:r>
      <w:proofErr w:type="spellEnd"/>
      <w:r w:rsidRPr="00ED02BB">
        <w:rPr>
          <w:color w:val="000000" w:themeColor="text1"/>
        </w:rPr>
        <w:t xml:space="preserve"> (B), 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(C) dan (C1), </w:t>
      </w:r>
      <w:proofErr w:type="spellStart"/>
      <w:r w:rsidRPr="00ED02BB">
        <w:rPr>
          <w:color w:val="000000" w:themeColor="text1"/>
        </w:rPr>
        <w:t>tunadaksa</w:t>
      </w:r>
      <w:proofErr w:type="spellEnd"/>
      <w:r w:rsidRPr="00ED02BB">
        <w:rPr>
          <w:color w:val="000000" w:themeColor="text1"/>
        </w:rPr>
        <w:t xml:space="preserve"> (D) dan (D1), </w:t>
      </w:r>
      <w:proofErr w:type="spellStart"/>
      <w:r w:rsidRPr="00ED02BB">
        <w:rPr>
          <w:color w:val="000000" w:themeColor="text1"/>
        </w:rPr>
        <w:t>serta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autis</w:t>
      </w:r>
      <w:proofErr w:type="spellEnd"/>
      <w:r w:rsidRPr="00ED02BB">
        <w:rPr>
          <w:color w:val="000000" w:themeColor="text1"/>
        </w:rPr>
        <w:t xml:space="preserve"> (F). 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jenjang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pendidikan</w:t>
      </w:r>
      <w:proofErr w:type="spellEnd"/>
      <w:r w:rsidRPr="00ED02BB">
        <w:rPr>
          <w:color w:val="000000" w:themeColor="text1"/>
        </w:rPr>
        <w:t xml:space="preserve"> paling </w:t>
      </w:r>
      <w:proofErr w:type="spellStart"/>
      <w:r w:rsidRPr="00ED02BB">
        <w:rPr>
          <w:color w:val="000000" w:themeColor="text1"/>
        </w:rPr>
        <w:t>awal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adalah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tingkat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Sekolah</w:t>
      </w:r>
      <w:proofErr w:type="spellEnd"/>
      <w:r w:rsidRPr="00ED02BB">
        <w:rPr>
          <w:color w:val="000000" w:themeColor="text1"/>
        </w:rPr>
        <w:t xml:space="preserve"> Dasar. Di </w:t>
      </w:r>
      <w:proofErr w:type="spellStart"/>
      <w:r w:rsidRPr="00ED02BB">
        <w:rPr>
          <w:color w:val="000000" w:themeColor="text1"/>
        </w:rPr>
        <w:t>jenjang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Sekolah</w:t>
      </w:r>
      <w:proofErr w:type="spellEnd"/>
      <w:r w:rsidRPr="00ED02BB">
        <w:rPr>
          <w:color w:val="000000" w:themeColor="text1"/>
        </w:rPr>
        <w:t xml:space="preserve"> Dasar </w:t>
      </w:r>
      <w:proofErr w:type="spellStart"/>
      <w:r w:rsidRPr="00ED02BB">
        <w:rPr>
          <w:color w:val="000000" w:themeColor="text1"/>
        </w:rPr>
        <w:t>khususnya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jurusan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usia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siswa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dimulai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dari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sekitar</w:t>
      </w:r>
      <w:proofErr w:type="spellEnd"/>
      <w:r w:rsidRPr="00ED02BB">
        <w:rPr>
          <w:color w:val="000000" w:themeColor="text1"/>
        </w:rPr>
        <w:t xml:space="preserve"> 10 </w:t>
      </w:r>
      <w:proofErr w:type="spellStart"/>
      <w:r w:rsidRPr="00ED02BB">
        <w:rPr>
          <w:color w:val="000000" w:themeColor="text1"/>
        </w:rPr>
        <w:t>tahun</w:t>
      </w:r>
      <w:proofErr w:type="spellEnd"/>
      <w:r w:rsidRPr="00ED02BB">
        <w:rPr>
          <w:color w:val="000000" w:themeColor="text1"/>
        </w:rPr>
        <w:t xml:space="preserve">. </w:t>
      </w:r>
      <w:proofErr w:type="spellStart"/>
      <w:r w:rsidRPr="00ED02BB">
        <w:rPr>
          <w:color w:val="000000" w:themeColor="text1"/>
        </w:rPr>
        <w:t>Tentunya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setiap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mengalami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permasalahan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berbeda-beda</w:t>
      </w:r>
      <w:proofErr w:type="spellEnd"/>
      <w:r w:rsidRPr="00ED02BB">
        <w:rPr>
          <w:color w:val="000000" w:themeColor="text1"/>
        </w:rPr>
        <w:t xml:space="preserve">, salah </w:t>
      </w:r>
      <w:proofErr w:type="spellStart"/>
      <w:r w:rsidRPr="00ED02BB">
        <w:rPr>
          <w:color w:val="000000" w:themeColor="text1"/>
        </w:rPr>
        <w:t>satunya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permasalahan</w:t>
      </w:r>
      <w:proofErr w:type="spellEnd"/>
      <w:r w:rsidRPr="00ED02BB">
        <w:rPr>
          <w:color w:val="000000" w:themeColor="text1"/>
        </w:rPr>
        <w:t xml:space="preserve"> yang paling </w:t>
      </w:r>
      <w:proofErr w:type="spellStart"/>
      <w:r w:rsidRPr="00ED02BB">
        <w:rPr>
          <w:color w:val="000000" w:themeColor="text1"/>
        </w:rPr>
        <w:t>sering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ditemui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adalah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terkait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dengan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kognitifnya</w:t>
      </w:r>
      <w:proofErr w:type="spellEnd"/>
      <w:r w:rsidRPr="00ED02BB">
        <w:rPr>
          <w:color w:val="000000" w:themeColor="text1"/>
        </w:rPr>
        <w:t>.</w:t>
      </w:r>
    </w:p>
    <w:p w14:paraId="74633964" w14:textId="77777777" w:rsidR="00BB28D5" w:rsidRPr="00ED02BB" w:rsidRDefault="00BB28D5" w:rsidP="00BB28D5">
      <w:pPr>
        <w:spacing w:line="360" w:lineRule="auto"/>
        <w:jc w:val="both"/>
        <w:rPr>
          <w:shd w:val="clear" w:color="auto" w:fill="FFFFFF"/>
        </w:rPr>
      </w:pPr>
      <w:r w:rsidRPr="00ED02BB">
        <w:rPr>
          <w:shd w:val="clear" w:color="auto" w:fill="FFFFFF"/>
        </w:rPr>
        <w:tab/>
        <w:t xml:space="preserve">Hasil </w:t>
      </w:r>
      <w:proofErr w:type="spellStart"/>
      <w:r w:rsidRPr="00ED02BB">
        <w:rPr>
          <w:shd w:val="clear" w:color="auto" w:fill="FFFFFF"/>
        </w:rPr>
        <w:t>wawancara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dilakukan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bersama</w:t>
      </w:r>
      <w:proofErr w:type="spellEnd"/>
      <w:r w:rsidRPr="00ED02BB">
        <w:rPr>
          <w:shd w:val="clear" w:color="auto" w:fill="FFFFFF"/>
        </w:rPr>
        <w:t xml:space="preserve"> guru SLB pada </w:t>
      </w:r>
      <w:proofErr w:type="spellStart"/>
      <w:r w:rsidRPr="00ED02BB">
        <w:rPr>
          <w:shd w:val="clear" w:color="auto" w:fill="FFFFFF"/>
        </w:rPr>
        <w:t>jurusan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tunagrahita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ringan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menjelaskan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bahwa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kemampuan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anak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tunagrahita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ringan</w:t>
      </w:r>
      <w:proofErr w:type="spellEnd"/>
      <w:r w:rsidRPr="00ED02BB">
        <w:rPr>
          <w:shd w:val="clear" w:color="auto" w:fill="FFFFFF"/>
        </w:rPr>
        <w:t xml:space="preserve">  </w:t>
      </w:r>
      <w:proofErr w:type="spellStart"/>
      <w:r w:rsidRPr="00ED02BB">
        <w:rPr>
          <w:shd w:val="clear" w:color="auto" w:fill="FFFFFF"/>
        </w:rPr>
        <w:t>dalam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melakukan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lastRenderedPageBreak/>
        <w:t>tugas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seriasi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belum</w:t>
      </w:r>
      <w:proofErr w:type="spellEnd"/>
      <w:r w:rsidRPr="00ED02BB">
        <w:rPr>
          <w:shd w:val="clear" w:color="auto" w:fill="FFFFFF"/>
        </w:rPr>
        <w:t xml:space="preserve"> optimal. </w:t>
      </w:r>
      <w:proofErr w:type="spellStart"/>
      <w:r w:rsidRPr="00ED02BB">
        <w:rPr>
          <w:shd w:val="clear" w:color="auto" w:fill="FFFFFF"/>
        </w:rPr>
        <w:t>Berikut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merupakan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kutipan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hasil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wawancara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bersama</w:t>
      </w:r>
      <w:proofErr w:type="spellEnd"/>
      <w:r w:rsidRPr="00ED02BB">
        <w:rPr>
          <w:shd w:val="clear" w:color="auto" w:fill="FFFFFF"/>
        </w:rPr>
        <w:t xml:space="preserve"> guru:</w:t>
      </w:r>
    </w:p>
    <w:p w14:paraId="1D9DB85A" w14:textId="77777777" w:rsidR="00BB28D5" w:rsidRPr="00ED02BB" w:rsidRDefault="00BB28D5" w:rsidP="00BB28D5">
      <w:pPr>
        <w:ind w:left="1418" w:right="1420"/>
        <w:jc w:val="both"/>
        <w:rPr>
          <w:i/>
          <w:color w:val="000000" w:themeColor="text1"/>
          <w:sz w:val="20"/>
          <w:szCs w:val="20"/>
        </w:rPr>
      </w:pPr>
      <w:r w:rsidRPr="00ED02BB">
        <w:rPr>
          <w:i/>
          <w:color w:val="000000" w:themeColor="text1"/>
          <w:sz w:val="20"/>
          <w:szCs w:val="20"/>
        </w:rPr>
        <w:tab/>
        <w:t xml:space="preserve">"Paling </w:t>
      </w:r>
      <w:proofErr w:type="spellStart"/>
      <w:r w:rsidRPr="00ED02BB">
        <w:rPr>
          <w:i/>
          <w:color w:val="000000" w:themeColor="text1"/>
          <w:sz w:val="20"/>
          <w:szCs w:val="20"/>
        </w:rPr>
        <w:t>misalnya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kita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ambil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barang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penggaris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nanti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ditanya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yang mana </w:t>
      </w:r>
      <w:proofErr w:type="spellStart"/>
      <w:r w:rsidRPr="00ED02BB">
        <w:rPr>
          <w:i/>
          <w:color w:val="000000" w:themeColor="text1"/>
          <w:sz w:val="20"/>
          <w:szCs w:val="20"/>
        </w:rPr>
        <w:t>panjang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yang mana </w:t>
      </w:r>
      <w:proofErr w:type="spellStart"/>
      <w:r w:rsidRPr="00ED02BB">
        <w:rPr>
          <w:i/>
          <w:color w:val="000000" w:themeColor="text1"/>
          <w:sz w:val="20"/>
          <w:szCs w:val="20"/>
        </w:rPr>
        <w:t>pendek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nanti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kita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cari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lagi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perbedaan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benda-benda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lain, nah </w:t>
      </w:r>
      <w:proofErr w:type="spellStart"/>
      <w:r w:rsidRPr="00ED02BB">
        <w:rPr>
          <w:i/>
          <w:color w:val="000000" w:themeColor="text1"/>
          <w:sz w:val="20"/>
          <w:szCs w:val="20"/>
        </w:rPr>
        <w:t>sepertinya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APS </w:t>
      </w:r>
      <w:proofErr w:type="spellStart"/>
      <w:r w:rsidRPr="00ED02BB">
        <w:rPr>
          <w:i/>
          <w:color w:val="000000" w:themeColor="text1"/>
          <w:sz w:val="20"/>
          <w:szCs w:val="20"/>
        </w:rPr>
        <w:t>belum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bisa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" (D, (Guru </w:t>
      </w:r>
      <w:proofErr w:type="spellStart"/>
      <w:r w:rsidRPr="00ED02BB">
        <w:rPr>
          <w:i/>
          <w:color w:val="000000" w:themeColor="text1"/>
          <w:sz w:val="20"/>
          <w:szCs w:val="20"/>
        </w:rPr>
        <w:t>Jurusan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Tunagrahita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Ringan</w:t>
      </w:r>
      <w:proofErr w:type="spellEnd"/>
      <w:r w:rsidRPr="00ED02BB">
        <w:rPr>
          <w:i/>
          <w:color w:val="000000" w:themeColor="text1"/>
          <w:sz w:val="20"/>
          <w:szCs w:val="20"/>
        </w:rPr>
        <w:t>), 17 November 2023)</w:t>
      </w:r>
    </w:p>
    <w:p w14:paraId="46B61476" w14:textId="77777777" w:rsidR="00BB28D5" w:rsidRPr="00ED02BB" w:rsidRDefault="00BB28D5" w:rsidP="00BB28D5">
      <w:pPr>
        <w:ind w:left="1418" w:right="1420"/>
        <w:jc w:val="both"/>
        <w:rPr>
          <w:i/>
          <w:color w:val="000000" w:themeColor="text1"/>
          <w:sz w:val="20"/>
          <w:szCs w:val="20"/>
        </w:rPr>
      </w:pPr>
    </w:p>
    <w:p w14:paraId="523BBC72" w14:textId="77777777" w:rsidR="00BB28D5" w:rsidRPr="00ED02BB" w:rsidRDefault="00BB28D5" w:rsidP="00BB28D5">
      <w:pPr>
        <w:ind w:left="1418" w:right="1420"/>
        <w:jc w:val="both"/>
        <w:rPr>
          <w:i/>
          <w:color w:val="000000" w:themeColor="text1"/>
          <w:sz w:val="20"/>
          <w:szCs w:val="20"/>
        </w:rPr>
      </w:pPr>
      <w:r w:rsidRPr="00ED02BB">
        <w:rPr>
          <w:i/>
          <w:color w:val="000000" w:themeColor="text1"/>
          <w:sz w:val="20"/>
          <w:szCs w:val="20"/>
        </w:rPr>
        <w:tab/>
        <w:t>"</w:t>
      </w:r>
      <w:r w:rsidRPr="00ED02BB">
        <w:rPr>
          <w:i/>
          <w:sz w:val="20"/>
          <w:szCs w:val="20"/>
          <w:lang w:val="en-US"/>
        </w:rPr>
        <w:t xml:space="preserve">Jadi </w:t>
      </w:r>
      <w:proofErr w:type="spellStart"/>
      <w:r w:rsidRPr="00ED02BB">
        <w:rPr>
          <w:i/>
          <w:sz w:val="20"/>
          <w:szCs w:val="20"/>
          <w:lang w:val="en-US"/>
        </w:rPr>
        <w:t>kadang-kadang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sekarang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anak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ini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tahu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nih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mengurutkan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kalau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panjang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pendek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dia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nampak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benda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itu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nyata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kan</w:t>
      </w:r>
      <w:proofErr w:type="spellEnd"/>
      <w:r w:rsidRPr="00ED02BB">
        <w:rPr>
          <w:i/>
          <w:sz w:val="20"/>
          <w:szCs w:val="20"/>
          <w:lang w:val="en-US"/>
        </w:rPr>
        <w:t xml:space="preserve">, </w:t>
      </w:r>
      <w:proofErr w:type="spellStart"/>
      <w:r w:rsidRPr="00ED02BB">
        <w:rPr>
          <w:i/>
          <w:sz w:val="20"/>
          <w:szCs w:val="20"/>
          <w:lang w:val="en-US"/>
        </w:rPr>
        <w:t>dia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bisa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membedakan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tapi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kalau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mengurutkan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itu</w:t>
      </w:r>
      <w:proofErr w:type="spellEnd"/>
      <w:r w:rsidRPr="00ED02BB">
        <w:rPr>
          <w:i/>
          <w:sz w:val="20"/>
          <w:szCs w:val="20"/>
          <w:lang w:val="en-US"/>
        </w:rPr>
        <w:t xml:space="preserve">, </w:t>
      </w:r>
      <w:proofErr w:type="spellStart"/>
      <w:r w:rsidRPr="00ED02BB">
        <w:rPr>
          <w:i/>
          <w:sz w:val="20"/>
          <w:szCs w:val="20"/>
          <w:lang w:val="en-US"/>
        </w:rPr>
        <w:t>coba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urutkan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nak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dari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panjang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ke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pendek</w:t>
      </w:r>
      <w:proofErr w:type="spellEnd"/>
      <w:r w:rsidRPr="00ED02BB">
        <w:rPr>
          <w:i/>
          <w:sz w:val="20"/>
          <w:szCs w:val="20"/>
          <w:lang w:val="en-US"/>
        </w:rPr>
        <w:t xml:space="preserve">, nah </w:t>
      </w:r>
      <w:proofErr w:type="spellStart"/>
      <w:r w:rsidRPr="00ED02BB">
        <w:rPr>
          <w:i/>
          <w:sz w:val="20"/>
          <w:szCs w:val="20"/>
          <w:lang w:val="en-US"/>
        </w:rPr>
        <w:t>itu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sudah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mulai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membingungkan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kalau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lah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banyak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gitu</w:t>
      </w:r>
      <w:proofErr w:type="spellEnd"/>
      <w:r w:rsidRPr="00ED02BB">
        <w:rPr>
          <w:i/>
          <w:sz w:val="20"/>
          <w:szCs w:val="20"/>
          <w:lang w:val="en-US"/>
        </w:rPr>
        <w:t xml:space="preserve">. </w:t>
      </w:r>
      <w:proofErr w:type="spellStart"/>
      <w:r w:rsidRPr="00ED02BB">
        <w:rPr>
          <w:i/>
          <w:sz w:val="20"/>
          <w:szCs w:val="20"/>
          <w:lang w:val="en-US"/>
        </w:rPr>
        <w:t>Tapi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kalau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cuma</w:t>
      </w:r>
      <w:proofErr w:type="spellEnd"/>
      <w:r w:rsidRPr="00ED02BB">
        <w:rPr>
          <w:i/>
          <w:sz w:val="20"/>
          <w:szCs w:val="20"/>
          <w:lang w:val="en-US"/>
        </w:rPr>
        <w:t xml:space="preserve"> di </w:t>
      </w:r>
      <w:proofErr w:type="spellStart"/>
      <w:r w:rsidRPr="00ED02BB">
        <w:rPr>
          <w:i/>
          <w:sz w:val="20"/>
          <w:szCs w:val="20"/>
          <w:lang w:val="en-US"/>
        </w:rPr>
        <w:t>kasih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pilihan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dengan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benda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nyata</w:t>
      </w:r>
      <w:proofErr w:type="spellEnd"/>
      <w:r w:rsidRPr="00ED02BB">
        <w:rPr>
          <w:i/>
          <w:sz w:val="20"/>
          <w:szCs w:val="20"/>
          <w:lang w:val="en-US"/>
        </w:rPr>
        <w:t xml:space="preserve">, mana </w:t>
      </w:r>
      <w:proofErr w:type="spellStart"/>
      <w:r w:rsidRPr="00ED02BB">
        <w:rPr>
          <w:i/>
          <w:sz w:val="20"/>
          <w:szCs w:val="20"/>
          <w:lang w:val="en-US"/>
        </w:rPr>
        <w:t>benda</w:t>
      </w:r>
      <w:proofErr w:type="spellEnd"/>
      <w:r w:rsidRPr="00ED02BB">
        <w:rPr>
          <w:i/>
          <w:sz w:val="20"/>
          <w:szCs w:val="20"/>
          <w:lang w:val="en-US"/>
        </w:rPr>
        <w:t xml:space="preserve"> yang </w:t>
      </w:r>
      <w:proofErr w:type="spellStart"/>
      <w:r w:rsidRPr="00ED02BB">
        <w:rPr>
          <w:i/>
          <w:sz w:val="20"/>
          <w:szCs w:val="20"/>
          <w:lang w:val="en-US"/>
        </w:rPr>
        <w:t>panjang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nak</w:t>
      </w:r>
      <w:proofErr w:type="spellEnd"/>
      <w:r w:rsidRPr="00ED02BB">
        <w:rPr>
          <w:i/>
          <w:sz w:val="20"/>
          <w:szCs w:val="20"/>
          <w:lang w:val="en-US"/>
        </w:rPr>
        <w:t xml:space="preserve"> mana yang </w:t>
      </w:r>
      <w:proofErr w:type="spellStart"/>
      <w:r w:rsidRPr="00ED02BB">
        <w:rPr>
          <w:i/>
          <w:sz w:val="20"/>
          <w:szCs w:val="20"/>
          <w:lang w:val="en-US"/>
        </w:rPr>
        <w:t>pendek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dia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bisa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akan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memilih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panjang</w:t>
      </w:r>
      <w:proofErr w:type="spellEnd"/>
      <w:r w:rsidRPr="00ED02BB">
        <w:rPr>
          <w:i/>
          <w:sz w:val="20"/>
          <w:szCs w:val="20"/>
          <w:lang w:val="en-US"/>
        </w:rPr>
        <w:t xml:space="preserve"> yang </w:t>
      </w:r>
      <w:proofErr w:type="spellStart"/>
      <w:r w:rsidRPr="00ED02BB">
        <w:rPr>
          <w:i/>
          <w:sz w:val="20"/>
          <w:szCs w:val="20"/>
          <w:lang w:val="en-US"/>
        </w:rPr>
        <w:t>ini</w:t>
      </w:r>
      <w:proofErr w:type="spellEnd"/>
      <w:r w:rsidRPr="00ED02BB">
        <w:rPr>
          <w:i/>
          <w:sz w:val="20"/>
          <w:szCs w:val="20"/>
          <w:lang w:val="en-US"/>
        </w:rPr>
        <w:t xml:space="preserve">, </w:t>
      </w:r>
      <w:proofErr w:type="spellStart"/>
      <w:r w:rsidRPr="00ED02BB">
        <w:rPr>
          <w:i/>
          <w:sz w:val="20"/>
          <w:szCs w:val="20"/>
          <w:lang w:val="en-US"/>
        </w:rPr>
        <w:t>karena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pilihannya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cuma</w:t>
      </w:r>
      <w:proofErr w:type="spellEnd"/>
      <w:r w:rsidRPr="00ED02BB">
        <w:rPr>
          <w:i/>
          <w:sz w:val="20"/>
          <w:szCs w:val="20"/>
          <w:lang w:val="en-US"/>
        </w:rPr>
        <w:t xml:space="preserve"> 2, </w:t>
      </w:r>
      <w:proofErr w:type="spellStart"/>
      <w:r w:rsidRPr="00ED02BB">
        <w:rPr>
          <w:i/>
          <w:sz w:val="20"/>
          <w:szCs w:val="20"/>
          <w:lang w:val="en-US"/>
        </w:rPr>
        <w:t>tapi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kalau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kita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mengurutkan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pasti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dia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bingung</w:t>
      </w:r>
      <w:proofErr w:type="spellEnd"/>
      <w:r w:rsidRPr="00ED02BB">
        <w:rPr>
          <w:i/>
          <w:sz w:val="20"/>
          <w:szCs w:val="20"/>
          <w:lang w:val="en-US"/>
        </w:rPr>
        <w:t xml:space="preserve"> dan </w:t>
      </w:r>
      <w:proofErr w:type="spellStart"/>
      <w:r w:rsidRPr="00ED02BB">
        <w:rPr>
          <w:i/>
          <w:sz w:val="20"/>
          <w:szCs w:val="20"/>
          <w:lang w:val="en-US"/>
        </w:rPr>
        <w:t>teracak-acak</w:t>
      </w:r>
      <w:proofErr w:type="spellEnd"/>
      <w:r w:rsidRPr="00ED02BB">
        <w:rPr>
          <w:i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sz w:val="20"/>
          <w:szCs w:val="20"/>
          <w:lang w:val="en-US"/>
        </w:rPr>
        <w:t>begitu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" (M (Guru </w:t>
      </w:r>
      <w:proofErr w:type="spellStart"/>
      <w:r w:rsidRPr="00ED02BB">
        <w:rPr>
          <w:i/>
          <w:color w:val="000000" w:themeColor="text1"/>
          <w:sz w:val="20"/>
          <w:szCs w:val="20"/>
        </w:rPr>
        <w:t>Jurusan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Tunagrahita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Ringan</w:t>
      </w:r>
      <w:proofErr w:type="spellEnd"/>
      <w:r w:rsidRPr="00ED02BB">
        <w:rPr>
          <w:i/>
          <w:color w:val="000000" w:themeColor="text1"/>
          <w:sz w:val="20"/>
          <w:szCs w:val="20"/>
        </w:rPr>
        <w:t>), 20 Mei 2024)</w:t>
      </w:r>
    </w:p>
    <w:p w14:paraId="58B9497D" w14:textId="77777777" w:rsidR="00BB28D5" w:rsidRPr="00ED02BB" w:rsidRDefault="00BB28D5" w:rsidP="00BB28D5">
      <w:pPr>
        <w:spacing w:before="240" w:line="360" w:lineRule="auto"/>
        <w:jc w:val="both"/>
        <w:rPr>
          <w:color w:val="000000" w:themeColor="text1"/>
        </w:rPr>
      </w:pPr>
      <w:r w:rsidRPr="00ED02BB">
        <w:rPr>
          <w:color w:val="000000" w:themeColor="text1"/>
        </w:rPr>
        <w:tab/>
        <w:t xml:space="preserve">Hasil </w:t>
      </w:r>
      <w:proofErr w:type="spellStart"/>
      <w:r w:rsidRPr="00ED02BB">
        <w:rPr>
          <w:color w:val="000000" w:themeColor="text1"/>
        </w:rPr>
        <w:t>observasi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dilakukan</w:t>
      </w:r>
      <w:proofErr w:type="spellEnd"/>
      <w:r w:rsidRPr="00ED02BB">
        <w:rPr>
          <w:color w:val="000000" w:themeColor="text1"/>
        </w:rPr>
        <w:t xml:space="preserve"> di SLB Sri </w:t>
      </w:r>
      <w:proofErr w:type="spellStart"/>
      <w:r w:rsidRPr="00ED02BB">
        <w:rPr>
          <w:color w:val="000000" w:themeColor="text1"/>
        </w:rPr>
        <w:t>Soedewi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ditemukan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adanya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hambatan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tahapan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perkembangan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kognitif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hal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ditunjukkan</w:t>
      </w:r>
      <w:proofErr w:type="spellEnd"/>
      <w:r w:rsidRPr="00ED02BB">
        <w:rPr>
          <w:color w:val="000000" w:themeColor="text1"/>
        </w:rPr>
        <w:t xml:space="preserve"> oleh </w:t>
      </w:r>
      <w:proofErr w:type="spellStart"/>
      <w:r w:rsidRPr="00ED02BB">
        <w:rPr>
          <w:color w:val="000000" w:themeColor="text1"/>
        </w:rPr>
        <w:t>subjek</w:t>
      </w:r>
      <w:proofErr w:type="spellEnd"/>
      <w:r w:rsidRPr="00ED02BB">
        <w:rPr>
          <w:color w:val="000000" w:themeColor="text1"/>
        </w:rPr>
        <w:t xml:space="preserve"> APS dan YNS (10 </w:t>
      </w:r>
      <w:proofErr w:type="spellStart"/>
      <w:r w:rsidRPr="00ED02BB">
        <w:rPr>
          <w:color w:val="000000" w:themeColor="text1"/>
        </w:rPr>
        <w:t>tahun</w:t>
      </w:r>
      <w:proofErr w:type="spellEnd"/>
      <w:r w:rsidRPr="00ED02BB">
        <w:rPr>
          <w:color w:val="000000" w:themeColor="text1"/>
        </w:rPr>
        <w:t xml:space="preserve">), di mana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dihadapkan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enam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buah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stik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dengan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urutan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ukuran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diacak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lalu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meminta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menyusun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rangkaian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stik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tersebut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berdasarkan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urutan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ukuran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panjang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hingga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pendek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sesuai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lalu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tidak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menunjukkan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upaya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nyata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dalam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menyusun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stik</w:t>
      </w:r>
      <w:proofErr w:type="spellEnd"/>
      <w:r w:rsidRPr="00ED02BB">
        <w:rPr>
          <w:color w:val="000000" w:themeColor="text1"/>
        </w:rPr>
        <w:t xml:space="preserve"> dan </w:t>
      </w:r>
      <w:proofErr w:type="spellStart"/>
      <w:r w:rsidRPr="00ED02BB">
        <w:rPr>
          <w:color w:val="000000" w:themeColor="text1"/>
        </w:rPr>
        <w:t>hanya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menyusunnya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berdasarkan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urutan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kemunculan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stik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berada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dihadapannya</w:t>
      </w:r>
      <w:proofErr w:type="spellEnd"/>
      <w:r w:rsidRPr="00ED02BB">
        <w:rPr>
          <w:color w:val="000000" w:themeColor="text1"/>
        </w:rPr>
        <w:t xml:space="preserve">. </w:t>
      </w:r>
      <w:proofErr w:type="spellStart"/>
      <w:r w:rsidRPr="00ED02BB">
        <w:rPr>
          <w:color w:val="000000" w:themeColor="text1"/>
        </w:rPr>
        <w:t>Selanjutnya</w:t>
      </w:r>
      <w:proofErr w:type="spellEnd"/>
      <w:r w:rsidRPr="00ED02BB">
        <w:rPr>
          <w:color w:val="000000" w:themeColor="text1"/>
        </w:rPr>
        <w:t xml:space="preserve">, pada </w:t>
      </w:r>
      <w:proofErr w:type="spellStart"/>
      <w:r w:rsidRPr="00ED02BB">
        <w:rPr>
          <w:color w:val="000000" w:themeColor="text1"/>
        </w:rPr>
        <w:t>subjek</w:t>
      </w:r>
      <w:proofErr w:type="spellEnd"/>
      <w:r w:rsidRPr="00ED02BB">
        <w:rPr>
          <w:color w:val="000000" w:themeColor="text1"/>
        </w:rPr>
        <w:t xml:space="preserve"> ZI (12 </w:t>
      </w:r>
      <w:proofErr w:type="spellStart"/>
      <w:r w:rsidRPr="00ED02BB">
        <w:rPr>
          <w:color w:val="000000" w:themeColor="text1"/>
        </w:rPr>
        <w:t>tahun</w:t>
      </w:r>
      <w:proofErr w:type="spellEnd"/>
      <w:r w:rsidRPr="00ED02BB">
        <w:rPr>
          <w:color w:val="000000" w:themeColor="text1"/>
        </w:rPr>
        <w:t xml:space="preserve">)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belum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mampu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menyusun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rangkaian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secara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keseluruhan</w:t>
      </w:r>
      <w:proofErr w:type="spellEnd"/>
      <w:r w:rsidRPr="00ED02BB">
        <w:rPr>
          <w:color w:val="000000" w:themeColor="text1"/>
        </w:rPr>
        <w:t xml:space="preserve">. </w:t>
      </w:r>
      <w:proofErr w:type="spellStart"/>
      <w:r w:rsidRPr="00ED02BB">
        <w:rPr>
          <w:color w:val="000000" w:themeColor="text1"/>
        </w:rPr>
        <w:t>Namun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berhasil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merangkai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stik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beberapa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rangkaian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awal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benar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diikuti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dengan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ketidakmampuan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melanjutkan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rangkaian</w:t>
      </w:r>
      <w:proofErr w:type="spellEnd"/>
      <w:r w:rsidRPr="00ED02BB">
        <w:rPr>
          <w:color w:val="000000" w:themeColor="text1"/>
        </w:rPr>
        <w:t xml:space="preserve">. </w:t>
      </w:r>
      <w:proofErr w:type="spellStart"/>
      <w:r w:rsidRPr="00ED02BB">
        <w:rPr>
          <w:color w:val="000000" w:themeColor="text1"/>
        </w:rPr>
        <w:t>Begitupula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dengan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subjek</w:t>
      </w:r>
      <w:proofErr w:type="spellEnd"/>
      <w:r w:rsidRPr="00ED02BB">
        <w:rPr>
          <w:color w:val="000000" w:themeColor="text1"/>
        </w:rPr>
        <w:t xml:space="preserve"> DWS (14 </w:t>
      </w:r>
      <w:proofErr w:type="spellStart"/>
      <w:r w:rsidRPr="00ED02BB">
        <w:rPr>
          <w:color w:val="000000" w:themeColor="text1"/>
        </w:rPr>
        <w:t>tahun</w:t>
      </w:r>
      <w:proofErr w:type="spellEnd"/>
      <w:r w:rsidRPr="00ED02BB">
        <w:rPr>
          <w:color w:val="000000" w:themeColor="text1"/>
        </w:rPr>
        <w:t xml:space="preserve">) yang mana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hanya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berhasil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memasangkan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stik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tersebut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dari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segi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absolut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lokalnya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ditunjukkan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dengan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rangkaian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tiga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stik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berukuran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panjang</w:t>
      </w:r>
      <w:proofErr w:type="spellEnd"/>
      <w:r w:rsidRPr="00ED02BB">
        <w:rPr>
          <w:color w:val="000000" w:themeColor="text1"/>
        </w:rPr>
        <w:t xml:space="preserve"> dan </w:t>
      </w:r>
      <w:proofErr w:type="spellStart"/>
      <w:r w:rsidRPr="00ED02BB">
        <w:rPr>
          <w:color w:val="000000" w:themeColor="text1"/>
        </w:rPr>
        <w:t>tiga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stik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berukuran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pendek</w:t>
      </w:r>
      <w:proofErr w:type="spellEnd"/>
      <w:r w:rsidRPr="00ED02BB">
        <w:rPr>
          <w:color w:val="000000" w:themeColor="text1"/>
        </w:rPr>
        <w:t>.</w:t>
      </w:r>
    </w:p>
    <w:p w14:paraId="574525B6" w14:textId="77777777" w:rsidR="00BB28D5" w:rsidRPr="00ED02BB" w:rsidRDefault="00BB28D5" w:rsidP="00BB28D5">
      <w:pPr>
        <w:spacing w:line="360" w:lineRule="auto"/>
        <w:jc w:val="both"/>
      </w:pPr>
      <w:r w:rsidRPr="00ED02BB">
        <w:rPr>
          <w:color w:val="000000" w:themeColor="text1"/>
        </w:rPr>
        <w:tab/>
        <w:t xml:space="preserve">Pada </w:t>
      </w:r>
      <w:proofErr w:type="spellStart"/>
      <w:r w:rsidRPr="00ED02BB">
        <w:rPr>
          <w:color w:val="000000" w:themeColor="text1"/>
        </w:rPr>
        <w:t>usia</w:t>
      </w:r>
      <w:proofErr w:type="spellEnd"/>
      <w:r w:rsidRPr="00ED02BB">
        <w:rPr>
          <w:color w:val="000000" w:themeColor="text1"/>
        </w:rPr>
        <w:t xml:space="preserve"> 10-14 </w:t>
      </w:r>
      <w:proofErr w:type="spellStart"/>
      <w:r w:rsidRPr="00ED02BB">
        <w:rPr>
          <w:color w:val="000000" w:themeColor="text1"/>
        </w:rPr>
        <w:t>tahun</w:t>
      </w:r>
      <w:proofErr w:type="spellEnd"/>
      <w:r w:rsidRPr="00ED02BB">
        <w:rPr>
          <w:color w:val="000000" w:themeColor="text1"/>
        </w:rPr>
        <w:t xml:space="preserve">, pada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tipikal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seharusnya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berada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tahap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keempat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dari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yakni</w:t>
      </w:r>
      <w:proofErr w:type="spellEnd"/>
      <w:r w:rsidRPr="00ED02BB">
        <w:rPr>
          <w:color w:val="000000" w:themeColor="text1"/>
        </w:rPr>
        <w:t xml:space="preserve"> di mana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mampu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t>melanjutkan</w:t>
      </w:r>
      <w:proofErr w:type="spellEnd"/>
      <w:r w:rsidRPr="00ED02BB">
        <w:t xml:space="preserve"> </w:t>
      </w:r>
      <w:proofErr w:type="spellStart"/>
      <w:r w:rsidRPr="00ED02BB">
        <w:t>secara</w:t>
      </w:r>
      <w:proofErr w:type="spellEnd"/>
      <w:r w:rsidRPr="00ED02BB">
        <w:t xml:space="preserve"> </w:t>
      </w:r>
      <w:proofErr w:type="spellStart"/>
      <w:r w:rsidRPr="00ED02BB">
        <w:t>sistematis</w:t>
      </w:r>
      <w:proofErr w:type="spellEnd"/>
      <w:r w:rsidRPr="00ED02BB">
        <w:t xml:space="preserve"> </w:t>
      </w:r>
      <w:proofErr w:type="spellStart"/>
      <w:r w:rsidRPr="00ED02BB">
        <w:t>dalam</w:t>
      </w:r>
      <w:proofErr w:type="spellEnd"/>
      <w:r w:rsidRPr="00ED02BB">
        <w:t xml:space="preserve"> </w:t>
      </w:r>
      <w:proofErr w:type="spellStart"/>
      <w:r w:rsidRPr="00ED02BB">
        <w:t>menyusun</w:t>
      </w:r>
      <w:proofErr w:type="spellEnd"/>
      <w:r w:rsidRPr="00ED02BB">
        <w:t xml:space="preserve"> </w:t>
      </w:r>
      <w:proofErr w:type="spellStart"/>
      <w:r w:rsidRPr="00ED02BB">
        <w:t>rangkaian</w:t>
      </w:r>
      <w:proofErr w:type="spellEnd"/>
      <w:r w:rsidRPr="00ED02BB">
        <w:t xml:space="preserve"> </w:t>
      </w:r>
      <w:proofErr w:type="spellStart"/>
      <w:r w:rsidRPr="00ED02BB">
        <w:t>dengan</w:t>
      </w:r>
      <w:proofErr w:type="spellEnd"/>
      <w:r w:rsidRPr="00ED02BB">
        <w:t xml:space="preserve"> </w:t>
      </w:r>
      <w:proofErr w:type="spellStart"/>
      <w:r w:rsidRPr="00ED02BB">
        <w:t>selalu</w:t>
      </w:r>
      <w:proofErr w:type="spellEnd"/>
      <w:r w:rsidRPr="00ED02BB">
        <w:t xml:space="preserve"> </w:t>
      </w:r>
      <w:proofErr w:type="spellStart"/>
      <w:r w:rsidRPr="00ED02BB">
        <w:t>memilih</w:t>
      </w:r>
      <w:proofErr w:type="spellEnd"/>
      <w:r w:rsidRPr="00ED02BB">
        <w:t xml:space="preserve"> </w:t>
      </w:r>
      <w:proofErr w:type="spellStart"/>
      <w:r w:rsidRPr="00ED02BB">
        <w:t>tongkat</w:t>
      </w:r>
      <w:proofErr w:type="spellEnd"/>
      <w:r w:rsidRPr="00ED02BB">
        <w:t xml:space="preserve"> </w:t>
      </w:r>
      <w:proofErr w:type="spellStart"/>
      <w:r w:rsidRPr="00ED02BB">
        <w:t>terpendek</w:t>
      </w:r>
      <w:proofErr w:type="spellEnd"/>
      <w:r w:rsidRPr="00ED02BB">
        <w:t xml:space="preserve"> </w:t>
      </w:r>
      <w:proofErr w:type="spellStart"/>
      <w:r w:rsidRPr="00ED02BB">
        <w:t>atau</w:t>
      </w:r>
      <w:proofErr w:type="spellEnd"/>
      <w:r w:rsidRPr="00ED02BB">
        <w:t xml:space="preserve"> </w:t>
      </w:r>
      <w:proofErr w:type="spellStart"/>
      <w:r w:rsidRPr="00ED02BB">
        <w:t>terpanjang</w:t>
      </w:r>
      <w:proofErr w:type="spellEnd"/>
      <w:r w:rsidRPr="00ED02BB">
        <w:t xml:space="preserve"> yang </w:t>
      </w:r>
      <w:proofErr w:type="spellStart"/>
      <w:r w:rsidRPr="00ED02BB">
        <w:t>tersedia</w:t>
      </w:r>
      <w:proofErr w:type="spellEnd"/>
      <w:r w:rsidRPr="00ED02BB">
        <w:t xml:space="preserve"> di </w:t>
      </w:r>
      <w:proofErr w:type="spellStart"/>
      <w:r w:rsidRPr="00ED02BB">
        <w:t>antara</w:t>
      </w:r>
      <w:proofErr w:type="spellEnd"/>
      <w:r w:rsidRPr="00ED02BB">
        <w:t xml:space="preserve"> </w:t>
      </w:r>
      <w:proofErr w:type="spellStart"/>
      <w:r w:rsidRPr="00ED02BB">
        <w:t>tongkat</w:t>
      </w:r>
      <w:proofErr w:type="spellEnd"/>
      <w:r w:rsidRPr="00ED02BB">
        <w:t xml:space="preserve"> yang </w:t>
      </w:r>
      <w:proofErr w:type="spellStart"/>
      <w:r w:rsidRPr="00ED02BB">
        <w:t>belum</w:t>
      </w:r>
      <w:proofErr w:type="spellEnd"/>
      <w:r w:rsidRPr="00ED02BB">
        <w:t xml:space="preserve"> </w:t>
      </w:r>
      <w:proofErr w:type="spellStart"/>
      <w:r w:rsidRPr="00ED02BB">
        <w:t>disortir</w:t>
      </w:r>
      <w:proofErr w:type="spellEnd"/>
      <w:r w:rsidRPr="00ED02BB">
        <w:t xml:space="preserve"> dan </w:t>
      </w:r>
      <w:proofErr w:type="spellStart"/>
      <w:r w:rsidRPr="00ED02BB">
        <w:t>menempatkannya</w:t>
      </w:r>
      <w:proofErr w:type="spellEnd"/>
      <w:r w:rsidRPr="00ED02BB">
        <w:t xml:space="preserve"> </w:t>
      </w:r>
      <w:proofErr w:type="spellStart"/>
      <w:r w:rsidRPr="00ED02BB">
        <w:t>dengan</w:t>
      </w:r>
      <w:proofErr w:type="spellEnd"/>
      <w:r w:rsidRPr="00ED02BB">
        <w:t xml:space="preserve"> </w:t>
      </w:r>
      <w:proofErr w:type="spellStart"/>
      <w:r w:rsidRPr="00ED02BB">
        <w:t>tepat</w:t>
      </w:r>
      <w:proofErr w:type="spellEnd"/>
      <w:r w:rsidRPr="00ED02BB">
        <w:t xml:space="preserve"> </w:t>
      </w:r>
      <w:proofErr w:type="spellStart"/>
      <w:r w:rsidRPr="00ED02BB">
        <w:t>sesuai</w:t>
      </w:r>
      <w:proofErr w:type="spellEnd"/>
      <w:r w:rsidRPr="00ED02BB">
        <w:t xml:space="preserve"> </w:t>
      </w:r>
      <w:proofErr w:type="spellStart"/>
      <w:r w:rsidRPr="00ED02BB">
        <w:t>urutan</w:t>
      </w:r>
      <w:proofErr w:type="spellEnd"/>
      <w:r w:rsidRPr="00ED02BB">
        <w:t xml:space="preserve"> </w:t>
      </w:r>
      <w:proofErr w:type="spellStart"/>
      <w:r w:rsidRPr="00ED02BB">
        <w:t>dalam</w:t>
      </w:r>
      <w:proofErr w:type="spellEnd"/>
      <w:r w:rsidRPr="00ED02BB">
        <w:t xml:space="preserve"> </w:t>
      </w:r>
      <w:proofErr w:type="spellStart"/>
      <w:r w:rsidRPr="00ED02BB">
        <w:t>rangkaian</w:t>
      </w:r>
      <w:proofErr w:type="spellEnd"/>
      <w:r w:rsidRPr="00ED02BB">
        <w:t xml:space="preserve">. </w:t>
      </w:r>
      <w:proofErr w:type="spellStart"/>
      <w:r w:rsidRPr="00ED02BB">
        <w:t>Mengingat</w:t>
      </w:r>
      <w:proofErr w:type="spellEnd"/>
      <w:r w:rsidRPr="00ED02BB">
        <w:t xml:space="preserve"> status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sebagai</w:t>
      </w:r>
      <w:proofErr w:type="spellEnd"/>
      <w:r w:rsidRPr="00ED02BB">
        <w:t xml:space="preserve">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berkebutuhan</w:t>
      </w:r>
      <w:proofErr w:type="spellEnd"/>
      <w:r w:rsidRPr="00ED02BB">
        <w:t xml:space="preserve"> </w:t>
      </w:r>
      <w:proofErr w:type="spellStart"/>
      <w:r w:rsidRPr="00ED02BB">
        <w:lastRenderedPageBreak/>
        <w:t>khusus</w:t>
      </w:r>
      <w:proofErr w:type="spellEnd"/>
      <w:r w:rsidRPr="00ED02BB">
        <w:t xml:space="preserve">, </w:t>
      </w:r>
      <w:proofErr w:type="spellStart"/>
      <w:r w:rsidRPr="00ED02BB">
        <w:t>maka</w:t>
      </w:r>
      <w:proofErr w:type="spellEnd"/>
      <w:r w:rsidRPr="00ED02BB">
        <w:t xml:space="preserve"> </w:t>
      </w:r>
      <w:proofErr w:type="spellStart"/>
      <w:r w:rsidRPr="00ED02BB">
        <w:t>biasanya</w:t>
      </w:r>
      <w:proofErr w:type="spellEnd"/>
      <w:r w:rsidRPr="00ED02BB">
        <w:t xml:space="preserve"> </w:t>
      </w:r>
      <w:proofErr w:type="spellStart"/>
      <w:r w:rsidRPr="00ED02BB">
        <w:t>akan</w:t>
      </w:r>
      <w:proofErr w:type="spellEnd"/>
      <w:r w:rsidRPr="00ED02BB">
        <w:t xml:space="preserve"> </w:t>
      </w:r>
      <w:proofErr w:type="spellStart"/>
      <w:r w:rsidRPr="00ED02BB">
        <w:t>ada</w:t>
      </w:r>
      <w:proofErr w:type="spellEnd"/>
      <w:r w:rsidRPr="00ED02BB">
        <w:t xml:space="preserve"> </w:t>
      </w:r>
      <w:proofErr w:type="spellStart"/>
      <w:r w:rsidRPr="00ED02BB">
        <w:t>keterlambatan</w:t>
      </w:r>
      <w:proofErr w:type="spellEnd"/>
      <w:r w:rsidRPr="00ED02BB">
        <w:t xml:space="preserve"> </w:t>
      </w:r>
      <w:proofErr w:type="spellStart"/>
      <w:r w:rsidRPr="00ED02BB">
        <w:t>dalam</w:t>
      </w:r>
      <w:proofErr w:type="spellEnd"/>
      <w:r w:rsidRPr="00ED02BB">
        <w:t xml:space="preserve"> </w:t>
      </w:r>
      <w:proofErr w:type="spellStart"/>
      <w:r w:rsidRPr="00ED02BB">
        <w:t>segi</w:t>
      </w:r>
      <w:proofErr w:type="spellEnd"/>
      <w:r w:rsidRPr="00ED02BB">
        <w:t xml:space="preserve"> </w:t>
      </w:r>
      <w:proofErr w:type="spellStart"/>
      <w:r w:rsidRPr="00ED02BB">
        <w:t>perkembangannya</w:t>
      </w:r>
      <w:proofErr w:type="spellEnd"/>
      <w:r w:rsidRPr="00ED02BB">
        <w:t xml:space="preserve">, </w:t>
      </w:r>
      <w:proofErr w:type="spellStart"/>
      <w:r w:rsidRPr="00ED02BB">
        <w:t>termasuk</w:t>
      </w:r>
      <w:proofErr w:type="spellEnd"/>
      <w:r w:rsidRPr="00ED02BB">
        <w:t xml:space="preserve"> pada </w:t>
      </w:r>
      <w:proofErr w:type="spellStart"/>
      <w:r w:rsidRPr="00ED02BB">
        <w:t>aspek</w:t>
      </w:r>
      <w:proofErr w:type="spellEnd"/>
      <w:r w:rsidRPr="00ED02BB">
        <w:t xml:space="preserve"> </w:t>
      </w:r>
      <w:proofErr w:type="spellStart"/>
      <w:r w:rsidRPr="00ED02BB">
        <w:t>kognitif</w:t>
      </w:r>
      <w:proofErr w:type="spellEnd"/>
      <w:r w:rsidRPr="00ED02BB">
        <w:t xml:space="preserve">. Jika </w:t>
      </w:r>
      <w:proofErr w:type="spellStart"/>
      <w:r w:rsidRPr="00ED02BB">
        <w:t>melihat</w:t>
      </w:r>
      <w:proofErr w:type="spellEnd"/>
      <w:r w:rsidRPr="00ED02BB">
        <w:t xml:space="preserve"> </w:t>
      </w:r>
      <w:proofErr w:type="spellStart"/>
      <w:r w:rsidRPr="00ED02BB">
        <w:t>kemampuan</w:t>
      </w:r>
      <w:proofErr w:type="spellEnd"/>
      <w:r w:rsidRPr="00ED02BB">
        <w:t xml:space="preserve"> </w:t>
      </w:r>
      <w:proofErr w:type="spellStart"/>
      <w:r w:rsidRPr="00ED02BB">
        <w:t>keempat</w:t>
      </w:r>
      <w:proofErr w:type="spellEnd"/>
      <w:r w:rsidRPr="00ED02BB">
        <w:t xml:space="preserve"> </w:t>
      </w:r>
      <w:proofErr w:type="spellStart"/>
      <w:r w:rsidRPr="00ED02BB">
        <w:t>subjek</w:t>
      </w:r>
      <w:proofErr w:type="spellEnd"/>
      <w:r w:rsidRPr="00ED02BB">
        <w:t xml:space="preserve"> pada </w:t>
      </w:r>
      <w:proofErr w:type="spellStart"/>
      <w:r w:rsidRPr="00ED02BB">
        <w:t>saat</w:t>
      </w:r>
      <w:proofErr w:type="spellEnd"/>
      <w:r w:rsidRPr="00ED02BB">
        <w:t xml:space="preserve"> </w:t>
      </w:r>
      <w:proofErr w:type="spellStart"/>
      <w:r w:rsidRPr="00ED02BB">
        <w:t>ini</w:t>
      </w:r>
      <w:proofErr w:type="spellEnd"/>
      <w:r w:rsidRPr="00ED02BB">
        <w:t xml:space="preserve">, rata-rata </w:t>
      </w:r>
      <w:proofErr w:type="spellStart"/>
      <w:r w:rsidRPr="00ED02BB">
        <w:t>kemampuannya</w:t>
      </w:r>
      <w:proofErr w:type="spellEnd"/>
      <w:r w:rsidRPr="00ED02BB">
        <w:t xml:space="preserve"> </w:t>
      </w:r>
      <w:proofErr w:type="spellStart"/>
      <w:r w:rsidRPr="00ED02BB">
        <w:t>baru</w:t>
      </w:r>
      <w:proofErr w:type="spellEnd"/>
      <w:r w:rsidRPr="00ED02BB">
        <w:t xml:space="preserve"> </w:t>
      </w:r>
      <w:proofErr w:type="spellStart"/>
      <w:r w:rsidRPr="00ED02BB">
        <w:t>setara</w:t>
      </w:r>
      <w:proofErr w:type="spellEnd"/>
      <w:r w:rsidRPr="00ED02BB">
        <w:t xml:space="preserve"> </w:t>
      </w:r>
      <w:proofErr w:type="spellStart"/>
      <w:r w:rsidRPr="00ED02BB">
        <w:t>dengan</w:t>
      </w:r>
      <w:proofErr w:type="spellEnd"/>
      <w:r w:rsidRPr="00ED02BB">
        <w:t xml:space="preserve">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usia</w:t>
      </w:r>
      <w:proofErr w:type="spellEnd"/>
      <w:r w:rsidRPr="00ED02BB">
        <w:t xml:space="preserve"> 4-5 </w:t>
      </w:r>
      <w:proofErr w:type="spellStart"/>
      <w:r w:rsidRPr="00ED02BB">
        <w:t>tahun</w:t>
      </w:r>
      <w:proofErr w:type="spellEnd"/>
      <w:r w:rsidRPr="00ED02BB">
        <w:t xml:space="preserve">. </w:t>
      </w:r>
      <w:proofErr w:type="spellStart"/>
      <w:r w:rsidRPr="00ED02BB">
        <w:t>Mengingat</w:t>
      </w:r>
      <w:proofErr w:type="spellEnd"/>
      <w:r w:rsidRPr="00ED02BB">
        <w:t xml:space="preserve"> </w:t>
      </w:r>
      <w:proofErr w:type="spellStart"/>
      <w:r w:rsidRPr="00ED02BB">
        <w:t>besarnya</w:t>
      </w:r>
      <w:proofErr w:type="spellEnd"/>
      <w:r w:rsidRPr="00ED02BB">
        <w:t xml:space="preserve"> </w:t>
      </w:r>
      <w:proofErr w:type="spellStart"/>
      <w:r w:rsidRPr="00ED02BB">
        <w:t>kesenjangan</w:t>
      </w:r>
      <w:proofErr w:type="spellEnd"/>
      <w:r w:rsidRPr="00ED02BB">
        <w:t xml:space="preserve"> </w:t>
      </w:r>
      <w:proofErr w:type="spellStart"/>
      <w:r w:rsidRPr="00ED02BB">
        <w:t>capaian</w:t>
      </w:r>
      <w:proofErr w:type="spellEnd"/>
      <w:r w:rsidRPr="00ED02BB">
        <w:t xml:space="preserve"> </w:t>
      </w:r>
      <w:proofErr w:type="spellStart"/>
      <w:r w:rsidRPr="00ED02BB">
        <w:t>perkembangan</w:t>
      </w:r>
      <w:proofErr w:type="spellEnd"/>
      <w:r w:rsidRPr="00ED02BB">
        <w:t xml:space="preserve"> </w:t>
      </w:r>
      <w:proofErr w:type="spellStart"/>
      <w:r w:rsidRPr="00ED02BB">
        <w:t>ini</w:t>
      </w:r>
      <w:proofErr w:type="spellEnd"/>
      <w:r w:rsidRPr="00ED02BB">
        <w:t xml:space="preserve">, </w:t>
      </w:r>
      <w:proofErr w:type="spellStart"/>
      <w:r w:rsidRPr="00ED02BB">
        <w:t>maka</w:t>
      </w:r>
      <w:proofErr w:type="spellEnd"/>
      <w:r w:rsidRPr="00ED02BB">
        <w:t xml:space="preserve"> </w:t>
      </w:r>
      <w:proofErr w:type="spellStart"/>
      <w:r w:rsidRPr="00ED02BB">
        <w:t>dapat</w:t>
      </w:r>
      <w:proofErr w:type="spellEnd"/>
      <w:r w:rsidRPr="00ED02BB">
        <w:t xml:space="preserve"> </w:t>
      </w:r>
      <w:proofErr w:type="spellStart"/>
      <w:r w:rsidRPr="00ED02BB">
        <w:t>dikatakan</w:t>
      </w:r>
      <w:proofErr w:type="spellEnd"/>
      <w:r w:rsidRPr="00ED02BB">
        <w:t xml:space="preserve"> </w:t>
      </w:r>
      <w:proofErr w:type="spellStart"/>
      <w:r w:rsidRPr="00ED02BB">
        <w:t>bahwa</w:t>
      </w:r>
      <w:proofErr w:type="spellEnd"/>
      <w:r w:rsidRPr="00ED02BB">
        <w:t xml:space="preserve"> </w:t>
      </w:r>
      <w:proofErr w:type="spellStart"/>
      <w:r w:rsidRPr="00ED02BB">
        <w:t>diperlukan</w:t>
      </w:r>
      <w:proofErr w:type="spellEnd"/>
      <w:r w:rsidRPr="00ED02BB">
        <w:t xml:space="preserve"> </w:t>
      </w:r>
      <w:proofErr w:type="spellStart"/>
      <w:r w:rsidRPr="00ED02BB">
        <w:t>adanya</w:t>
      </w:r>
      <w:proofErr w:type="spellEnd"/>
      <w:r w:rsidRPr="00ED02BB">
        <w:t xml:space="preserve"> </w:t>
      </w:r>
      <w:proofErr w:type="spellStart"/>
      <w:r w:rsidRPr="00ED02BB">
        <w:t>intervensi</w:t>
      </w:r>
      <w:proofErr w:type="spellEnd"/>
      <w:r w:rsidRPr="00ED02BB">
        <w:t xml:space="preserve"> </w:t>
      </w:r>
      <w:proofErr w:type="spellStart"/>
      <w:r w:rsidRPr="00ED02BB">
        <w:t>untuk</w:t>
      </w:r>
      <w:proofErr w:type="spellEnd"/>
      <w:r w:rsidRPr="00ED02BB">
        <w:t xml:space="preserve"> </w:t>
      </w:r>
      <w:proofErr w:type="spellStart"/>
      <w:r w:rsidRPr="00ED02BB">
        <w:t>mempersempit</w:t>
      </w:r>
      <w:proofErr w:type="spellEnd"/>
      <w:r w:rsidRPr="00ED02BB">
        <w:t xml:space="preserve"> </w:t>
      </w:r>
      <w:proofErr w:type="spellStart"/>
      <w:r w:rsidRPr="00ED02BB">
        <w:t>ketertinggalan</w:t>
      </w:r>
      <w:proofErr w:type="spellEnd"/>
      <w:r w:rsidRPr="00ED02BB">
        <w:t xml:space="preserve"> </w:t>
      </w:r>
      <w:proofErr w:type="spellStart"/>
      <w:r w:rsidRPr="00ED02BB">
        <w:t>tersebut</w:t>
      </w:r>
      <w:proofErr w:type="spellEnd"/>
      <w:r w:rsidRPr="00ED02BB">
        <w:t>.</w:t>
      </w:r>
    </w:p>
    <w:p w14:paraId="12C4A723" w14:textId="77777777" w:rsidR="00BB28D5" w:rsidRPr="00ED02BB" w:rsidRDefault="00BB28D5" w:rsidP="00BB28D5">
      <w:pPr>
        <w:spacing w:line="360" w:lineRule="auto"/>
        <w:jc w:val="both"/>
      </w:pPr>
      <w:r w:rsidRPr="00ED02BB">
        <w:tab/>
        <w:t xml:space="preserve">Adapun </w:t>
      </w:r>
      <w:proofErr w:type="spellStart"/>
      <w:r w:rsidRPr="00ED02BB">
        <w:t>tahapan</w:t>
      </w:r>
      <w:proofErr w:type="spellEnd"/>
      <w:r w:rsidRPr="00ED02BB">
        <w:t xml:space="preserve"> </w:t>
      </w:r>
      <w:proofErr w:type="spellStart"/>
      <w:r w:rsidRPr="00ED02BB">
        <w:t>perilaku</w:t>
      </w:r>
      <w:proofErr w:type="spellEnd"/>
      <w:r w:rsidRPr="00ED02BB">
        <w:t xml:space="preserve"> </w:t>
      </w:r>
      <w:proofErr w:type="spellStart"/>
      <w:r w:rsidRPr="00ED02BB">
        <w:t>seriasi</w:t>
      </w:r>
      <w:proofErr w:type="spellEnd"/>
      <w:r w:rsidRPr="00ED02BB">
        <w:t xml:space="preserve"> </w:t>
      </w:r>
      <w:proofErr w:type="spellStart"/>
      <w:r w:rsidRPr="00ED02BB">
        <w:t>menurut</w:t>
      </w:r>
      <w:proofErr w:type="spellEnd"/>
      <w:r w:rsidRPr="00ED02BB">
        <w:t xml:space="preserve"> Piaget </w:t>
      </w:r>
      <w:proofErr w:type="spellStart"/>
      <w:r w:rsidRPr="00ED02BB">
        <w:t>dalam</w:t>
      </w:r>
      <w:proofErr w:type="spellEnd"/>
      <w:r w:rsidRPr="00ED02BB">
        <w:t xml:space="preserve"> </w:t>
      </w:r>
      <w:proofErr w:type="spellStart"/>
      <w:r w:rsidRPr="00ED02BB">
        <w:t>Mareschal</w:t>
      </w:r>
      <w:proofErr w:type="spellEnd"/>
      <w:r w:rsidRPr="00ED02BB">
        <w:t xml:space="preserve"> (1992), </w:t>
      </w:r>
      <w:proofErr w:type="spellStart"/>
      <w:r w:rsidRPr="00ED02BB">
        <w:t>sebagai</w:t>
      </w:r>
      <w:proofErr w:type="spellEnd"/>
      <w:r w:rsidRPr="00ED02BB">
        <w:t xml:space="preserve"> </w:t>
      </w:r>
      <w:proofErr w:type="spellStart"/>
      <w:r w:rsidRPr="00ED02BB">
        <w:t>berikut</w:t>
      </w:r>
      <w:proofErr w:type="spellEnd"/>
      <w:r w:rsidRPr="00ED02BB">
        <w:t xml:space="preserve"> : (1) </w:t>
      </w:r>
      <w:proofErr w:type="spellStart"/>
      <w:r w:rsidRPr="00ED02BB">
        <w:t>tahap</w:t>
      </w:r>
      <w:proofErr w:type="spellEnd"/>
      <w:r w:rsidRPr="00ED02BB">
        <w:t xml:space="preserve"> </w:t>
      </w:r>
      <w:proofErr w:type="spellStart"/>
      <w:r w:rsidRPr="00ED02BB">
        <w:t>pertama</w:t>
      </w:r>
      <w:proofErr w:type="spellEnd"/>
      <w:r w:rsidRPr="00ED02BB">
        <w:t xml:space="preserve"> di </w:t>
      </w:r>
      <w:proofErr w:type="spellStart"/>
      <w:r w:rsidRPr="00ED02BB">
        <w:t>usia</w:t>
      </w:r>
      <w:proofErr w:type="spellEnd"/>
      <w:r w:rsidRPr="00ED02BB">
        <w:t xml:space="preserve"> 4 </w:t>
      </w:r>
      <w:proofErr w:type="spellStart"/>
      <w:r w:rsidRPr="00ED02BB">
        <w:t>tahun</w:t>
      </w:r>
      <w:proofErr w:type="spellEnd"/>
      <w:r w:rsidRPr="00ED02BB">
        <w:t xml:space="preserve">,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tidak</w:t>
      </w:r>
      <w:proofErr w:type="spellEnd"/>
      <w:r w:rsidRPr="00ED02BB">
        <w:t xml:space="preserve"> </w:t>
      </w:r>
      <w:proofErr w:type="spellStart"/>
      <w:r w:rsidRPr="00ED02BB">
        <w:t>berusaha</w:t>
      </w:r>
      <w:proofErr w:type="spellEnd"/>
      <w:r w:rsidRPr="00ED02BB">
        <w:t xml:space="preserve"> </w:t>
      </w:r>
      <w:proofErr w:type="spellStart"/>
      <w:r w:rsidRPr="00ED02BB">
        <w:t>menyusun</w:t>
      </w:r>
      <w:proofErr w:type="spellEnd"/>
      <w:r w:rsidRPr="00ED02BB">
        <w:t xml:space="preserve"> </w:t>
      </w:r>
      <w:proofErr w:type="spellStart"/>
      <w:r w:rsidRPr="00ED02BB">
        <w:t>tongkat</w:t>
      </w:r>
      <w:proofErr w:type="spellEnd"/>
      <w:r w:rsidRPr="00ED02BB">
        <w:t xml:space="preserve"> dan </w:t>
      </w:r>
      <w:proofErr w:type="spellStart"/>
      <w:r w:rsidRPr="00ED02BB">
        <w:t>menghubungkan</w:t>
      </w:r>
      <w:proofErr w:type="spellEnd"/>
      <w:r w:rsidRPr="00ED02BB">
        <w:t xml:space="preserve"> </w:t>
      </w:r>
      <w:proofErr w:type="spellStart"/>
      <w:r w:rsidRPr="00ED02BB">
        <w:t>sesuai</w:t>
      </w:r>
      <w:proofErr w:type="spellEnd"/>
      <w:r w:rsidRPr="00ED02BB">
        <w:t xml:space="preserve"> </w:t>
      </w:r>
      <w:proofErr w:type="spellStart"/>
      <w:r w:rsidRPr="00ED02BB">
        <w:t>urutan</w:t>
      </w:r>
      <w:proofErr w:type="spellEnd"/>
      <w:r w:rsidRPr="00ED02BB">
        <w:t xml:space="preserve"> </w:t>
      </w:r>
      <w:proofErr w:type="spellStart"/>
      <w:r w:rsidRPr="00ED02BB">
        <w:t>atau</w:t>
      </w:r>
      <w:proofErr w:type="spellEnd"/>
      <w:r w:rsidRPr="00ED02BB">
        <w:t xml:space="preserve"> </w:t>
      </w:r>
      <w:proofErr w:type="spellStart"/>
      <w:r w:rsidRPr="00ED02BB">
        <w:t>bahkan</w:t>
      </w:r>
      <w:proofErr w:type="spellEnd"/>
      <w:r w:rsidRPr="00ED02BB">
        <w:t xml:space="preserve">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memindahkan</w:t>
      </w:r>
      <w:proofErr w:type="spellEnd"/>
      <w:r w:rsidRPr="00ED02BB">
        <w:t xml:space="preserve"> </w:t>
      </w:r>
      <w:proofErr w:type="spellStart"/>
      <w:r w:rsidRPr="00ED02BB">
        <w:t>tongkat</w:t>
      </w:r>
      <w:proofErr w:type="spellEnd"/>
      <w:r w:rsidRPr="00ED02BB">
        <w:t xml:space="preserve"> </w:t>
      </w:r>
      <w:proofErr w:type="spellStart"/>
      <w:r w:rsidRPr="00ED02BB">
        <w:t>secara</w:t>
      </w:r>
      <w:proofErr w:type="spellEnd"/>
      <w:r w:rsidRPr="00ED02BB">
        <w:t xml:space="preserve"> </w:t>
      </w:r>
      <w:proofErr w:type="spellStart"/>
      <w:r w:rsidRPr="00ED02BB">
        <w:t>acak</w:t>
      </w:r>
      <w:proofErr w:type="spellEnd"/>
      <w:r w:rsidRPr="00ED02BB">
        <w:t xml:space="preserve">, (2) </w:t>
      </w:r>
      <w:proofErr w:type="spellStart"/>
      <w:r w:rsidRPr="00ED02BB">
        <w:t>tahap</w:t>
      </w:r>
      <w:proofErr w:type="spellEnd"/>
      <w:r w:rsidRPr="00ED02BB">
        <w:t xml:space="preserve"> </w:t>
      </w:r>
      <w:proofErr w:type="spellStart"/>
      <w:r w:rsidRPr="00ED02BB">
        <w:t>kedua</w:t>
      </w:r>
      <w:proofErr w:type="spellEnd"/>
      <w:r w:rsidRPr="00ED02BB">
        <w:t xml:space="preserve"> di </w:t>
      </w:r>
      <w:proofErr w:type="spellStart"/>
      <w:r w:rsidRPr="00ED02BB">
        <w:t>usia</w:t>
      </w:r>
      <w:proofErr w:type="spellEnd"/>
      <w:r w:rsidRPr="00ED02BB">
        <w:t xml:space="preserve"> 5 </w:t>
      </w:r>
      <w:proofErr w:type="spellStart"/>
      <w:r w:rsidRPr="00ED02BB">
        <w:t>tahun</w:t>
      </w:r>
      <w:proofErr w:type="spellEnd"/>
      <w:r w:rsidRPr="00ED02BB">
        <w:t xml:space="preserve">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belum</w:t>
      </w:r>
      <w:proofErr w:type="spellEnd"/>
      <w:r w:rsidRPr="00ED02BB">
        <w:t xml:space="preserve"> </w:t>
      </w:r>
      <w:proofErr w:type="spellStart"/>
      <w:r w:rsidRPr="00ED02BB">
        <w:t>dapat</w:t>
      </w:r>
      <w:proofErr w:type="spellEnd"/>
      <w:r w:rsidRPr="00ED02BB">
        <w:t xml:space="preserve"> </w:t>
      </w:r>
      <w:proofErr w:type="spellStart"/>
      <w:r w:rsidRPr="00ED02BB">
        <w:t>menyusun</w:t>
      </w:r>
      <w:proofErr w:type="spellEnd"/>
      <w:r w:rsidRPr="00ED02BB">
        <w:t xml:space="preserve"> </w:t>
      </w:r>
      <w:proofErr w:type="spellStart"/>
      <w:r w:rsidRPr="00ED02BB">
        <w:t>rangkaian</w:t>
      </w:r>
      <w:proofErr w:type="spellEnd"/>
      <w:r w:rsidRPr="00ED02BB">
        <w:t xml:space="preserve"> </w:t>
      </w:r>
      <w:proofErr w:type="spellStart"/>
      <w:r w:rsidRPr="00ED02BB">
        <w:t>keseluruhan</w:t>
      </w:r>
      <w:proofErr w:type="spellEnd"/>
      <w:r w:rsidRPr="00ED02BB">
        <w:t xml:space="preserve"> dan </w:t>
      </w:r>
      <w:proofErr w:type="spellStart"/>
      <w:r w:rsidRPr="00ED02BB">
        <w:t>hanya</w:t>
      </w:r>
      <w:proofErr w:type="spellEnd"/>
      <w:r w:rsidRPr="00ED02BB">
        <w:t xml:space="preserve"> </w:t>
      </w:r>
      <w:proofErr w:type="spellStart"/>
      <w:r w:rsidRPr="00ED02BB">
        <w:t>berdasarkan</w:t>
      </w:r>
      <w:proofErr w:type="spellEnd"/>
      <w:r w:rsidRPr="00ED02BB">
        <w:t xml:space="preserve"> </w:t>
      </w:r>
      <w:proofErr w:type="spellStart"/>
      <w:r w:rsidRPr="00ED02BB">
        <w:t>dari</w:t>
      </w:r>
      <w:proofErr w:type="spellEnd"/>
      <w:r w:rsidRPr="00ED02BB">
        <w:t xml:space="preserve"> </w:t>
      </w:r>
      <w:proofErr w:type="spellStart"/>
      <w:r w:rsidRPr="00ED02BB">
        <w:t>segi</w:t>
      </w:r>
      <w:proofErr w:type="spellEnd"/>
      <w:r w:rsidRPr="00ED02BB">
        <w:t xml:space="preserve"> </w:t>
      </w:r>
      <w:proofErr w:type="spellStart"/>
      <w:r w:rsidRPr="00ED02BB">
        <w:t>kualitas</w:t>
      </w:r>
      <w:proofErr w:type="spellEnd"/>
      <w:r w:rsidRPr="00ED02BB">
        <w:t xml:space="preserve"> </w:t>
      </w:r>
      <w:proofErr w:type="spellStart"/>
      <w:r w:rsidRPr="00ED02BB">
        <w:t>absolut</w:t>
      </w:r>
      <w:proofErr w:type="spellEnd"/>
      <w:r w:rsidRPr="00ED02BB">
        <w:t xml:space="preserve"> </w:t>
      </w:r>
      <w:proofErr w:type="spellStart"/>
      <w:r w:rsidRPr="00ED02BB">
        <w:t>lokalnya</w:t>
      </w:r>
      <w:proofErr w:type="spellEnd"/>
      <w:r w:rsidRPr="00ED02BB">
        <w:t xml:space="preserve">, (3) </w:t>
      </w:r>
      <w:proofErr w:type="spellStart"/>
      <w:r w:rsidRPr="00ED02BB">
        <w:t>tahap</w:t>
      </w:r>
      <w:proofErr w:type="spellEnd"/>
      <w:r w:rsidRPr="00ED02BB">
        <w:t xml:space="preserve"> </w:t>
      </w:r>
      <w:proofErr w:type="spellStart"/>
      <w:r w:rsidRPr="00ED02BB">
        <w:t>ketiga</w:t>
      </w:r>
      <w:proofErr w:type="spellEnd"/>
      <w:r w:rsidRPr="00ED02BB">
        <w:t xml:space="preserve"> di </w:t>
      </w:r>
      <w:proofErr w:type="spellStart"/>
      <w:r w:rsidRPr="00ED02BB">
        <w:t>usia</w:t>
      </w:r>
      <w:proofErr w:type="spellEnd"/>
      <w:r w:rsidRPr="00ED02BB">
        <w:t xml:space="preserve">  6 </w:t>
      </w:r>
      <w:proofErr w:type="spellStart"/>
      <w:r w:rsidRPr="00ED02BB">
        <w:t>tahun</w:t>
      </w:r>
      <w:proofErr w:type="spellEnd"/>
      <w:r w:rsidRPr="00ED02BB">
        <w:t xml:space="preserve">,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berhasil</w:t>
      </w:r>
      <w:proofErr w:type="spellEnd"/>
      <w:r w:rsidRPr="00ED02BB">
        <w:t xml:space="preserve"> </w:t>
      </w:r>
      <w:proofErr w:type="spellStart"/>
      <w:r w:rsidRPr="00ED02BB">
        <w:t>menyusun</w:t>
      </w:r>
      <w:proofErr w:type="spellEnd"/>
      <w:r w:rsidRPr="00ED02BB">
        <w:t xml:space="preserve"> </w:t>
      </w:r>
      <w:proofErr w:type="spellStart"/>
      <w:r w:rsidRPr="00ED02BB">
        <w:t>rangkaian</w:t>
      </w:r>
      <w:proofErr w:type="spellEnd"/>
      <w:r w:rsidRPr="00ED02BB">
        <w:t xml:space="preserve">, </w:t>
      </w:r>
      <w:proofErr w:type="spellStart"/>
      <w:r w:rsidRPr="00ED02BB">
        <w:t>namun</w:t>
      </w:r>
      <w:proofErr w:type="spellEnd"/>
      <w:r w:rsidRPr="00ED02BB">
        <w:t xml:space="preserve"> </w:t>
      </w:r>
      <w:proofErr w:type="spellStart"/>
      <w:r w:rsidRPr="00ED02BB">
        <w:t>hanya</w:t>
      </w:r>
      <w:proofErr w:type="spellEnd"/>
      <w:r w:rsidRPr="00ED02BB">
        <w:t xml:space="preserve"> </w:t>
      </w:r>
      <w:proofErr w:type="spellStart"/>
      <w:r w:rsidRPr="00ED02BB">
        <w:t>melalui</w:t>
      </w:r>
      <w:proofErr w:type="spellEnd"/>
      <w:r w:rsidRPr="00ED02BB">
        <w:t xml:space="preserve"> </w:t>
      </w:r>
      <w:r w:rsidRPr="00ED02BB">
        <w:rPr>
          <w:i/>
          <w:iCs/>
        </w:rPr>
        <w:t>trial and error</w:t>
      </w:r>
      <w:r w:rsidRPr="00ED02BB">
        <w:t xml:space="preserve">, (4) </w:t>
      </w:r>
      <w:proofErr w:type="spellStart"/>
      <w:r w:rsidRPr="00ED02BB">
        <w:t>tahap</w:t>
      </w:r>
      <w:proofErr w:type="spellEnd"/>
      <w:r w:rsidRPr="00ED02BB">
        <w:rPr>
          <w:i/>
          <w:iCs/>
        </w:rPr>
        <w:t xml:space="preserve"> </w:t>
      </w:r>
      <w:proofErr w:type="spellStart"/>
      <w:r w:rsidRPr="00ED02BB">
        <w:t>keempat</w:t>
      </w:r>
      <w:proofErr w:type="spellEnd"/>
      <w:r w:rsidRPr="00ED02BB">
        <w:t xml:space="preserve"> di </w:t>
      </w:r>
      <w:proofErr w:type="spellStart"/>
      <w:r w:rsidRPr="00ED02BB">
        <w:t>usia</w:t>
      </w:r>
      <w:proofErr w:type="spellEnd"/>
      <w:r w:rsidRPr="00ED02BB">
        <w:t xml:space="preserve"> 7 </w:t>
      </w:r>
      <w:proofErr w:type="spellStart"/>
      <w:r w:rsidRPr="00ED02BB">
        <w:t>tahun</w:t>
      </w:r>
      <w:proofErr w:type="spellEnd"/>
      <w:r w:rsidRPr="00ED02BB">
        <w:t xml:space="preserve">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dapat</w:t>
      </w:r>
      <w:proofErr w:type="spellEnd"/>
      <w:r w:rsidRPr="00ED02BB">
        <w:t xml:space="preserve"> </w:t>
      </w:r>
      <w:proofErr w:type="spellStart"/>
      <w:r w:rsidRPr="00ED02BB">
        <w:t>menyusun</w:t>
      </w:r>
      <w:proofErr w:type="spellEnd"/>
      <w:r w:rsidRPr="00ED02BB">
        <w:t xml:space="preserve"> </w:t>
      </w:r>
      <w:proofErr w:type="spellStart"/>
      <w:r w:rsidRPr="00ED02BB">
        <w:t>rangkaian</w:t>
      </w:r>
      <w:proofErr w:type="spellEnd"/>
      <w:r w:rsidRPr="00ED02BB">
        <w:t xml:space="preserve"> </w:t>
      </w:r>
      <w:proofErr w:type="spellStart"/>
      <w:r w:rsidRPr="00ED02BB">
        <w:t>secara</w:t>
      </w:r>
      <w:proofErr w:type="spellEnd"/>
      <w:r w:rsidRPr="00ED02BB">
        <w:t xml:space="preserve"> </w:t>
      </w:r>
      <w:proofErr w:type="spellStart"/>
      <w:r w:rsidRPr="00ED02BB">
        <w:t>sistematis</w:t>
      </w:r>
      <w:proofErr w:type="spellEnd"/>
      <w:r w:rsidRPr="00ED02BB">
        <w:t>.</w:t>
      </w:r>
    </w:p>
    <w:p w14:paraId="1D4CB266" w14:textId="77777777" w:rsidR="00BB28D5" w:rsidRPr="00ED02BB" w:rsidRDefault="00BB28D5" w:rsidP="00BB28D5">
      <w:pPr>
        <w:pStyle w:val="NormalWeb"/>
        <w:spacing w:before="0" w:beforeAutospacing="0" w:after="0" w:afterAutospacing="0" w:line="360" w:lineRule="auto"/>
        <w:jc w:val="both"/>
      </w:pPr>
      <w:r w:rsidRPr="00ED02BB">
        <w:t xml:space="preserve"> </w:t>
      </w:r>
      <w:r w:rsidRPr="00ED02BB">
        <w:tab/>
      </w:r>
      <w:proofErr w:type="spellStart"/>
      <w:r w:rsidRPr="00ED02BB">
        <w:rPr>
          <w:shd w:val="clear" w:color="auto" w:fill="FFFFFF"/>
        </w:rPr>
        <w:t>Menurut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Peraturan</w:t>
      </w:r>
      <w:proofErr w:type="spellEnd"/>
      <w:r w:rsidRPr="00ED02BB">
        <w:rPr>
          <w:shd w:val="clear" w:color="auto" w:fill="FFFFFF"/>
        </w:rPr>
        <w:t xml:space="preserve"> Menteri Pendidikan dan </w:t>
      </w:r>
      <w:proofErr w:type="spellStart"/>
      <w:r w:rsidRPr="00ED02BB">
        <w:rPr>
          <w:shd w:val="clear" w:color="auto" w:fill="FFFFFF"/>
        </w:rPr>
        <w:t>Kebudayaan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Republik</w:t>
      </w:r>
      <w:proofErr w:type="spellEnd"/>
      <w:r w:rsidRPr="00ED02BB">
        <w:rPr>
          <w:shd w:val="clear" w:color="auto" w:fill="FFFFFF"/>
        </w:rPr>
        <w:t xml:space="preserve"> Indonesia </w:t>
      </w:r>
      <w:proofErr w:type="spellStart"/>
      <w:r w:rsidRPr="00ED02BB">
        <w:rPr>
          <w:shd w:val="clear" w:color="auto" w:fill="FFFFFF"/>
        </w:rPr>
        <w:t>Nomor</w:t>
      </w:r>
      <w:proofErr w:type="spellEnd"/>
      <w:r w:rsidRPr="00ED02BB">
        <w:rPr>
          <w:shd w:val="clear" w:color="auto" w:fill="FFFFFF"/>
        </w:rPr>
        <w:t xml:space="preserve"> 137 </w:t>
      </w:r>
      <w:proofErr w:type="spellStart"/>
      <w:r w:rsidRPr="00ED02BB">
        <w:rPr>
          <w:shd w:val="clear" w:color="auto" w:fill="FFFFFF"/>
        </w:rPr>
        <w:t>Tahun</w:t>
      </w:r>
      <w:proofErr w:type="spellEnd"/>
      <w:r w:rsidRPr="00ED02BB">
        <w:rPr>
          <w:shd w:val="clear" w:color="auto" w:fill="FFFFFF"/>
        </w:rPr>
        <w:t xml:space="preserve"> 2014 </w:t>
      </w:r>
      <w:proofErr w:type="spellStart"/>
      <w:r w:rsidRPr="00ED02BB">
        <w:rPr>
          <w:shd w:val="clear" w:color="auto" w:fill="FFFFFF"/>
        </w:rPr>
        <w:t>tentang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Standar</w:t>
      </w:r>
      <w:proofErr w:type="spellEnd"/>
      <w:r w:rsidRPr="00ED02BB">
        <w:rPr>
          <w:shd w:val="clear" w:color="auto" w:fill="FFFFFF"/>
        </w:rPr>
        <w:t xml:space="preserve"> Nasional Pendidikan Anak </w:t>
      </w:r>
      <w:proofErr w:type="spellStart"/>
      <w:r w:rsidRPr="00ED02BB">
        <w:rPr>
          <w:shd w:val="clear" w:color="auto" w:fill="FFFFFF"/>
        </w:rPr>
        <w:t>Usia</w:t>
      </w:r>
      <w:proofErr w:type="spellEnd"/>
      <w:r w:rsidRPr="00ED02BB">
        <w:rPr>
          <w:shd w:val="clear" w:color="auto" w:fill="FFFFFF"/>
        </w:rPr>
        <w:t xml:space="preserve"> Dini </w:t>
      </w:r>
      <w:proofErr w:type="spellStart"/>
      <w:r w:rsidRPr="00ED02BB">
        <w:rPr>
          <w:shd w:val="clear" w:color="auto" w:fill="FFFFFF"/>
        </w:rPr>
        <w:t>kemampuan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seriasi</w:t>
      </w:r>
      <w:proofErr w:type="spellEnd"/>
      <w:r w:rsidRPr="00ED02BB">
        <w:rPr>
          <w:shd w:val="clear" w:color="auto" w:fill="FFFFFF"/>
        </w:rPr>
        <w:t xml:space="preserve"> pada </w:t>
      </w:r>
      <w:proofErr w:type="spellStart"/>
      <w:r w:rsidRPr="00ED02BB">
        <w:rPr>
          <w:shd w:val="clear" w:color="auto" w:fill="FFFFFF"/>
        </w:rPr>
        <w:t>anak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mencakup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kecakapan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mereka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dalam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mengurutkan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benda-benda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berdasarkan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rangkaian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ukuran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ataupun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warna</w:t>
      </w:r>
      <w:proofErr w:type="spellEnd"/>
      <w:r w:rsidRPr="00ED02BB">
        <w:rPr>
          <w:shd w:val="clear" w:color="auto" w:fill="FFFFFF"/>
        </w:rPr>
        <w:t xml:space="preserve">. </w:t>
      </w:r>
      <w:proofErr w:type="spellStart"/>
      <w:r w:rsidRPr="00ED02BB">
        <w:rPr>
          <w:shd w:val="clear" w:color="auto" w:fill="FFFFFF"/>
        </w:rPr>
        <w:t>Terkait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seriasi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ukuran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anak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mampu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mengurutkan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objek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dari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terbesar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terkecil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terpanjang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terpendek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terberat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teringan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tertebal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tertipis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tertinggi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terendah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serta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dari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jumlah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terbanyak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tersedikit</w:t>
      </w:r>
      <w:proofErr w:type="spellEnd"/>
      <w:r w:rsidRPr="00ED02BB">
        <w:rPr>
          <w:shd w:val="clear" w:color="auto" w:fill="FFFFFF"/>
        </w:rPr>
        <w:t>. (</w:t>
      </w:r>
      <w:proofErr w:type="spellStart"/>
      <w:r w:rsidRPr="00ED02BB">
        <w:rPr>
          <w:shd w:val="clear" w:color="auto" w:fill="FFFFFF"/>
        </w:rPr>
        <w:t>Depdiknas</w:t>
      </w:r>
      <w:proofErr w:type="spellEnd"/>
      <w:r w:rsidRPr="00ED02BB">
        <w:rPr>
          <w:shd w:val="clear" w:color="auto" w:fill="FFFFFF"/>
        </w:rPr>
        <w:t xml:space="preserve">, 2014). </w:t>
      </w:r>
      <w:proofErr w:type="spellStart"/>
      <w:r w:rsidRPr="00ED02BB">
        <w:rPr>
          <w:shd w:val="clear" w:color="auto" w:fill="FFFFFF"/>
        </w:rPr>
        <w:t>Sesuai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tahapan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perkembangan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kognitif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anak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seharusnya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belajar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melakukan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klasifikasi</w:t>
      </w:r>
      <w:proofErr w:type="spellEnd"/>
      <w:r w:rsidRPr="00ED02BB">
        <w:rPr>
          <w:shd w:val="clear" w:color="auto" w:fill="FFFFFF"/>
        </w:rPr>
        <w:t xml:space="preserve"> (</w:t>
      </w:r>
      <w:proofErr w:type="spellStart"/>
      <w:r w:rsidRPr="00ED02BB">
        <w:rPr>
          <w:shd w:val="clear" w:color="auto" w:fill="FFFFFF"/>
        </w:rPr>
        <w:t>pengelompokan</w:t>
      </w:r>
      <w:proofErr w:type="spellEnd"/>
      <w:r w:rsidRPr="00ED02BB">
        <w:rPr>
          <w:shd w:val="clear" w:color="auto" w:fill="FFFFFF"/>
        </w:rPr>
        <w:t xml:space="preserve">) dan </w:t>
      </w:r>
      <w:proofErr w:type="spellStart"/>
      <w:r w:rsidRPr="00ED02BB">
        <w:rPr>
          <w:shd w:val="clear" w:color="auto" w:fill="FFFFFF"/>
        </w:rPr>
        <w:t>penyusunan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objek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berdasarkan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urutan</w:t>
      </w:r>
      <w:proofErr w:type="spellEnd"/>
      <w:r w:rsidRPr="00ED02BB">
        <w:rPr>
          <w:shd w:val="clear" w:color="auto" w:fill="FFFFFF"/>
        </w:rPr>
        <w:t xml:space="preserve"> (</w:t>
      </w:r>
      <w:proofErr w:type="spellStart"/>
      <w:r w:rsidRPr="00ED02BB">
        <w:rPr>
          <w:shd w:val="clear" w:color="auto" w:fill="FFFFFF"/>
        </w:rPr>
        <w:t>seriasi</w:t>
      </w:r>
      <w:proofErr w:type="spellEnd"/>
      <w:r w:rsidRPr="00ED02BB">
        <w:rPr>
          <w:shd w:val="clear" w:color="auto" w:fill="FFFFFF"/>
        </w:rPr>
        <w:t xml:space="preserve">). </w:t>
      </w:r>
    </w:p>
    <w:p w14:paraId="2264ADE0" w14:textId="77777777" w:rsidR="00BB28D5" w:rsidRPr="00ED02BB" w:rsidRDefault="00BB28D5" w:rsidP="00BB28D5">
      <w:pPr>
        <w:spacing w:line="360" w:lineRule="auto"/>
        <w:jc w:val="both"/>
        <w:rPr>
          <w:shd w:val="clear" w:color="auto" w:fill="FFFFFF"/>
        </w:rPr>
      </w:pPr>
      <w:r w:rsidRPr="00ED02BB">
        <w:rPr>
          <w:shd w:val="clear" w:color="auto" w:fill="FFFFFF"/>
        </w:rPr>
        <w:tab/>
      </w:r>
      <w:proofErr w:type="spellStart"/>
      <w:r w:rsidRPr="00ED02BB">
        <w:rPr>
          <w:shd w:val="clear" w:color="auto" w:fill="FFFFFF"/>
        </w:rPr>
        <w:t>Kemampuan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seriasi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adalah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kecakapan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anak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dalam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menempatkan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atau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menyusun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benda-benda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secara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berurutan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sesuai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dengan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rangkaian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atau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pola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terbentuk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dari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benda-benda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tersebut</w:t>
      </w:r>
      <w:proofErr w:type="spellEnd"/>
      <w:r w:rsidRPr="00ED02BB">
        <w:rPr>
          <w:shd w:val="clear" w:color="auto" w:fill="FFFFFF"/>
        </w:rPr>
        <w:t xml:space="preserve">. </w:t>
      </w:r>
      <w:proofErr w:type="spellStart"/>
      <w:r w:rsidRPr="00ED02BB">
        <w:rPr>
          <w:shd w:val="clear" w:color="auto" w:fill="FFFFFF"/>
        </w:rPr>
        <w:t>Sedangkan</w:t>
      </w:r>
      <w:proofErr w:type="spellEnd"/>
      <w:r w:rsidRPr="00ED02BB">
        <w:rPr>
          <w:shd w:val="clear" w:color="auto" w:fill="FFFFFF"/>
        </w:rPr>
        <w:t xml:space="preserve">, pada </w:t>
      </w:r>
      <w:proofErr w:type="spellStart"/>
      <w:r w:rsidRPr="00ED02BB">
        <w:rPr>
          <w:shd w:val="clear" w:color="auto" w:fill="FFFFFF"/>
        </w:rPr>
        <w:t>subjek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telah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diobservasi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mengalami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hambatan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dalam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kemampuannya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melakukan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seriasi</w:t>
      </w:r>
      <w:proofErr w:type="spellEnd"/>
      <w:r w:rsidRPr="00ED02BB">
        <w:rPr>
          <w:shd w:val="clear" w:color="auto" w:fill="FFFFFF"/>
        </w:rPr>
        <w:t xml:space="preserve">. </w:t>
      </w:r>
      <w:r w:rsidRPr="00ED02BB">
        <w:rPr>
          <w:color w:val="000000" w:themeColor="text1"/>
        </w:rPr>
        <w:t xml:space="preserve">Hal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menunjukkan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bahwa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perkembangan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kognitif</w:t>
      </w:r>
      <w:proofErr w:type="spellEnd"/>
      <w:r w:rsidRPr="00ED02BB">
        <w:rPr>
          <w:color w:val="000000" w:themeColor="text1"/>
        </w:rPr>
        <w:t xml:space="preserve"> para </w:t>
      </w:r>
      <w:proofErr w:type="spellStart"/>
      <w:r w:rsidRPr="00ED02BB">
        <w:rPr>
          <w:color w:val="000000" w:themeColor="text1"/>
        </w:rPr>
        <w:t>subjek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masih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belum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mencapai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apa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diharapkan</w:t>
      </w:r>
      <w:proofErr w:type="spellEnd"/>
      <w:r w:rsidRPr="00ED02BB">
        <w:rPr>
          <w:color w:val="000000" w:themeColor="text1"/>
        </w:rPr>
        <w:t xml:space="preserve"> oleh </w:t>
      </w:r>
      <w:proofErr w:type="spellStart"/>
      <w:r w:rsidRPr="00ED02BB">
        <w:rPr>
          <w:color w:val="000000" w:themeColor="text1"/>
        </w:rPr>
        <w:t>usianya</w:t>
      </w:r>
      <w:proofErr w:type="spellEnd"/>
      <w:r w:rsidRPr="00ED02BB">
        <w:rPr>
          <w:color w:val="000000" w:themeColor="text1"/>
        </w:rPr>
        <w:t>.</w:t>
      </w:r>
    </w:p>
    <w:p w14:paraId="0B6F3468" w14:textId="77777777" w:rsidR="00BB28D5" w:rsidRPr="00ED02BB" w:rsidRDefault="00BB28D5" w:rsidP="00BB28D5">
      <w:pPr>
        <w:spacing w:line="360" w:lineRule="auto"/>
        <w:jc w:val="both"/>
      </w:pPr>
      <w:r w:rsidRPr="00ED02BB">
        <w:rPr>
          <w:i/>
          <w:color w:val="000000" w:themeColor="text1"/>
          <w:sz w:val="20"/>
          <w:szCs w:val="20"/>
        </w:rPr>
        <w:lastRenderedPageBreak/>
        <w:tab/>
      </w:r>
      <w:proofErr w:type="spellStart"/>
      <w:r w:rsidRPr="00ED02BB">
        <w:rPr>
          <w:shd w:val="clear" w:color="auto" w:fill="FFFFFF"/>
        </w:rPr>
        <w:t>Seriasi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merupakan</w:t>
      </w:r>
      <w:proofErr w:type="spellEnd"/>
      <w:r w:rsidRPr="00ED02BB">
        <w:rPr>
          <w:shd w:val="clear" w:color="auto" w:fill="FFFFFF"/>
        </w:rPr>
        <w:t xml:space="preserve"> proses </w:t>
      </w:r>
      <w:proofErr w:type="spellStart"/>
      <w:r w:rsidRPr="00ED02BB">
        <w:rPr>
          <w:shd w:val="clear" w:color="auto" w:fill="FFFFFF"/>
        </w:rPr>
        <w:t>menyusun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elemen-elemen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dengan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cara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menambah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atau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mengurangi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bagian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dari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elemen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tersebut</w:t>
      </w:r>
      <w:proofErr w:type="spellEnd"/>
      <w:r w:rsidRPr="00ED02BB">
        <w:rPr>
          <w:shd w:val="clear" w:color="auto" w:fill="FFFFFF"/>
        </w:rPr>
        <w:t xml:space="preserve">. </w:t>
      </w:r>
      <w:proofErr w:type="spellStart"/>
      <w:r w:rsidRPr="00ED02BB">
        <w:rPr>
          <w:shd w:val="clear" w:color="auto" w:fill="FFFFFF"/>
        </w:rPr>
        <w:t>Menurut</w:t>
      </w:r>
      <w:proofErr w:type="spellEnd"/>
      <w:r w:rsidRPr="00ED02BB">
        <w:rPr>
          <w:shd w:val="clear" w:color="auto" w:fill="FFFFFF"/>
        </w:rPr>
        <w:t xml:space="preserve"> (Piaget dan </w:t>
      </w:r>
      <w:proofErr w:type="spellStart"/>
      <w:r w:rsidRPr="00ED02BB">
        <w:rPr>
          <w:shd w:val="clear" w:color="auto" w:fill="FFFFFF"/>
        </w:rPr>
        <w:t>Inhelder</w:t>
      </w:r>
      <w:proofErr w:type="spellEnd"/>
      <w:r w:rsidRPr="00ED02BB">
        <w:rPr>
          <w:shd w:val="clear" w:color="auto" w:fill="FFFFFF"/>
        </w:rPr>
        <w:t xml:space="preserve">, 2010), </w:t>
      </w:r>
      <w:proofErr w:type="spellStart"/>
      <w:r w:rsidRPr="00ED02BB">
        <w:rPr>
          <w:shd w:val="clear" w:color="auto" w:fill="FFFFFF"/>
        </w:rPr>
        <w:t>seriasi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merupakan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aktivitas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seseorang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dalam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menata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atau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mengurutkan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objek-objek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dengan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mempertimbangkan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perubahan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ukuran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baik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peningkatan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maupun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pengurangan</w:t>
      </w:r>
      <w:proofErr w:type="spellEnd"/>
      <w:r w:rsidRPr="00ED02BB">
        <w:rPr>
          <w:shd w:val="clear" w:color="auto" w:fill="FFFFFF"/>
        </w:rPr>
        <w:t xml:space="preserve">. </w:t>
      </w:r>
      <w:proofErr w:type="spellStart"/>
      <w:r w:rsidRPr="00ED02BB">
        <w:rPr>
          <w:shd w:val="clear" w:color="auto" w:fill="FFFFFF"/>
        </w:rPr>
        <w:t>Seriasi</w:t>
      </w:r>
      <w:proofErr w:type="spellEnd"/>
      <w:r w:rsidRPr="00ED02BB">
        <w:rPr>
          <w:shd w:val="clear" w:color="auto" w:fill="FFFFFF"/>
        </w:rPr>
        <w:t xml:space="preserve"> juga </w:t>
      </w:r>
      <w:proofErr w:type="spellStart"/>
      <w:r w:rsidRPr="00ED02BB">
        <w:rPr>
          <w:shd w:val="clear" w:color="auto" w:fill="FFFFFF"/>
        </w:rPr>
        <w:t>dapat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dimaknai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sebagai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kemampuan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untuk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menyusun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objek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secara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berurutan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berdasarkan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ciri-cirinya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seperti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dari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ukuran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terkecil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terbesar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atau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dari</w:t>
      </w:r>
      <w:proofErr w:type="spellEnd"/>
      <w:r w:rsidRPr="00ED02BB">
        <w:rPr>
          <w:shd w:val="clear" w:color="auto" w:fill="FFFFFF"/>
        </w:rPr>
        <w:t xml:space="preserve"> yang paling </w:t>
      </w:r>
      <w:proofErr w:type="spellStart"/>
      <w:r w:rsidRPr="00ED02BB">
        <w:rPr>
          <w:shd w:val="clear" w:color="auto" w:fill="FFFFFF"/>
        </w:rPr>
        <w:t>pendek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</w:t>
      </w:r>
      <w:proofErr w:type="spellEnd"/>
      <w:r w:rsidRPr="00ED02BB">
        <w:rPr>
          <w:shd w:val="clear" w:color="auto" w:fill="FFFFFF"/>
        </w:rPr>
        <w:t xml:space="preserve"> yang paling </w:t>
      </w:r>
      <w:proofErr w:type="spellStart"/>
      <w:r w:rsidRPr="00ED02BB">
        <w:rPr>
          <w:shd w:val="clear" w:color="auto" w:fill="FFFFFF"/>
        </w:rPr>
        <w:t>panjang</w:t>
      </w:r>
      <w:proofErr w:type="spellEnd"/>
      <w:r w:rsidRPr="00ED02BB">
        <w:rPr>
          <w:shd w:val="clear" w:color="auto" w:fill="FFFFFF"/>
        </w:rPr>
        <w:t xml:space="preserve">. Jadi, </w:t>
      </w:r>
      <w:proofErr w:type="spellStart"/>
      <w:r w:rsidRPr="00ED02BB">
        <w:rPr>
          <w:shd w:val="clear" w:color="auto" w:fill="FFFFFF"/>
        </w:rPr>
        <w:t>seriasi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berhubungan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dengan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kecakapan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dalam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mengurutkan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benda-benda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dengan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mengacu</w:t>
      </w:r>
      <w:proofErr w:type="spellEnd"/>
      <w:r w:rsidRPr="00ED02BB">
        <w:rPr>
          <w:shd w:val="clear" w:color="auto" w:fill="FFFFFF"/>
        </w:rPr>
        <w:t xml:space="preserve"> pada </w:t>
      </w:r>
      <w:proofErr w:type="spellStart"/>
      <w:r w:rsidRPr="00ED02BB">
        <w:rPr>
          <w:shd w:val="clear" w:color="auto" w:fill="FFFFFF"/>
        </w:rPr>
        <w:t>karakteristik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tertentu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seperti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dimensi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atau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ukuran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mengalami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perubahan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secara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progresif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dari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tingkat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terendah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hingga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tertinggi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atau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sebaliknya</w:t>
      </w:r>
      <w:proofErr w:type="spellEnd"/>
      <w:r w:rsidRPr="00ED02BB">
        <w:rPr>
          <w:shd w:val="clear" w:color="auto" w:fill="FFFFFF"/>
        </w:rPr>
        <w:t xml:space="preserve">. </w:t>
      </w:r>
      <w:proofErr w:type="spellStart"/>
      <w:r w:rsidRPr="00ED02BB">
        <w:rPr>
          <w:shd w:val="clear" w:color="auto" w:fill="FFFFFF"/>
        </w:rPr>
        <w:t>Ini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melibatkan</w:t>
      </w:r>
      <w:proofErr w:type="spellEnd"/>
      <w:r w:rsidRPr="00ED02BB">
        <w:rPr>
          <w:shd w:val="clear" w:color="auto" w:fill="FFFFFF"/>
        </w:rPr>
        <w:t xml:space="preserve"> proses </w:t>
      </w:r>
      <w:proofErr w:type="spellStart"/>
      <w:r w:rsidRPr="00ED02BB">
        <w:rPr>
          <w:shd w:val="clear" w:color="auto" w:fill="FFFFFF"/>
        </w:rPr>
        <w:t>kognitif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dalam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mengenali</w:t>
      </w:r>
      <w:proofErr w:type="spellEnd"/>
      <w:r w:rsidRPr="00ED02BB">
        <w:rPr>
          <w:shd w:val="clear" w:color="auto" w:fill="FFFFFF"/>
        </w:rPr>
        <w:t xml:space="preserve"> dan </w:t>
      </w:r>
      <w:proofErr w:type="spellStart"/>
      <w:r w:rsidRPr="00ED02BB">
        <w:rPr>
          <w:shd w:val="clear" w:color="auto" w:fill="FFFFFF"/>
        </w:rPr>
        <w:t>mempersepsi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perubahan</w:t>
      </w:r>
      <w:proofErr w:type="spellEnd"/>
      <w:r w:rsidRPr="00ED02BB">
        <w:rPr>
          <w:shd w:val="clear" w:color="auto" w:fill="FFFFFF"/>
        </w:rPr>
        <w:t xml:space="preserve"> dan </w:t>
      </w:r>
      <w:proofErr w:type="spellStart"/>
      <w:r w:rsidRPr="00ED02BB">
        <w:rPr>
          <w:shd w:val="clear" w:color="auto" w:fill="FFFFFF"/>
        </w:rPr>
        <w:t>perbedaan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secara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berurutan</w:t>
      </w:r>
      <w:proofErr w:type="spellEnd"/>
      <w:r w:rsidRPr="00ED02BB">
        <w:rPr>
          <w:shd w:val="clear" w:color="auto" w:fill="FFFFFF"/>
        </w:rPr>
        <w:t>.</w:t>
      </w:r>
      <w:r w:rsidRPr="00ED02BB">
        <w:tab/>
      </w:r>
    </w:p>
    <w:p w14:paraId="443A3EF1" w14:textId="77777777" w:rsidR="00BB28D5" w:rsidRPr="00ED02BB" w:rsidRDefault="00BB28D5" w:rsidP="00BB28D5">
      <w:pPr>
        <w:spacing w:line="360" w:lineRule="auto"/>
        <w:jc w:val="both"/>
        <w:rPr>
          <w:shd w:val="clear" w:color="auto" w:fill="FFFFFF"/>
        </w:rPr>
      </w:pPr>
      <w:r w:rsidRPr="00ED02BB">
        <w:tab/>
      </w:r>
      <w:proofErr w:type="spellStart"/>
      <w:r w:rsidRPr="00ED02BB">
        <w:t>Hambatan</w:t>
      </w:r>
      <w:proofErr w:type="spellEnd"/>
      <w:r w:rsidRPr="00ED02BB">
        <w:t xml:space="preserve"> pada </w:t>
      </w:r>
      <w:proofErr w:type="spellStart"/>
      <w:r w:rsidRPr="00ED02BB">
        <w:t>kemampuan</w:t>
      </w:r>
      <w:proofErr w:type="spellEnd"/>
      <w:r w:rsidRPr="00ED02BB">
        <w:t xml:space="preserve"> </w:t>
      </w:r>
      <w:proofErr w:type="spellStart"/>
      <w:r w:rsidRPr="00ED02BB">
        <w:t>seriasi</w:t>
      </w:r>
      <w:proofErr w:type="spellEnd"/>
      <w:r w:rsidRPr="00ED02BB">
        <w:t xml:space="preserve"> </w:t>
      </w:r>
      <w:proofErr w:type="spellStart"/>
      <w:r w:rsidRPr="00ED02BB">
        <w:t>dapat</w:t>
      </w:r>
      <w:proofErr w:type="spellEnd"/>
      <w:r w:rsidRPr="00ED02BB">
        <w:t xml:space="preserve"> </w:t>
      </w:r>
      <w:proofErr w:type="spellStart"/>
      <w:r w:rsidRPr="00ED02BB">
        <w:t>mengakibatkan</w:t>
      </w:r>
      <w:proofErr w:type="spellEnd"/>
      <w:r w:rsidRPr="00ED02BB">
        <w:t xml:space="preserve"> </w:t>
      </w:r>
      <w:proofErr w:type="spellStart"/>
      <w:r w:rsidRPr="00ED02BB">
        <w:t>kesulitan</w:t>
      </w:r>
      <w:proofErr w:type="spellEnd"/>
      <w:r w:rsidRPr="00ED02BB">
        <w:t xml:space="preserve"> </w:t>
      </w:r>
      <w:proofErr w:type="spellStart"/>
      <w:r w:rsidRPr="00ED02BB">
        <w:t>dalam</w:t>
      </w:r>
      <w:proofErr w:type="spellEnd"/>
      <w:r w:rsidRPr="00ED02BB">
        <w:t xml:space="preserve"> </w:t>
      </w:r>
      <w:proofErr w:type="spellStart"/>
      <w:r w:rsidRPr="00ED02BB">
        <w:t>menentukan</w:t>
      </w:r>
      <w:proofErr w:type="spellEnd"/>
      <w:r w:rsidRPr="00ED02BB">
        <w:t xml:space="preserve"> </w:t>
      </w:r>
      <w:proofErr w:type="spellStart"/>
      <w:r w:rsidRPr="00ED02BB">
        <w:t>urutan</w:t>
      </w:r>
      <w:proofErr w:type="spellEnd"/>
      <w:r w:rsidRPr="00ED02BB">
        <w:t xml:space="preserve"> </w:t>
      </w:r>
      <w:proofErr w:type="spellStart"/>
      <w:r w:rsidRPr="00ED02BB">
        <w:t>objek</w:t>
      </w:r>
      <w:proofErr w:type="spellEnd"/>
      <w:r w:rsidRPr="00ED02BB">
        <w:t xml:space="preserve"> </w:t>
      </w:r>
      <w:proofErr w:type="spellStart"/>
      <w:r w:rsidRPr="00ED02BB">
        <w:t>atau</w:t>
      </w:r>
      <w:proofErr w:type="spellEnd"/>
      <w:r w:rsidRPr="00ED02BB">
        <w:t xml:space="preserve"> </w:t>
      </w:r>
      <w:proofErr w:type="spellStart"/>
      <w:r w:rsidRPr="00ED02BB">
        <w:t>benda</w:t>
      </w:r>
      <w:proofErr w:type="spellEnd"/>
      <w:r w:rsidRPr="00ED02BB">
        <w:t xml:space="preserve"> </w:t>
      </w:r>
      <w:proofErr w:type="spellStart"/>
      <w:r w:rsidRPr="00ED02BB">
        <w:t>sesuai</w:t>
      </w:r>
      <w:proofErr w:type="spellEnd"/>
      <w:r w:rsidRPr="00ED02BB">
        <w:t xml:space="preserve"> </w:t>
      </w:r>
      <w:proofErr w:type="spellStart"/>
      <w:r w:rsidRPr="00ED02BB">
        <w:t>urutan</w:t>
      </w:r>
      <w:proofErr w:type="spellEnd"/>
      <w:r w:rsidRPr="00ED02BB">
        <w:t xml:space="preserve"> yang </w:t>
      </w:r>
      <w:proofErr w:type="spellStart"/>
      <w:r w:rsidRPr="00ED02BB">
        <w:t>ditentukan</w:t>
      </w:r>
      <w:proofErr w:type="spellEnd"/>
      <w:r w:rsidRPr="00ED02BB">
        <w:t xml:space="preserve">. Hal </w:t>
      </w:r>
      <w:proofErr w:type="spellStart"/>
      <w:r w:rsidRPr="00ED02BB">
        <w:t>ini</w:t>
      </w:r>
      <w:proofErr w:type="spellEnd"/>
      <w:r w:rsidRPr="00ED02BB">
        <w:t xml:space="preserve"> </w:t>
      </w:r>
      <w:proofErr w:type="spellStart"/>
      <w:r w:rsidRPr="00ED02BB">
        <w:t>dapat</w:t>
      </w:r>
      <w:proofErr w:type="spellEnd"/>
      <w:r w:rsidRPr="00ED02BB">
        <w:t xml:space="preserve"> </w:t>
      </w:r>
      <w:proofErr w:type="spellStart"/>
      <w:r w:rsidRPr="00ED02BB">
        <w:t>mempengaruhi</w:t>
      </w:r>
      <w:proofErr w:type="spellEnd"/>
      <w:r w:rsidRPr="00ED02BB">
        <w:t xml:space="preserve"> </w:t>
      </w:r>
      <w:proofErr w:type="spellStart"/>
      <w:r w:rsidRPr="00ED02BB">
        <w:t>perkembangan</w:t>
      </w:r>
      <w:proofErr w:type="spellEnd"/>
      <w:r w:rsidRPr="00ED02BB">
        <w:t xml:space="preserve"> </w:t>
      </w:r>
      <w:proofErr w:type="spellStart"/>
      <w:r w:rsidRPr="00ED02BB">
        <w:t>kognitif</w:t>
      </w:r>
      <w:proofErr w:type="spellEnd"/>
      <w:r w:rsidRPr="00ED02BB">
        <w:t xml:space="preserve"> </w:t>
      </w:r>
      <w:proofErr w:type="spellStart"/>
      <w:r w:rsidRPr="00ED02BB">
        <w:t>anak</w:t>
      </w:r>
      <w:proofErr w:type="spellEnd"/>
      <w:r w:rsidRPr="00ED02BB">
        <w:t xml:space="preserve">, </w:t>
      </w:r>
      <w:proofErr w:type="spellStart"/>
      <w:r w:rsidRPr="00ED02BB">
        <w:t>terutama</w:t>
      </w:r>
      <w:proofErr w:type="spellEnd"/>
      <w:r w:rsidRPr="00ED02BB">
        <w:t xml:space="preserve"> </w:t>
      </w:r>
      <w:proofErr w:type="spellStart"/>
      <w:r w:rsidRPr="00ED02BB">
        <w:t>dalam</w:t>
      </w:r>
      <w:proofErr w:type="spellEnd"/>
      <w:r w:rsidRPr="00ED02BB">
        <w:t xml:space="preserve"> </w:t>
      </w:r>
      <w:proofErr w:type="spellStart"/>
      <w:r w:rsidRPr="00ED02BB">
        <w:t>kemampuan</w:t>
      </w:r>
      <w:proofErr w:type="spellEnd"/>
      <w:r w:rsidRPr="00ED02BB">
        <w:t xml:space="preserve"> </w:t>
      </w:r>
      <w:proofErr w:type="spellStart"/>
      <w:r w:rsidRPr="00ED02BB">
        <w:t>klasifikasi</w:t>
      </w:r>
      <w:proofErr w:type="spellEnd"/>
      <w:r w:rsidRPr="00ED02BB">
        <w:t xml:space="preserve">, </w:t>
      </w:r>
      <w:proofErr w:type="spellStart"/>
      <w:r w:rsidRPr="00ED02BB">
        <w:t>pengurutan</w:t>
      </w:r>
      <w:proofErr w:type="spellEnd"/>
      <w:r w:rsidRPr="00ED02BB">
        <w:t xml:space="preserve">, dan </w:t>
      </w:r>
      <w:proofErr w:type="spellStart"/>
      <w:r w:rsidRPr="00ED02BB">
        <w:t>pemahaman</w:t>
      </w:r>
      <w:proofErr w:type="spellEnd"/>
      <w:r w:rsidRPr="00ED02BB">
        <w:t xml:space="preserve"> </w:t>
      </w:r>
      <w:proofErr w:type="spellStart"/>
      <w:r w:rsidRPr="00ED02BB">
        <w:t>konsep</w:t>
      </w:r>
      <w:proofErr w:type="spellEnd"/>
      <w:r w:rsidRPr="00ED02BB">
        <w:t xml:space="preserve"> </w:t>
      </w:r>
      <w:proofErr w:type="spellStart"/>
      <w:r w:rsidRPr="00ED02BB">
        <w:t>matematika</w:t>
      </w:r>
      <w:proofErr w:type="spellEnd"/>
      <w:r w:rsidRPr="00ED02BB">
        <w:t xml:space="preserve"> </w:t>
      </w:r>
      <w:proofErr w:type="spellStart"/>
      <w:r w:rsidRPr="00ED02BB">
        <w:t>seperti</w:t>
      </w:r>
      <w:proofErr w:type="spellEnd"/>
      <w:r w:rsidRPr="00ED02BB">
        <w:t xml:space="preserve"> </w:t>
      </w:r>
      <w:proofErr w:type="spellStart"/>
      <w:r w:rsidRPr="00ED02BB">
        <w:t>urutan</w:t>
      </w:r>
      <w:proofErr w:type="spellEnd"/>
      <w:r w:rsidRPr="00ED02BB">
        <w:t xml:space="preserve"> </w:t>
      </w:r>
      <w:proofErr w:type="spellStart"/>
      <w:r w:rsidRPr="00ED02BB">
        <w:t>angka</w:t>
      </w:r>
      <w:proofErr w:type="spellEnd"/>
      <w:r w:rsidRPr="00ED02BB">
        <w:t xml:space="preserve"> dan </w:t>
      </w:r>
      <w:proofErr w:type="spellStart"/>
      <w:r w:rsidRPr="00ED02BB">
        <w:t>ukuran</w:t>
      </w:r>
      <w:proofErr w:type="spellEnd"/>
      <w:r w:rsidRPr="00ED02BB">
        <w:t xml:space="preserve">. Jika </w:t>
      </w:r>
      <w:proofErr w:type="spellStart"/>
      <w:r w:rsidRPr="00ED02BB">
        <w:t>tidak</w:t>
      </w:r>
      <w:proofErr w:type="spellEnd"/>
      <w:r w:rsidRPr="00ED02BB">
        <w:t xml:space="preserve"> </w:t>
      </w:r>
      <w:proofErr w:type="spellStart"/>
      <w:r w:rsidRPr="00ED02BB">
        <w:t>segera</w:t>
      </w:r>
      <w:proofErr w:type="spellEnd"/>
      <w:r w:rsidRPr="00ED02BB">
        <w:t xml:space="preserve"> </w:t>
      </w:r>
      <w:proofErr w:type="spellStart"/>
      <w:r w:rsidRPr="00ED02BB">
        <w:t>ditangani</w:t>
      </w:r>
      <w:proofErr w:type="spellEnd"/>
      <w:r w:rsidRPr="00ED02BB">
        <w:t xml:space="preserve">, </w:t>
      </w:r>
      <w:proofErr w:type="spellStart"/>
      <w:r w:rsidRPr="00ED02BB">
        <w:t>nantinya</w:t>
      </w:r>
      <w:proofErr w:type="spellEnd"/>
      <w:r w:rsidRPr="00ED02BB">
        <w:t xml:space="preserve">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dapat</w:t>
      </w:r>
      <w:proofErr w:type="spellEnd"/>
      <w:r w:rsidRPr="00ED02BB">
        <w:t xml:space="preserve"> </w:t>
      </w:r>
      <w:proofErr w:type="spellStart"/>
      <w:r w:rsidRPr="00ED02BB">
        <w:t>mengalami</w:t>
      </w:r>
      <w:proofErr w:type="spellEnd"/>
      <w:r w:rsidRPr="00ED02BB">
        <w:t xml:space="preserve"> </w:t>
      </w:r>
      <w:proofErr w:type="spellStart"/>
      <w:r w:rsidRPr="00ED02BB">
        <w:t>kesulitan</w:t>
      </w:r>
      <w:proofErr w:type="spellEnd"/>
      <w:r w:rsidRPr="00ED02BB">
        <w:t xml:space="preserve"> </w:t>
      </w:r>
      <w:proofErr w:type="spellStart"/>
      <w:r w:rsidRPr="00ED02BB">
        <w:t>untuk</w:t>
      </w:r>
      <w:proofErr w:type="spellEnd"/>
      <w:r w:rsidRPr="00ED02BB">
        <w:t xml:space="preserve"> </w:t>
      </w:r>
      <w:proofErr w:type="spellStart"/>
      <w:r w:rsidRPr="00ED02BB">
        <w:t>mengikuti</w:t>
      </w:r>
      <w:proofErr w:type="spellEnd"/>
      <w:r w:rsidRPr="00ED02BB">
        <w:t xml:space="preserve"> </w:t>
      </w:r>
      <w:proofErr w:type="spellStart"/>
      <w:r w:rsidRPr="00ED02BB">
        <w:t>pembelajaran</w:t>
      </w:r>
      <w:proofErr w:type="spellEnd"/>
      <w:r w:rsidRPr="00ED02BB">
        <w:t xml:space="preserve"> di </w:t>
      </w:r>
      <w:proofErr w:type="spellStart"/>
      <w:r w:rsidRPr="00ED02BB">
        <w:t>jenjang</w:t>
      </w:r>
      <w:proofErr w:type="spellEnd"/>
      <w:r w:rsidRPr="00ED02BB">
        <w:t xml:space="preserve"> </w:t>
      </w:r>
      <w:proofErr w:type="spellStart"/>
      <w:r w:rsidRPr="00ED02BB">
        <w:t>selanjutnya</w:t>
      </w:r>
      <w:proofErr w:type="spellEnd"/>
      <w:r w:rsidRPr="00ED02BB">
        <w:t>.</w:t>
      </w:r>
    </w:p>
    <w:p w14:paraId="098D7022" w14:textId="77777777" w:rsidR="00BB28D5" w:rsidRPr="00ED02BB" w:rsidRDefault="00BB28D5" w:rsidP="00BB28D5">
      <w:pPr>
        <w:spacing w:line="360" w:lineRule="auto"/>
        <w:jc w:val="both"/>
        <w:rPr>
          <w:shd w:val="clear" w:color="auto" w:fill="FFFFFF"/>
        </w:rPr>
      </w:pPr>
      <w:r w:rsidRPr="00ED02BB">
        <w:rPr>
          <w:shd w:val="clear" w:color="auto" w:fill="FFFFFF"/>
        </w:rPr>
        <w:tab/>
      </w:r>
      <w:proofErr w:type="spellStart"/>
      <w:r w:rsidRPr="00ED02BB">
        <w:rPr>
          <w:shd w:val="clear" w:color="auto" w:fill="FFFFFF"/>
        </w:rPr>
        <w:t>Kemampuan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seriasi</w:t>
      </w:r>
      <w:proofErr w:type="spellEnd"/>
      <w:r w:rsidRPr="00ED02BB">
        <w:rPr>
          <w:shd w:val="clear" w:color="auto" w:fill="FFFFFF"/>
        </w:rPr>
        <w:t xml:space="preserve"> pada </w:t>
      </w:r>
      <w:proofErr w:type="spellStart"/>
      <w:r w:rsidRPr="00ED02BB">
        <w:rPr>
          <w:shd w:val="clear" w:color="auto" w:fill="FFFFFF"/>
        </w:rPr>
        <w:t>anak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dapat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distimulasi</w:t>
      </w:r>
      <w:proofErr w:type="spellEnd"/>
      <w:r w:rsidRPr="00ED02BB">
        <w:rPr>
          <w:shd w:val="clear" w:color="auto" w:fill="FFFFFF"/>
        </w:rPr>
        <w:t xml:space="preserve"> salah </w:t>
      </w:r>
      <w:proofErr w:type="spellStart"/>
      <w:r w:rsidRPr="00ED02BB">
        <w:rPr>
          <w:shd w:val="clear" w:color="auto" w:fill="FFFFFF"/>
        </w:rPr>
        <w:t>satunya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dengan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menggunakan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alat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permainan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edukatif</w:t>
      </w:r>
      <w:proofErr w:type="spellEnd"/>
      <w:r w:rsidRPr="00ED02BB">
        <w:rPr>
          <w:shd w:val="clear" w:color="auto" w:fill="FFFFFF"/>
        </w:rPr>
        <w:t xml:space="preserve">. Alat </w:t>
      </w:r>
      <w:proofErr w:type="spellStart"/>
      <w:r w:rsidRPr="00ED02BB">
        <w:rPr>
          <w:shd w:val="clear" w:color="auto" w:fill="FFFFFF"/>
        </w:rPr>
        <w:t>permainan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edukatif</w:t>
      </w:r>
      <w:proofErr w:type="spellEnd"/>
      <w:r w:rsidRPr="00ED02BB">
        <w:rPr>
          <w:shd w:val="clear" w:color="auto" w:fill="FFFFFF"/>
        </w:rPr>
        <w:t xml:space="preserve"> (APE) </w:t>
      </w:r>
      <w:proofErr w:type="spellStart"/>
      <w:r w:rsidRPr="00ED02BB">
        <w:rPr>
          <w:shd w:val="clear" w:color="auto" w:fill="FFFFFF"/>
        </w:rPr>
        <w:t>merupakan</w:t>
      </w:r>
      <w:proofErr w:type="spellEnd"/>
      <w:r w:rsidRPr="00ED02BB">
        <w:rPr>
          <w:shd w:val="clear" w:color="auto" w:fill="FFFFFF"/>
        </w:rPr>
        <w:t xml:space="preserve"> media </w:t>
      </w:r>
      <w:proofErr w:type="spellStart"/>
      <w:r w:rsidRPr="00ED02BB">
        <w:rPr>
          <w:shd w:val="clear" w:color="auto" w:fill="FFFFFF"/>
        </w:rPr>
        <w:t>pembelajaran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bersifat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simulatif</w:t>
      </w:r>
      <w:proofErr w:type="spellEnd"/>
      <w:r w:rsidRPr="00ED02BB">
        <w:rPr>
          <w:shd w:val="clear" w:color="auto" w:fill="FFFFFF"/>
        </w:rPr>
        <w:t xml:space="preserve">, di mana </w:t>
      </w:r>
      <w:proofErr w:type="spellStart"/>
      <w:r w:rsidRPr="00ED02BB">
        <w:rPr>
          <w:shd w:val="clear" w:color="auto" w:fill="FFFFFF"/>
        </w:rPr>
        <w:t>alat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tersebut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dirancang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untuk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mensimulasikan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permasalahan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tertentu</w:t>
      </w:r>
      <w:proofErr w:type="spellEnd"/>
      <w:r w:rsidRPr="00ED02BB">
        <w:rPr>
          <w:shd w:val="clear" w:color="auto" w:fill="FFFFFF"/>
        </w:rPr>
        <w:t xml:space="preserve"> di dunia </w:t>
      </w:r>
      <w:proofErr w:type="spellStart"/>
      <w:r w:rsidRPr="00ED02BB">
        <w:rPr>
          <w:shd w:val="clear" w:color="auto" w:fill="FFFFFF"/>
        </w:rPr>
        <w:t>nyata</w:t>
      </w:r>
      <w:proofErr w:type="spellEnd"/>
      <w:r w:rsidRPr="00ED02BB">
        <w:rPr>
          <w:shd w:val="clear" w:color="auto" w:fill="FFFFFF"/>
        </w:rPr>
        <w:t xml:space="preserve">. </w:t>
      </w:r>
      <w:proofErr w:type="spellStart"/>
      <w:r w:rsidRPr="00ED02BB">
        <w:rPr>
          <w:shd w:val="clear" w:color="auto" w:fill="FFFFFF"/>
        </w:rPr>
        <w:t>Dengan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mensimulasikan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permasalahan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tersebut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melalui</w:t>
      </w:r>
      <w:proofErr w:type="spellEnd"/>
      <w:r w:rsidRPr="00ED02BB">
        <w:rPr>
          <w:shd w:val="clear" w:color="auto" w:fill="FFFFFF"/>
        </w:rPr>
        <w:t xml:space="preserve"> APE, </w:t>
      </w:r>
      <w:proofErr w:type="spellStart"/>
      <w:r w:rsidRPr="00ED02BB">
        <w:rPr>
          <w:shd w:val="clear" w:color="auto" w:fill="FFFFFF"/>
        </w:rPr>
        <w:t>diharapkan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anak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dapat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memperoleh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pemahaman</w:t>
      </w:r>
      <w:proofErr w:type="spellEnd"/>
      <w:r w:rsidRPr="00ED02BB">
        <w:rPr>
          <w:shd w:val="clear" w:color="auto" w:fill="FFFFFF"/>
        </w:rPr>
        <w:t xml:space="preserve"> inti </w:t>
      </w:r>
      <w:proofErr w:type="spellStart"/>
      <w:r w:rsidRPr="00ED02BB">
        <w:rPr>
          <w:shd w:val="clear" w:color="auto" w:fill="FFFFFF"/>
        </w:rPr>
        <w:t>dari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ilmu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pengetahuan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dibutuhkan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untuk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menyelesaikan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permasalahan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disimulasikan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tersebut</w:t>
      </w:r>
      <w:proofErr w:type="spellEnd"/>
      <w:r w:rsidRPr="00ED02BB">
        <w:rPr>
          <w:shd w:val="clear" w:color="auto" w:fill="FFFFFF"/>
        </w:rPr>
        <w:t xml:space="preserve"> (</w:t>
      </w:r>
      <w:proofErr w:type="spellStart"/>
      <w:r w:rsidRPr="00ED02BB">
        <w:rPr>
          <w:shd w:val="clear" w:color="auto" w:fill="FFFFFF"/>
        </w:rPr>
        <w:t>Indriasih</w:t>
      </w:r>
      <w:proofErr w:type="spellEnd"/>
      <w:r w:rsidRPr="00ED02BB">
        <w:rPr>
          <w:shd w:val="clear" w:color="auto" w:fill="FFFFFF"/>
        </w:rPr>
        <w:t xml:space="preserve">, 2015). </w:t>
      </w:r>
      <w:proofErr w:type="spellStart"/>
      <w:r w:rsidRPr="00ED02BB">
        <w:rPr>
          <w:shd w:val="clear" w:color="auto" w:fill="FFFFFF"/>
        </w:rPr>
        <w:t>Bermain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dapat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mendorong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anak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untuk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berpikir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menunjukkan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kreativitas</w:t>
      </w:r>
      <w:proofErr w:type="spellEnd"/>
      <w:r w:rsidRPr="00ED02BB">
        <w:rPr>
          <w:shd w:val="clear" w:color="auto" w:fill="FFFFFF"/>
        </w:rPr>
        <w:t xml:space="preserve"> dan </w:t>
      </w:r>
      <w:proofErr w:type="spellStart"/>
      <w:r w:rsidRPr="00ED02BB">
        <w:rPr>
          <w:shd w:val="clear" w:color="auto" w:fill="FFFFFF"/>
        </w:rPr>
        <w:t>merasakan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tantangan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untuk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menemukan</w:t>
      </w:r>
      <w:proofErr w:type="spellEnd"/>
      <w:r w:rsidRPr="00ED02BB">
        <w:rPr>
          <w:shd w:val="clear" w:color="auto" w:fill="FFFFFF"/>
        </w:rPr>
        <w:t xml:space="preserve"> ide-ide </w:t>
      </w:r>
      <w:proofErr w:type="spellStart"/>
      <w:r w:rsidRPr="00ED02BB">
        <w:rPr>
          <w:shd w:val="clear" w:color="auto" w:fill="FFFFFF"/>
        </w:rPr>
        <w:t>baru</w:t>
      </w:r>
      <w:proofErr w:type="spellEnd"/>
      <w:r w:rsidRPr="00ED02BB">
        <w:rPr>
          <w:shd w:val="clear" w:color="auto" w:fill="FFFFFF"/>
        </w:rPr>
        <w:t xml:space="preserve">. </w:t>
      </w:r>
      <w:proofErr w:type="spellStart"/>
      <w:r w:rsidRPr="00ED02BB">
        <w:rPr>
          <w:shd w:val="clear" w:color="auto" w:fill="FFFFFF"/>
        </w:rPr>
        <w:t>Melalui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penggunaan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alat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permainan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edukatif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anak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memiliki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kesempatan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untuk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belajar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mengenali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berbagai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bentuk</w:t>
      </w:r>
      <w:proofErr w:type="spellEnd"/>
      <w:r w:rsidRPr="00ED02BB">
        <w:rPr>
          <w:shd w:val="clear" w:color="auto" w:fill="FFFFFF"/>
        </w:rPr>
        <w:t xml:space="preserve"> dan </w:t>
      </w:r>
      <w:proofErr w:type="spellStart"/>
      <w:r w:rsidRPr="00ED02BB">
        <w:rPr>
          <w:shd w:val="clear" w:color="auto" w:fill="FFFFFF"/>
        </w:rPr>
        <w:t>ukuran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objek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secara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menyenangkan</w:t>
      </w:r>
      <w:proofErr w:type="spellEnd"/>
      <w:r w:rsidRPr="00ED02BB">
        <w:rPr>
          <w:shd w:val="clear" w:color="auto" w:fill="FFFFFF"/>
        </w:rPr>
        <w:t xml:space="preserve">. </w:t>
      </w:r>
      <w:proofErr w:type="spellStart"/>
      <w:r w:rsidRPr="00ED02BB">
        <w:rPr>
          <w:shd w:val="clear" w:color="auto" w:fill="FFFFFF"/>
        </w:rPr>
        <w:t>Selain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itu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aktivitas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bermain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menggunakan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alat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permainan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edukatif</w:t>
      </w:r>
      <w:proofErr w:type="spellEnd"/>
      <w:r w:rsidRPr="00ED02BB">
        <w:rPr>
          <w:shd w:val="clear" w:color="auto" w:fill="FFFFFF"/>
        </w:rPr>
        <w:t xml:space="preserve"> juga </w:t>
      </w:r>
      <w:proofErr w:type="spellStart"/>
      <w:r w:rsidRPr="00ED02BB">
        <w:rPr>
          <w:shd w:val="clear" w:color="auto" w:fill="FFFFFF"/>
        </w:rPr>
        <w:t>dapat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melatih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kemampuan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anak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dalam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memusatkan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perhatian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atau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berkonsentrasi</w:t>
      </w:r>
      <w:proofErr w:type="spellEnd"/>
      <w:r w:rsidRPr="00ED02BB">
        <w:rPr>
          <w:shd w:val="clear" w:color="auto" w:fill="FFFFFF"/>
        </w:rPr>
        <w:t xml:space="preserve">. </w:t>
      </w:r>
    </w:p>
    <w:p w14:paraId="12136DE5" w14:textId="77777777" w:rsidR="00BB28D5" w:rsidRPr="00ED02BB" w:rsidRDefault="00BB28D5" w:rsidP="00BB28D5">
      <w:pPr>
        <w:spacing w:line="360" w:lineRule="auto"/>
        <w:jc w:val="both"/>
        <w:rPr>
          <w:shd w:val="clear" w:color="auto" w:fill="FFFFFF"/>
        </w:rPr>
      </w:pPr>
      <w:r w:rsidRPr="00ED02BB">
        <w:rPr>
          <w:iCs/>
          <w:color w:val="000000" w:themeColor="text1"/>
        </w:rPr>
        <w:lastRenderedPageBreak/>
        <w:tab/>
      </w:r>
      <w:proofErr w:type="spellStart"/>
      <w:r w:rsidRPr="00ED02BB">
        <w:rPr>
          <w:iCs/>
          <w:color w:val="000000" w:themeColor="text1"/>
        </w:rPr>
        <w:t>Sebagai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tenaga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pendidik</w:t>
      </w:r>
      <w:proofErr w:type="spellEnd"/>
      <w:r w:rsidRPr="00ED02BB">
        <w:rPr>
          <w:iCs/>
          <w:color w:val="000000" w:themeColor="text1"/>
        </w:rPr>
        <w:t xml:space="preserve">, guru </w:t>
      </w:r>
      <w:proofErr w:type="spellStart"/>
      <w:r w:rsidRPr="00ED02BB">
        <w:rPr>
          <w:iCs/>
          <w:color w:val="000000" w:themeColor="text1"/>
        </w:rPr>
        <w:t>perlu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memahami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berbagai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jenis</w:t>
      </w:r>
      <w:proofErr w:type="spellEnd"/>
      <w:r w:rsidRPr="00ED02BB">
        <w:rPr>
          <w:iCs/>
          <w:color w:val="000000" w:themeColor="text1"/>
        </w:rPr>
        <w:t xml:space="preserve"> media </w:t>
      </w:r>
      <w:proofErr w:type="spellStart"/>
      <w:r w:rsidRPr="00ED02BB">
        <w:rPr>
          <w:iCs/>
          <w:color w:val="000000" w:themeColor="text1"/>
        </w:rPr>
        <w:t>pembelajaran</w:t>
      </w:r>
      <w:proofErr w:type="spellEnd"/>
      <w:r w:rsidRPr="00ED02BB">
        <w:rPr>
          <w:iCs/>
          <w:color w:val="000000" w:themeColor="text1"/>
        </w:rPr>
        <w:t xml:space="preserve"> yang </w:t>
      </w:r>
      <w:proofErr w:type="spellStart"/>
      <w:r w:rsidRPr="00ED02BB">
        <w:rPr>
          <w:iCs/>
          <w:color w:val="000000" w:themeColor="text1"/>
        </w:rPr>
        <w:t>dapat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dimanfaatkan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saat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kegiatan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belajar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mengajar</w:t>
      </w:r>
      <w:proofErr w:type="spellEnd"/>
      <w:r w:rsidRPr="00ED02BB">
        <w:rPr>
          <w:iCs/>
          <w:color w:val="000000" w:themeColor="text1"/>
        </w:rPr>
        <w:t xml:space="preserve">, dan </w:t>
      </w:r>
      <w:proofErr w:type="spellStart"/>
      <w:r w:rsidRPr="00ED02BB">
        <w:rPr>
          <w:iCs/>
          <w:color w:val="000000" w:themeColor="text1"/>
        </w:rPr>
        <w:t>harus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kreatif</w:t>
      </w:r>
      <w:proofErr w:type="spellEnd"/>
      <w:r w:rsidRPr="00ED02BB">
        <w:rPr>
          <w:iCs/>
          <w:color w:val="000000" w:themeColor="text1"/>
        </w:rPr>
        <w:t xml:space="preserve">, </w:t>
      </w:r>
      <w:proofErr w:type="spellStart"/>
      <w:r w:rsidRPr="00ED02BB">
        <w:rPr>
          <w:iCs/>
          <w:color w:val="000000" w:themeColor="text1"/>
        </w:rPr>
        <w:t>tidak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terpaku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hanya</w:t>
      </w:r>
      <w:proofErr w:type="spellEnd"/>
      <w:r w:rsidRPr="00ED02BB">
        <w:rPr>
          <w:iCs/>
          <w:color w:val="000000" w:themeColor="text1"/>
        </w:rPr>
        <w:t xml:space="preserve"> pada media </w:t>
      </w:r>
      <w:proofErr w:type="spellStart"/>
      <w:r w:rsidRPr="00ED02BB">
        <w:rPr>
          <w:iCs/>
          <w:color w:val="000000" w:themeColor="text1"/>
        </w:rPr>
        <w:t>gambar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atau</w:t>
      </w:r>
      <w:proofErr w:type="spellEnd"/>
      <w:r w:rsidRPr="00ED02BB">
        <w:rPr>
          <w:iCs/>
          <w:color w:val="000000" w:themeColor="text1"/>
        </w:rPr>
        <w:t xml:space="preserve"> tulisan </w:t>
      </w:r>
      <w:proofErr w:type="spellStart"/>
      <w:r w:rsidRPr="00ED02BB">
        <w:rPr>
          <w:iCs/>
          <w:color w:val="000000" w:themeColor="text1"/>
        </w:rPr>
        <w:t>angka</w:t>
      </w:r>
      <w:proofErr w:type="spellEnd"/>
      <w:r w:rsidRPr="00ED02BB">
        <w:rPr>
          <w:iCs/>
          <w:color w:val="000000" w:themeColor="text1"/>
        </w:rPr>
        <w:t xml:space="preserve"> di </w:t>
      </w:r>
      <w:proofErr w:type="spellStart"/>
      <w:r w:rsidRPr="00ED02BB">
        <w:rPr>
          <w:iCs/>
          <w:color w:val="000000" w:themeColor="text1"/>
        </w:rPr>
        <w:t>papan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tulis</w:t>
      </w:r>
      <w:proofErr w:type="spellEnd"/>
      <w:r w:rsidRPr="00ED02BB">
        <w:rPr>
          <w:iCs/>
          <w:color w:val="000000" w:themeColor="text1"/>
        </w:rPr>
        <w:t xml:space="preserve">. </w:t>
      </w:r>
      <w:proofErr w:type="spellStart"/>
      <w:r w:rsidRPr="00ED02BB">
        <w:rPr>
          <w:iCs/>
          <w:color w:val="000000" w:themeColor="text1"/>
        </w:rPr>
        <w:t>Menjadi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penting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bagi</w:t>
      </w:r>
      <w:proofErr w:type="spellEnd"/>
      <w:r w:rsidRPr="00ED02BB">
        <w:rPr>
          <w:iCs/>
          <w:color w:val="000000" w:themeColor="text1"/>
        </w:rPr>
        <w:t xml:space="preserve"> guru </w:t>
      </w:r>
      <w:proofErr w:type="spellStart"/>
      <w:r w:rsidRPr="00ED02BB">
        <w:rPr>
          <w:iCs/>
          <w:color w:val="000000" w:themeColor="text1"/>
        </w:rPr>
        <w:t>untuk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membuat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atau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merancang</w:t>
      </w:r>
      <w:proofErr w:type="spellEnd"/>
      <w:r w:rsidRPr="00ED02BB">
        <w:rPr>
          <w:iCs/>
          <w:color w:val="000000" w:themeColor="text1"/>
        </w:rPr>
        <w:t xml:space="preserve"> media </w:t>
      </w:r>
      <w:proofErr w:type="spellStart"/>
      <w:r w:rsidRPr="00ED02BB">
        <w:rPr>
          <w:iCs/>
          <w:color w:val="000000" w:themeColor="text1"/>
        </w:rPr>
        <w:t>pembelajaran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sendiri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karena</w:t>
      </w:r>
      <w:proofErr w:type="spellEnd"/>
      <w:r w:rsidRPr="00ED02BB">
        <w:rPr>
          <w:iCs/>
          <w:color w:val="000000" w:themeColor="text1"/>
        </w:rPr>
        <w:t xml:space="preserve"> media </w:t>
      </w:r>
      <w:proofErr w:type="spellStart"/>
      <w:r w:rsidRPr="00ED02BB">
        <w:rPr>
          <w:iCs/>
          <w:color w:val="000000" w:themeColor="text1"/>
        </w:rPr>
        <w:t>berfungsi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sebagai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perantara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dalam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menstimulasi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semua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aspek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perkembangan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anak</w:t>
      </w:r>
      <w:proofErr w:type="spellEnd"/>
      <w:r w:rsidRPr="00ED02BB">
        <w:rPr>
          <w:iCs/>
          <w:color w:val="000000" w:themeColor="text1"/>
        </w:rPr>
        <w:t xml:space="preserve"> (</w:t>
      </w:r>
      <w:proofErr w:type="spellStart"/>
      <w:r w:rsidRPr="00ED02BB">
        <w:rPr>
          <w:iCs/>
          <w:color w:val="000000" w:themeColor="text1"/>
        </w:rPr>
        <w:t>Laksana</w:t>
      </w:r>
      <w:proofErr w:type="spellEnd"/>
      <w:r w:rsidRPr="00ED02BB">
        <w:rPr>
          <w:iCs/>
          <w:color w:val="000000" w:themeColor="text1"/>
        </w:rPr>
        <w:t>, 2023).</w:t>
      </w:r>
    </w:p>
    <w:p w14:paraId="0E6B9DBF" w14:textId="77777777" w:rsidR="00BB28D5" w:rsidRPr="00ED02BB" w:rsidRDefault="00BB28D5" w:rsidP="00BB28D5">
      <w:pPr>
        <w:spacing w:line="360" w:lineRule="auto"/>
        <w:jc w:val="both"/>
        <w:rPr>
          <w:shd w:val="clear" w:color="auto" w:fill="FFFFFF"/>
        </w:rPr>
      </w:pPr>
      <w:r w:rsidRPr="00ED02BB">
        <w:rPr>
          <w:shd w:val="clear" w:color="auto" w:fill="FFFFFF"/>
        </w:rPr>
        <w:tab/>
      </w:r>
      <w:proofErr w:type="spellStart"/>
      <w:r w:rsidRPr="00ED02BB">
        <w:rPr>
          <w:shd w:val="clear" w:color="auto" w:fill="FFFFFF"/>
        </w:rPr>
        <w:t>Pembelajaran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bagi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anak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perlu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diberikan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dengan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cara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menyenangkan</w:t>
      </w:r>
      <w:proofErr w:type="spellEnd"/>
      <w:r w:rsidRPr="00ED02BB">
        <w:rPr>
          <w:shd w:val="clear" w:color="auto" w:fill="FFFFFF"/>
        </w:rPr>
        <w:t xml:space="preserve">, salah </w:t>
      </w:r>
      <w:proofErr w:type="spellStart"/>
      <w:r w:rsidRPr="00ED02BB">
        <w:rPr>
          <w:shd w:val="clear" w:color="auto" w:fill="FFFFFF"/>
        </w:rPr>
        <w:t>satunya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melalui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kegiatan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bermain</w:t>
      </w:r>
      <w:proofErr w:type="spellEnd"/>
      <w:r w:rsidRPr="00ED02BB">
        <w:rPr>
          <w:shd w:val="clear" w:color="auto" w:fill="FFFFFF"/>
        </w:rPr>
        <w:t xml:space="preserve">. Media </w:t>
      </w:r>
      <w:proofErr w:type="spellStart"/>
      <w:r w:rsidRPr="00ED02BB">
        <w:rPr>
          <w:shd w:val="clear" w:color="auto" w:fill="FFFFFF"/>
        </w:rPr>
        <w:t>bermain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diperlukan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sebagai</w:t>
      </w:r>
      <w:proofErr w:type="spellEnd"/>
      <w:r w:rsidRPr="00ED02BB">
        <w:rPr>
          <w:shd w:val="clear" w:color="auto" w:fill="FFFFFF"/>
        </w:rPr>
        <w:t xml:space="preserve"> media </w:t>
      </w:r>
      <w:proofErr w:type="spellStart"/>
      <w:r w:rsidRPr="00ED02BB">
        <w:rPr>
          <w:shd w:val="clear" w:color="auto" w:fill="FFFFFF"/>
        </w:rPr>
        <w:t>pembelajaran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untuk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mengembangkan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kemampuan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seriasi</w:t>
      </w:r>
      <w:proofErr w:type="spellEnd"/>
      <w:r w:rsidRPr="00ED02BB">
        <w:rPr>
          <w:shd w:val="clear" w:color="auto" w:fill="FFFFFF"/>
        </w:rPr>
        <w:t xml:space="preserve"> pada </w:t>
      </w:r>
      <w:proofErr w:type="spellStart"/>
      <w:r w:rsidRPr="00ED02BB">
        <w:rPr>
          <w:shd w:val="clear" w:color="auto" w:fill="FFFFFF"/>
        </w:rPr>
        <w:t>anak</w:t>
      </w:r>
      <w:proofErr w:type="spellEnd"/>
      <w:r w:rsidRPr="00ED02BB">
        <w:rPr>
          <w:shd w:val="clear" w:color="auto" w:fill="FFFFFF"/>
        </w:rPr>
        <w:t xml:space="preserve">. Media </w:t>
      </w:r>
      <w:proofErr w:type="spellStart"/>
      <w:r w:rsidRPr="00ED02BB">
        <w:rPr>
          <w:shd w:val="clear" w:color="auto" w:fill="FFFFFF"/>
        </w:rPr>
        <w:t>dalam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pembelajaran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bertujuan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untuk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membantu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anak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dalam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menyerap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memahami</w:t>
      </w:r>
      <w:proofErr w:type="spellEnd"/>
      <w:r w:rsidRPr="00ED02BB">
        <w:rPr>
          <w:shd w:val="clear" w:color="auto" w:fill="FFFFFF"/>
        </w:rPr>
        <w:t xml:space="preserve">, dan </w:t>
      </w:r>
      <w:proofErr w:type="spellStart"/>
      <w:r w:rsidRPr="00ED02BB">
        <w:rPr>
          <w:shd w:val="clear" w:color="auto" w:fill="FFFFFF"/>
        </w:rPr>
        <w:t>menguasai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materi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disampaikan</w:t>
      </w:r>
      <w:proofErr w:type="spellEnd"/>
      <w:r w:rsidRPr="00ED02BB">
        <w:rPr>
          <w:shd w:val="clear" w:color="auto" w:fill="FFFFFF"/>
        </w:rPr>
        <w:t xml:space="preserve"> oleh </w:t>
      </w:r>
      <w:proofErr w:type="spellStart"/>
      <w:r w:rsidRPr="00ED02BB">
        <w:rPr>
          <w:shd w:val="clear" w:color="auto" w:fill="FFFFFF"/>
        </w:rPr>
        <w:t>pendidik</w:t>
      </w:r>
      <w:proofErr w:type="spellEnd"/>
      <w:r w:rsidRPr="00ED02BB">
        <w:rPr>
          <w:shd w:val="clear" w:color="auto" w:fill="FFFFFF"/>
        </w:rPr>
        <w:t xml:space="preserve"> (</w:t>
      </w:r>
      <w:proofErr w:type="spellStart"/>
      <w:r w:rsidRPr="00ED02BB">
        <w:rPr>
          <w:shd w:val="clear" w:color="auto" w:fill="FFFFFF"/>
        </w:rPr>
        <w:t>Wardana</w:t>
      </w:r>
      <w:proofErr w:type="spellEnd"/>
      <w:r w:rsidRPr="00ED02BB">
        <w:rPr>
          <w:shd w:val="clear" w:color="auto" w:fill="FFFFFF"/>
        </w:rPr>
        <w:t>, 2020).</w:t>
      </w:r>
    </w:p>
    <w:p w14:paraId="518F5AAA" w14:textId="77777777" w:rsidR="00BB28D5" w:rsidRPr="00ED02BB" w:rsidRDefault="00BB28D5" w:rsidP="00BB28D5">
      <w:pPr>
        <w:spacing w:line="360" w:lineRule="auto"/>
        <w:jc w:val="both"/>
        <w:rPr>
          <w:shd w:val="clear" w:color="auto" w:fill="FFFFFF"/>
        </w:rPr>
      </w:pPr>
      <w:r w:rsidRPr="00ED02BB">
        <w:rPr>
          <w:shd w:val="clear" w:color="auto" w:fill="FFFFFF"/>
        </w:rPr>
        <w:tab/>
        <w:t xml:space="preserve">Media </w:t>
      </w:r>
      <w:proofErr w:type="spellStart"/>
      <w:r w:rsidRPr="00ED02BB">
        <w:rPr>
          <w:shd w:val="clear" w:color="auto" w:fill="FFFFFF"/>
        </w:rPr>
        <w:t>konkret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berperan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sebagai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sarana</w:t>
      </w:r>
      <w:proofErr w:type="spellEnd"/>
      <w:r w:rsidRPr="00ED02BB">
        <w:rPr>
          <w:shd w:val="clear" w:color="auto" w:fill="FFFFFF"/>
        </w:rPr>
        <w:t xml:space="preserve"> visual yang </w:t>
      </w:r>
      <w:proofErr w:type="spellStart"/>
      <w:r w:rsidRPr="00ED02BB">
        <w:rPr>
          <w:shd w:val="clear" w:color="auto" w:fill="FFFFFF"/>
        </w:rPr>
        <w:t>dapat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memberikan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pengalaman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belajar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secara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langsung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kepada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siswa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dalam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mempelajari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suatu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konsep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melalui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pengamatan</w:t>
      </w:r>
      <w:proofErr w:type="spellEnd"/>
      <w:r w:rsidRPr="00ED02BB">
        <w:rPr>
          <w:shd w:val="clear" w:color="auto" w:fill="FFFFFF"/>
        </w:rPr>
        <w:t xml:space="preserve"> dan </w:t>
      </w:r>
      <w:proofErr w:type="spellStart"/>
      <w:r w:rsidRPr="00ED02BB">
        <w:rPr>
          <w:shd w:val="clear" w:color="auto" w:fill="FFFFFF"/>
        </w:rPr>
        <w:t>interaksi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dengan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benda-benda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nyata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digunakan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sebagai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representasi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dari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konsep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dipelajari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tersebut</w:t>
      </w:r>
      <w:proofErr w:type="spellEnd"/>
      <w:r w:rsidRPr="00ED02BB">
        <w:rPr>
          <w:shd w:val="clear" w:color="auto" w:fill="FFFFFF"/>
        </w:rPr>
        <w:t xml:space="preserve">. </w:t>
      </w:r>
      <w:proofErr w:type="spellStart"/>
      <w:r w:rsidRPr="00ED02BB">
        <w:rPr>
          <w:shd w:val="clear" w:color="auto" w:fill="FFFFFF"/>
        </w:rPr>
        <w:t>Menurut</w:t>
      </w:r>
      <w:proofErr w:type="spellEnd"/>
      <w:r w:rsidRPr="00ED02BB">
        <w:rPr>
          <w:shd w:val="clear" w:color="auto" w:fill="FFFFFF"/>
        </w:rPr>
        <w:t xml:space="preserve"> Arista (2015) </w:t>
      </w:r>
      <w:proofErr w:type="spellStart"/>
      <w:r w:rsidRPr="00ED02BB">
        <w:rPr>
          <w:shd w:val="clear" w:color="auto" w:fill="FFFFFF"/>
        </w:rPr>
        <w:t>pemanfaatan</w:t>
      </w:r>
      <w:proofErr w:type="spellEnd"/>
      <w:r w:rsidRPr="00ED02BB">
        <w:rPr>
          <w:shd w:val="clear" w:color="auto" w:fill="FFFFFF"/>
        </w:rPr>
        <w:t xml:space="preserve"> media </w:t>
      </w:r>
      <w:proofErr w:type="spellStart"/>
      <w:r w:rsidRPr="00ED02BB">
        <w:rPr>
          <w:shd w:val="clear" w:color="auto" w:fill="FFFFFF"/>
        </w:rPr>
        <w:t>konkret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dalam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pembelajaran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dapat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membantu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siswa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dalam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memahami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konsep-konsep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abstrak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menghindari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kesalahpahaman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meningkatkan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minat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belajar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mendorong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keaktifan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siswa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mengembangkan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pola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pikir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berkelanjutan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serta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memperkaya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pengalaman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belajar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siswa</w:t>
      </w:r>
      <w:proofErr w:type="spellEnd"/>
      <w:r w:rsidRPr="00ED02BB">
        <w:rPr>
          <w:shd w:val="clear" w:color="auto" w:fill="FFFFFF"/>
        </w:rPr>
        <w:t xml:space="preserve"> yang pada </w:t>
      </w:r>
      <w:proofErr w:type="spellStart"/>
      <w:r w:rsidRPr="00ED02BB">
        <w:rPr>
          <w:shd w:val="clear" w:color="auto" w:fill="FFFFFF"/>
        </w:rPr>
        <w:t>akhirnya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dapat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meningkatkan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kualitas</w:t>
      </w:r>
      <w:proofErr w:type="spellEnd"/>
      <w:r w:rsidRPr="00ED02BB">
        <w:rPr>
          <w:shd w:val="clear" w:color="auto" w:fill="FFFFFF"/>
        </w:rPr>
        <w:t xml:space="preserve"> proses </w:t>
      </w:r>
      <w:proofErr w:type="spellStart"/>
      <w:r w:rsidRPr="00ED02BB">
        <w:rPr>
          <w:shd w:val="clear" w:color="auto" w:fill="FFFFFF"/>
        </w:rPr>
        <w:t>belajar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secara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keseluruhan</w:t>
      </w:r>
      <w:proofErr w:type="spellEnd"/>
      <w:r w:rsidRPr="00ED02BB">
        <w:rPr>
          <w:shd w:val="clear" w:color="auto" w:fill="FFFFFF"/>
        </w:rPr>
        <w:t>.</w:t>
      </w:r>
    </w:p>
    <w:p w14:paraId="03960108" w14:textId="77777777" w:rsidR="00BB28D5" w:rsidRPr="00ED02BB" w:rsidRDefault="00BB28D5" w:rsidP="00BB28D5">
      <w:pPr>
        <w:spacing w:line="360" w:lineRule="auto"/>
        <w:jc w:val="both"/>
      </w:pPr>
      <w:r w:rsidRPr="00ED02BB">
        <w:rPr>
          <w:shd w:val="clear" w:color="auto" w:fill="FFFFFF"/>
        </w:rPr>
        <w:tab/>
        <w:t xml:space="preserve">Hasil </w:t>
      </w:r>
      <w:proofErr w:type="spellStart"/>
      <w:r w:rsidRPr="00ED02BB">
        <w:rPr>
          <w:shd w:val="clear" w:color="auto" w:fill="FFFFFF"/>
        </w:rPr>
        <w:t>kegiatan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observasi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langsung</w:t>
      </w:r>
      <w:proofErr w:type="spellEnd"/>
      <w:r w:rsidRPr="00ED02BB">
        <w:rPr>
          <w:shd w:val="clear" w:color="auto" w:fill="FFFFFF"/>
        </w:rPr>
        <w:t xml:space="preserve"> dan </w:t>
      </w:r>
      <w:proofErr w:type="spellStart"/>
      <w:r w:rsidRPr="00ED02BB">
        <w:rPr>
          <w:shd w:val="clear" w:color="auto" w:fill="FFFFFF"/>
        </w:rPr>
        <w:t>wawancara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dilakukan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bersama</w:t>
      </w:r>
      <w:proofErr w:type="spellEnd"/>
      <w:r w:rsidRPr="00ED02BB">
        <w:rPr>
          <w:shd w:val="clear" w:color="auto" w:fill="FFFFFF"/>
        </w:rPr>
        <w:t xml:space="preserve"> guru </w:t>
      </w:r>
      <w:proofErr w:type="spellStart"/>
      <w:r w:rsidRPr="00ED02BB">
        <w:rPr>
          <w:shd w:val="clear" w:color="auto" w:fill="FFFFFF"/>
        </w:rPr>
        <w:t>jurusan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tunagrahita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ringan</w:t>
      </w:r>
      <w:proofErr w:type="spellEnd"/>
      <w:r w:rsidRPr="00ED02BB">
        <w:rPr>
          <w:shd w:val="clear" w:color="auto" w:fill="FFFFFF"/>
        </w:rPr>
        <w:t xml:space="preserve"> di SLB Sri </w:t>
      </w:r>
      <w:proofErr w:type="spellStart"/>
      <w:r w:rsidRPr="00ED02BB">
        <w:rPr>
          <w:shd w:val="clear" w:color="auto" w:fill="FFFFFF"/>
        </w:rPr>
        <w:t>Soedewi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menegaskan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bahwa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siswa-siswi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dengan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tunagrahita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ringan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selama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ini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terbiasa</w:t>
      </w:r>
      <w:proofErr w:type="spellEnd"/>
      <w:r w:rsidRPr="00ED02BB">
        <w:rPr>
          <w:shd w:val="clear" w:color="auto" w:fill="FFFFFF"/>
        </w:rPr>
        <w:t xml:space="preserve"> dan </w:t>
      </w:r>
      <w:proofErr w:type="spellStart"/>
      <w:r w:rsidRPr="00ED02BB">
        <w:rPr>
          <w:shd w:val="clear" w:color="auto" w:fill="FFFFFF"/>
        </w:rPr>
        <w:t>cukup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tertarik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dengan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metode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belajar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menggunakan</w:t>
      </w:r>
      <w:proofErr w:type="spellEnd"/>
      <w:r w:rsidRPr="00ED02BB">
        <w:rPr>
          <w:shd w:val="clear" w:color="auto" w:fill="FFFFFF"/>
        </w:rPr>
        <w:t xml:space="preserve"> media </w:t>
      </w:r>
      <w:proofErr w:type="spellStart"/>
      <w:r w:rsidRPr="00ED02BB">
        <w:rPr>
          <w:shd w:val="clear" w:color="auto" w:fill="FFFFFF"/>
        </w:rPr>
        <w:t>gambar</w:t>
      </w:r>
      <w:proofErr w:type="spellEnd"/>
      <w:r w:rsidRPr="00ED02BB">
        <w:rPr>
          <w:shd w:val="clear" w:color="auto" w:fill="FFFFFF"/>
        </w:rPr>
        <w:t xml:space="preserve"> dan </w:t>
      </w:r>
      <w:proofErr w:type="spellStart"/>
      <w:r w:rsidRPr="00ED02BB">
        <w:rPr>
          <w:shd w:val="clear" w:color="auto" w:fill="FFFFFF"/>
        </w:rPr>
        <w:t>bentuk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konkret</w:t>
      </w:r>
      <w:proofErr w:type="spellEnd"/>
      <w:r w:rsidRPr="00ED02BB">
        <w:rPr>
          <w:shd w:val="clear" w:color="auto" w:fill="FFFFFF"/>
        </w:rPr>
        <w:t xml:space="preserve">. </w:t>
      </w:r>
      <w:proofErr w:type="spellStart"/>
      <w:r w:rsidRPr="00ED02BB">
        <w:rPr>
          <w:shd w:val="clear" w:color="auto" w:fill="FFFFFF"/>
        </w:rPr>
        <w:t>Berikut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merupakan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kutipan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hasil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wawancara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bersama</w:t>
      </w:r>
      <w:proofErr w:type="spellEnd"/>
      <w:r w:rsidRPr="00ED02BB">
        <w:rPr>
          <w:shd w:val="clear" w:color="auto" w:fill="FFFFFF"/>
        </w:rPr>
        <w:t xml:space="preserve"> D :</w:t>
      </w:r>
    </w:p>
    <w:p w14:paraId="2CB23825" w14:textId="77777777" w:rsidR="00BB28D5" w:rsidRPr="00ED02BB" w:rsidRDefault="00BB28D5" w:rsidP="00BB28D5">
      <w:pPr>
        <w:spacing w:after="240"/>
        <w:ind w:left="1418" w:right="1420"/>
        <w:jc w:val="both"/>
        <w:rPr>
          <w:i/>
          <w:color w:val="000000" w:themeColor="text1"/>
          <w:sz w:val="20"/>
          <w:szCs w:val="20"/>
        </w:rPr>
      </w:pPr>
      <w:r w:rsidRPr="00ED02BB">
        <w:rPr>
          <w:i/>
          <w:iCs/>
          <w:sz w:val="20"/>
          <w:szCs w:val="20"/>
          <w:lang w:val="en-US"/>
        </w:rPr>
        <w:t>"...</w:t>
      </w:r>
      <w:proofErr w:type="spellStart"/>
      <w:r w:rsidRPr="00ED02BB">
        <w:rPr>
          <w:i/>
          <w:iCs/>
          <w:sz w:val="20"/>
          <w:szCs w:val="20"/>
          <w:lang w:val="en-US"/>
        </w:rPr>
        <w:t>Iya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ED02BB">
        <w:rPr>
          <w:i/>
          <w:iCs/>
          <w:sz w:val="20"/>
          <w:szCs w:val="20"/>
          <w:lang w:val="en-US"/>
        </w:rPr>
        <w:t>anak-anak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ini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kan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dominan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melihat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gambar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ED02BB">
        <w:rPr>
          <w:i/>
          <w:iCs/>
          <w:sz w:val="20"/>
          <w:szCs w:val="20"/>
          <w:lang w:val="en-US"/>
        </w:rPr>
        <w:t>warna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yang </w:t>
      </w:r>
      <w:proofErr w:type="spellStart"/>
      <w:r w:rsidRPr="00ED02BB">
        <w:rPr>
          <w:i/>
          <w:iCs/>
          <w:sz w:val="20"/>
          <w:szCs w:val="20"/>
          <w:lang w:val="en-US"/>
        </w:rPr>
        <w:t>menarik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kadang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kan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kita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tempel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entah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gambar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bola </w:t>
      </w:r>
      <w:proofErr w:type="spellStart"/>
      <w:r w:rsidRPr="00ED02BB">
        <w:rPr>
          <w:i/>
          <w:iCs/>
          <w:sz w:val="20"/>
          <w:szCs w:val="20"/>
          <w:lang w:val="en-US"/>
        </w:rPr>
        <w:t>atau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pohon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terus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disuruh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menghitung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ED02BB">
        <w:rPr>
          <w:i/>
          <w:iCs/>
          <w:sz w:val="20"/>
          <w:szCs w:val="20"/>
          <w:lang w:val="en-US"/>
        </w:rPr>
        <w:t>misalnya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bolanya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ada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lima nah </w:t>
      </w:r>
      <w:proofErr w:type="spellStart"/>
      <w:r w:rsidRPr="00ED02BB">
        <w:rPr>
          <w:i/>
          <w:iCs/>
          <w:sz w:val="20"/>
          <w:szCs w:val="20"/>
          <w:lang w:val="en-US"/>
        </w:rPr>
        <w:t>itu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minta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anak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menghitung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ED02BB">
        <w:rPr>
          <w:i/>
          <w:iCs/>
          <w:sz w:val="20"/>
          <w:szCs w:val="20"/>
          <w:lang w:val="en-US"/>
        </w:rPr>
        <w:t>jadi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belajarnya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lebih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dengan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media </w:t>
      </w:r>
      <w:proofErr w:type="spellStart"/>
      <w:r w:rsidRPr="00ED02BB">
        <w:rPr>
          <w:i/>
          <w:iCs/>
          <w:sz w:val="20"/>
          <w:szCs w:val="20"/>
          <w:lang w:val="en-US"/>
        </w:rPr>
        <w:t>sih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" </w:t>
      </w:r>
      <w:r w:rsidRPr="00ED02BB">
        <w:rPr>
          <w:i/>
          <w:color w:val="000000" w:themeColor="text1"/>
          <w:sz w:val="20"/>
          <w:szCs w:val="20"/>
        </w:rPr>
        <w:t xml:space="preserve">(D, (Guru </w:t>
      </w:r>
      <w:proofErr w:type="spellStart"/>
      <w:r w:rsidRPr="00ED02BB">
        <w:rPr>
          <w:i/>
          <w:color w:val="000000" w:themeColor="text1"/>
          <w:sz w:val="20"/>
          <w:szCs w:val="20"/>
        </w:rPr>
        <w:t>Jurusan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Tunagrahita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Ringan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), 22 </w:t>
      </w:r>
      <w:proofErr w:type="spellStart"/>
      <w:r w:rsidRPr="00ED02BB">
        <w:rPr>
          <w:i/>
          <w:color w:val="000000" w:themeColor="text1"/>
          <w:sz w:val="20"/>
          <w:szCs w:val="20"/>
        </w:rPr>
        <w:t>Desember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2023)</w:t>
      </w:r>
    </w:p>
    <w:p w14:paraId="4C20ABAC" w14:textId="77777777" w:rsidR="00BB28D5" w:rsidRPr="00ED02BB" w:rsidRDefault="00BB28D5" w:rsidP="00BB28D5">
      <w:pPr>
        <w:spacing w:line="360" w:lineRule="auto"/>
        <w:jc w:val="both"/>
        <w:rPr>
          <w:shd w:val="clear" w:color="auto" w:fill="FFFFFF"/>
        </w:rPr>
      </w:pPr>
      <w:r w:rsidRPr="00ED02BB">
        <w:rPr>
          <w:shd w:val="clear" w:color="auto" w:fill="FFFFFF"/>
        </w:rPr>
        <w:lastRenderedPageBreak/>
        <w:tab/>
      </w:r>
      <w:proofErr w:type="spellStart"/>
      <w:r w:rsidRPr="00ED02BB">
        <w:rPr>
          <w:shd w:val="clear" w:color="auto" w:fill="FFFFFF"/>
        </w:rPr>
        <w:t>Terdapat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dua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jenis</w:t>
      </w:r>
      <w:proofErr w:type="spellEnd"/>
      <w:r w:rsidRPr="00ED02BB">
        <w:rPr>
          <w:shd w:val="clear" w:color="auto" w:fill="FFFFFF"/>
        </w:rPr>
        <w:t xml:space="preserve"> media </w:t>
      </w:r>
      <w:proofErr w:type="spellStart"/>
      <w:r w:rsidRPr="00ED02BB">
        <w:rPr>
          <w:shd w:val="clear" w:color="auto" w:fill="FFFFFF"/>
        </w:rPr>
        <w:t>konkret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yakni</w:t>
      </w:r>
      <w:proofErr w:type="spellEnd"/>
      <w:r w:rsidRPr="00ED02BB">
        <w:rPr>
          <w:shd w:val="clear" w:color="auto" w:fill="FFFFFF"/>
        </w:rPr>
        <w:t xml:space="preserve"> media </w:t>
      </w:r>
      <w:proofErr w:type="spellStart"/>
      <w:r w:rsidRPr="00ED02BB">
        <w:rPr>
          <w:shd w:val="clear" w:color="auto" w:fill="FFFFFF"/>
        </w:rPr>
        <w:t>konkret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sesungguhnya</w:t>
      </w:r>
      <w:proofErr w:type="spellEnd"/>
      <w:r w:rsidRPr="00ED02BB">
        <w:rPr>
          <w:shd w:val="clear" w:color="auto" w:fill="FFFFFF"/>
        </w:rPr>
        <w:t xml:space="preserve"> dan media </w:t>
      </w:r>
      <w:proofErr w:type="spellStart"/>
      <w:r w:rsidRPr="00ED02BB">
        <w:rPr>
          <w:shd w:val="clear" w:color="auto" w:fill="FFFFFF"/>
        </w:rPr>
        <w:t>konkret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pengganti</w:t>
      </w:r>
      <w:proofErr w:type="spellEnd"/>
      <w:r w:rsidRPr="00ED02BB">
        <w:rPr>
          <w:shd w:val="clear" w:color="auto" w:fill="FFFFFF"/>
        </w:rPr>
        <w:t xml:space="preserve">. Media </w:t>
      </w:r>
      <w:proofErr w:type="spellStart"/>
      <w:r w:rsidRPr="00ED02BB">
        <w:rPr>
          <w:shd w:val="clear" w:color="auto" w:fill="FFFFFF"/>
        </w:rPr>
        <w:t>konkret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sesungguhnya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dapat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dikelompokkan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menjadi</w:t>
      </w:r>
      <w:proofErr w:type="spellEnd"/>
      <w:r w:rsidRPr="00ED02BB">
        <w:rPr>
          <w:shd w:val="clear" w:color="auto" w:fill="FFFFFF"/>
        </w:rPr>
        <w:t xml:space="preserve"> media </w:t>
      </w:r>
      <w:proofErr w:type="spellStart"/>
      <w:r w:rsidRPr="00ED02BB">
        <w:rPr>
          <w:shd w:val="clear" w:color="auto" w:fill="FFFFFF"/>
        </w:rPr>
        <w:t>objek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alam</w:t>
      </w:r>
      <w:proofErr w:type="spellEnd"/>
      <w:r w:rsidRPr="00ED02BB">
        <w:rPr>
          <w:shd w:val="clear" w:color="auto" w:fill="FFFFFF"/>
        </w:rPr>
        <w:t xml:space="preserve"> dan </w:t>
      </w:r>
      <w:proofErr w:type="spellStart"/>
      <w:r w:rsidRPr="00ED02BB">
        <w:rPr>
          <w:shd w:val="clear" w:color="auto" w:fill="FFFFFF"/>
        </w:rPr>
        <w:t>buatan</w:t>
      </w:r>
      <w:proofErr w:type="spellEnd"/>
      <w:r w:rsidRPr="00ED02BB">
        <w:rPr>
          <w:shd w:val="clear" w:color="auto" w:fill="FFFFFF"/>
        </w:rPr>
        <w:t xml:space="preserve">. Di </w:t>
      </w:r>
      <w:proofErr w:type="spellStart"/>
      <w:r w:rsidRPr="00ED02BB">
        <w:rPr>
          <w:shd w:val="clear" w:color="auto" w:fill="FFFFFF"/>
        </w:rPr>
        <w:t>sisi</w:t>
      </w:r>
      <w:proofErr w:type="spellEnd"/>
      <w:r w:rsidRPr="00ED02BB">
        <w:rPr>
          <w:shd w:val="clear" w:color="auto" w:fill="FFFFFF"/>
        </w:rPr>
        <w:t xml:space="preserve"> lain, media </w:t>
      </w:r>
      <w:proofErr w:type="spellStart"/>
      <w:r w:rsidRPr="00ED02BB">
        <w:rPr>
          <w:shd w:val="clear" w:color="auto" w:fill="FFFFFF"/>
        </w:rPr>
        <w:t>objek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alam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terbagi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menjadi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dua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kategori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lagi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yaitu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objek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alam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hidup</w:t>
      </w:r>
      <w:proofErr w:type="spellEnd"/>
      <w:r w:rsidRPr="00ED02BB">
        <w:rPr>
          <w:shd w:val="clear" w:color="auto" w:fill="FFFFFF"/>
        </w:rPr>
        <w:t xml:space="preserve"> dan </w:t>
      </w:r>
      <w:proofErr w:type="spellStart"/>
      <w:r w:rsidRPr="00ED02BB">
        <w:rPr>
          <w:shd w:val="clear" w:color="auto" w:fill="FFFFFF"/>
        </w:rPr>
        <w:t>objek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alam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tidak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hidup</w:t>
      </w:r>
      <w:proofErr w:type="spellEnd"/>
      <w:r w:rsidRPr="00ED02BB">
        <w:rPr>
          <w:shd w:val="clear" w:color="auto" w:fill="FFFFFF"/>
        </w:rPr>
        <w:t xml:space="preserve"> (</w:t>
      </w:r>
      <w:proofErr w:type="spellStart"/>
      <w:r w:rsidRPr="00ED02BB">
        <w:rPr>
          <w:shd w:val="clear" w:color="auto" w:fill="FFFFFF"/>
        </w:rPr>
        <w:t>Mulyati</w:t>
      </w:r>
      <w:proofErr w:type="spellEnd"/>
      <w:r w:rsidRPr="00ED02BB">
        <w:rPr>
          <w:shd w:val="clear" w:color="auto" w:fill="FFFFFF"/>
        </w:rPr>
        <w:t xml:space="preserve">, 2016). Di SLB Sri </w:t>
      </w:r>
      <w:proofErr w:type="spellStart"/>
      <w:r w:rsidRPr="00ED02BB">
        <w:rPr>
          <w:shd w:val="clear" w:color="auto" w:fill="FFFFFF"/>
        </w:rPr>
        <w:t>Soedewi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sendiri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anak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lebih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banyak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dihadapkan</w:t>
      </w:r>
      <w:proofErr w:type="spellEnd"/>
      <w:r w:rsidRPr="00ED02BB">
        <w:rPr>
          <w:shd w:val="clear" w:color="auto" w:fill="FFFFFF"/>
        </w:rPr>
        <w:t xml:space="preserve"> pada </w:t>
      </w:r>
      <w:proofErr w:type="spellStart"/>
      <w:r w:rsidRPr="00ED02BB">
        <w:rPr>
          <w:shd w:val="clear" w:color="auto" w:fill="FFFFFF"/>
        </w:rPr>
        <w:t>metode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belajar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menggunakan</w:t>
      </w:r>
      <w:proofErr w:type="spellEnd"/>
      <w:r w:rsidRPr="00ED02BB">
        <w:rPr>
          <w:shd w:val="clear" w:color="auto" w:fill="FFFFFF"/>
        </w:rPr>
        <w:t xml:space="preserve"> media </w:t>
      </w:r>
      <w:proofErr w:type="spellStart"/>
      <w:r w:rsidRPr="00ED02BB">
        <w:rPr>
          <w:shd w:val="clear" w:color="auto" w:fill="FFFFFF"/>
        </w:rPr>
        <w:t>gambar</w:t>
      </w:r>
      <w:proofErr w:type="spellEnd"/>
      <w:r w:rsidRPr="00ED02BB">
        <w:rPr>
          <w:shd w:val="clear" w:color="auto" w:fill="FFFFFF"/>
        </w:rPr>
        <w:t xml:space="preserve"> dan </w:t>
      </w:r>
      <w:proofErr w:type="spellStart"/>
      <w:r w:rsidRPr="00ED02BB">
        <w:rPr>
          <w:shd w:val="clear" w:color="auto" w:fill="FFFFFF"/>
        </w:rPr>
        <w:t>bentuk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konkret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untuk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itu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dalam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penelitian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ini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digunakan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permainan</w:t>
      </w:r>
      <w:proofErr w:type="spellEnd"/>
      <w:r w:rsidRPr="00ED02BB">
        <w:rPr>
          <w:shd w:val="clear" w:color="auto" w:fill="FFFFFF"/>
        </w:rPr>
        <w:t xml:space="preserve"> media </w:t>
      </w:r>
      <w:proofErr w:type="spellStart"/>
      <w:r w:rsidRPr="00ED02BB">
        <w:rPr>
          <w:shd w:val="clear" w:color="auto" w:fill="FFFFFF"/>
        </w:rPr>
        <w:t>konkret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diberi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nama</w:t>
      </w:r>
      <w:proofErr w:type="spellEnd"/>
      <w:r w:rsidRPr="00ED02BB">
        <w:rPr>
          <w:shd w:val="clear" w:color="auto" w:fill="FFFFFF"/>
        </w:rPr>
        <w:t xml:space="preserve"> </w:t>
      </w:r>
      <w:r w:rsidRPr="00ED02BB">
        <w:rPr>
          <w:i/>
          <w:iCs/>
          <w:shd w:val="clear" w:color="auto" w:fill="FFFFFF"/>
        </w:rPr>
        <w:t xml:space="preserve">Seriation. </w:t>
      </w:r>
      <w:r w:rsidRPr="00ED02BB">
        <w:rPr>
          <w:shd w:val="clear" w:color="auto" w:fill="FFFFFF"/>
        </w:rPr>
        <w:t xml:space="preserve">Karena </w:t>
      </w:r>
      <w:r w:rsidRPr="00ED02BB">
        <w:rPr>
          <w:color w:val="000000" w:themeColor="text1"/>
        </w:rPr>
        <w:t xml:space="preserve">di SLB Sri </w:t>
      </w:r>
      <w:proofErr w:type="spellStart"/>
      <w:r w:rsidRPr="00ED02BB">
        <w:rPr>
          <w:color w:val="000000" w:themeColor="text1"/>
        </w:rPr>
        <w:t>Soedewi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sendiri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belum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terdapat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modul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berfokus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melatih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maka</w:t>
      </w:r>
      <w:proofErr w:type="spellEnd"/>
      <w:r w:rsidRPr="00ED02BB">
        <w:rPr>
          <w:color w:val="000000" w:themeColor="text1"/>
        </w:rPr>
        <w:t xml:space="preserve"> di </w:t>
      </w:r>
      <w:proofErr w:type="spellStart"/>
      <w:r w:rsidRPr="00ED02BB">
        <w:rPr>
          <w:color w:val="000000" w:themeColor="text1"/>
        </w:rPr>
        <w:t>sini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merancang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modul</w:t>
      </w:r>
      <w:proofErr w:type="spellEnd"/>
      <w:r w:rsidRPr="00ED02BB">
        <w:rPr>
          <w:color w:val="000000" w:themeColor="text1"/>
        </w:rPr>
        <w:t xml:space="preserve"> </w:t>
      </w:r>
      <w:r w:rsidRPr="00ED02BB">
        <w:rPr>
          <w:shd w:val="clear" w:color="auto" w:fill="FFFFFF"/>
        </w:rPr>
        <w:t xml:space="preserve">yang </w:t>
      </w:r>
      <w:proofErr w:type="spellStart"/>
      <w:r w:rsidRPr="00ED02BB">
        <w:rPr>
          <w:shd w:val="clear" w:color="auto" w:fill="FFFFFF"/>
        </w:rPr>
        <w:t>bertujuan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untuk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mengembangkan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kemampuan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seriasi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anak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tunagrahita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ringan</w:t>
      </w:r>
      <w:proofErr w:type="spellEnd"/>
      <w:r w:rsidRPr="00ED02BB">
        <w:rPr>
          <w:shd w:val="clear" w:color="auto" w:fill="FFFFFF"/>
        </w:rPr>
        <w:t xml:space="preserve"> di SLB Sri </w:t>
      </w:r>
      <w:proofErr w:type="spellStart"/>
      <w:r w:rsidRPr="00ED02BB">
        <w:rPr>
          <w:shd w:val="clear" w:color="auto" w:fill="FFFFFF"/>
        </w:rPr>
        <w:t>Soedewi</w:t>
      </w:r>
      <w:proofErr w:type="spellEnd"/>
      <w:r w:rsidRPr="00ED02BB">
        <w:rPr>
          <w:shd w:val="clear" w:color="auto" w:fill="FFFFFF"/>
        </w:rPr>
        <w:t xml:space="preserve">. </w:t>
      </w:r>
      <w:proofErr w:type="spellStart"/>
      <w:r w:rsidRPr="00ED02BB">
        <w:rPr>
          <w:shd w:val="clear" w:color="auto" w:fill="FFFFFF"/>
        </w:rPr>
        <w:t>Seperti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pernyataan</w:t>
      </w:r>
      <w:proofErr w:type="spellEnd"/>
      <w:r w:rsidRPr="00ED02BB">
        <w:rPr>
          <w:shd w:val="clear" w:color="auto" w:fill="FFFFFF"/>
        </w:rPr>
        <w:t xml:space="preserve"> yang </w:t>
      </w:r>
      <w:proofErr w:type="spellStart"/>
      <w:r w:rsidRPr="00ED02BB">
        <w:rPr>
          <w:shd w:val="clear" w:color="auto" w:fill="FFFFFF"/>
        </w:rPr>
        <w:t>diberikan</w:t>
      </w:r>
      <w:proofErr w:type="spellEnd"/>
      <w:r w:rsidRPr="00ED02BB">
        <w:rPr>
          <w:shd w:val="clear" w:color="auto" w:fill="FFFFFF"/>
        </w:rPr>
        <w:t xml:space="preserve"> oleh guru </w:t>
      </w:r>
      <w:proofErr w:type="spellStart"/>
      <w:r w:rsidRPr="00ED02BB">
        <w:rPr>
          <w:shd w:val="clear" w:color="auto" w:fill="FFFFFF"/>
        </w:rPr>
        <w:t>jenjang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tunagrahita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ringan</w:t>
      </w:r>
      <w:proofErr w:type="spellEnd"/>
      <w:r w:rsidRPr="00ED02BB">
        <w:rPr>
          <w:shd w:val="clear" w:color="auto" w:fill="FFFFFF"/>
        </w:rPr>
        <w:t xml:space="preserve"> di SLB Sri </w:t>
      </w:r>
      <w:proofErr w:type="spellStart"/>
      <w:r w:rsidRPr="00ED02BB">
        <w:rPr>
          <w:shd w:val="clear" w:color="auto" w:fill="FFFFFF"/>
        </w:rPr>
        <w:t>Soedewi</w:t>
      </w:r>
      <w:proofErr w:type="spellEnd"/>
      <w:r w:rsidRPr="00ED02BB">
        <w:rPr>
          <w:shd w:val="clear" w:color="auto" w:fill="FFFFFF"/>
        </w:rPr>
        <w:t xml:space="preserve">, </w:t>
      </w:r>
      <w:proofErr w:type="spellStart"/>
      <w:r w:rsidRPr="00ED02BB">
        <w:rPr>
          <w:shd w:val="clear" w:color="auto" w:fill="FFFFFF"/>
        </w:rPr>
        <w:t>berikut</w:t>
      </w:r>
      <w:proofErr w:type="spellEnd"/>
      <w:r w:rsidRPr="00ED02BB">
        <w:rPr>
          <w:shd w:val="clear" w:color="auto" w:fill="FFFFFF"/>
        </w:rPr>
        <w:t xml:space="preserve"> </w:t>
      </w:r>
      <w:proofErr w:type="spellStart"/>
      <w:r w:rsidRPr="00ED02BB">
        <w:rPr>
          <w:shd w:val="clear" w:color="auto" w:fill="FFFFFF"/>
        </w:rPr>
        <w:t>kutipannya</w:t>
      </w:r>
      <w:proofErr w:type="spellEnd"/>
      <w:r w:rsidRPr="00ED02BB">
        <w:rPr>
          <w:shd w:val="clear" w:color="auto" w:fill="FFFFFF"/>
        </w:rPr>
        <w:t xml:space="preserve"> : </w:t>
      </w:r>
    </w:p>
    <w:p w14:paraId="1C66C339" w14:textId="77777777" w:rsidR="00BB28D5" w:rsidRPr="00ED02BB" w:rsidRDefault="00BB28D5" w:rsidP="00BB28D5">
      <w:pPr>
        <w:spacing w:after="240"/>
        <w:ind w:left="1418" w:right="1420"/>
        <w:jc w:val="both"/>
        <w:rPr>
          <w:i/>
          <w:color w:val="000000" w:themeColor="text1"/>
          <w:sz w:val="20"/>
          <w:szCs w:val="20"/>
        </w:rPr>
      </w:pPr>
      <w:r w:rsidRPr="00ED02BB">
        <w:rPr>
          <w:i/>
          <w:iCs/>
          <w:sz w:val="20"/>
          <w:szCs w:val="20"/>
          <w:lang w:val="en-US"/>
        </w:rPr>
        <w:t>"</w:t>
      </w:r>
      <w:proofErr w:type="spellStart"/>
      <w:r w:rsidRPr="00ED02BB">
        <w:rPr>
          <w:i/>
          <w:iCs/>
          <w:sz w:val="20"/>
          <w:szCs w:val="20"/>
          <w:lang w:val="en-US"/>
        </w:rPr>
        <w:t>Sementara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ini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ED02BB">
        <w:rPr>
          <w:i/>
          <w:iCs/>
          <w:sz w:val="20"/>
          <w:szCs w:val="20"/>
          <w:lang w:val="en-US"/>
        </w:rPr>
        <w:t>kita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kalau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modul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gak </w:t>
      </w:r>
      <w:proofErr w:type="spellStart"/>
      <w:r w:rsidRPr="00ED02BB">
        <w:rPr>
          <w:i/>
          <w:iCs/>
          <w:sz w:val="20"/>
          <w:szCs w:val="20"/>
          <w:lang w:val="en-US"/>
        </w:rPr>
        <w:t>ada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kalau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untuk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media yang lain </w:t>
      </w:r>
      <w:proofErr w:type="spellStart"/>
      <w:r w:rsidRPr="00ED02BB">
        <w:rPr>
          <w:i/>
          <w:iCs/>
          <w:sz w:val="20"/>
          <w:szCs w:val="20"/>
          <w:lang w:val="en-US"/>
        </w:rPr>
        <w:t>misalnya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sekedar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ppt </w:t>
      </w:r>
      <w:proofErr w:type="spellStart"/>
      <w:r w:rsidRPr="00ED02BB">
        <w:rPr>
          <w:i/>
          <w:iCs/>
          <w:sz w:val="20"/>
          <w:szCs w:val="20"/>
          <w:lang w:val="en-US"/>
        </w:rPr>
        <w:t>atau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video </w:t>
      </w:r>
      <w:proofErr w:type="spellStart"/>
      <w:r w:rsidRPr="00ED02BB">
        <w:rPr>
          <w:i/>
          <w:iCs/>
          <w:sz w:val="20"/>
          <w:szCs w:val="20"/>
          <w:lang w:val="en-US"/>
        </w:rPr>
        <w:t>mungkin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bisa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diusahakan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oleh guru-guru" </w:t>
      </w:r>
      <w:r w:rsidRPr="00ED02BB">
        <w:rPr>
          <w:i/>
          <w:color w:val="000000" w:themeColor="text1"/>
          <w:sz w:val="20"/>
          <w:szCs w:val="20"/>
        </w:rPr>
        <w:t xml:space="preserve">(E, (Guru </w:t>
      </w:r>
      <w:proofErr w:type="spellStart"/>
      <w:r w:rsidRPr="00ED02BB">
        <w:rPr>
          <w:i/>
          <w:color w:val="000000" w:themeColor="text1"/>
          <w:sz w:val="20"/>
          <w:szCs w:val="20"/>
        </w:rPr>
        <w:t>Tunagrahita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Ringan</w:t>
      </w:r>
      <w:proofErr w:type="spellEnd"/>
      <w:r w:rsidRPr="00ED02BB">
        <w:rPr>
          <w:i/>
          <w:color w:val="000000" w:themeColor="text1"/>
          <w:sz w:val="20"/>
          <w:szCs w:val="20"/>
        </w:rPr>
        <w:t>), 29 April 2024)</w:t>
      </w:r>
    </w:p>
    <w:p w14:paraId="2D5C1E1A" w14:textId="77777777" w:rsidR="00BB28D5" w:rsidRPr="00ED02BB" w:rsidRDefault="00BB28D5" w:rsidP="00BB28D5">
      <w:pPr>
        <w:spacing w:after="240"/>
        <w:ind w:left="1418" w:right="1420"/>
        <w:jc w:val="both"/>
        <w:rPr>
          <w:i/>
          <w:color w:val="000000" w:themeColor="text1"/>
          <w:sz w:val="20"/>
          <w:szCs w:val="20"/>
        </w:rPr>
      </w:pPr>
      <w:r w:rsidRPr="00ED02BB">
        <w:rPr>
          <w:i/>
          <w:iCs/>
          <w:sz w:val="20"/>
          <w:szCs w:val="20"/>
          <w:lang w:val="en-US"/>
        </w:rPr>
        <w:t>"</w:t>
      </w:r>
      <w:proofErr w:type="spellStart"/>
      <w:r w:rsidRPr="00ED02BB">
        <w:rPr>
          <w:i/>
          <w:iCs/>
          <w:sz w:val="20"/>
          <w:szCs w:val="20"/>
          <w:lang w:val="en-US"/>
        </w:rPr>
        <w:t>Palingan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kita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dari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buku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sih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, paling </w:t>
      </w:r>
      <w:proofErr w:type="spellStart"/>
      <w:r w:rsidRPr="00ED02BB">
        <w:rPr>
          <w:i/>
          <w:iCs/>
          <w:sz w:val="20"/>
          <w:szCs w:val="20"/>
          <w:lang w:val="en-US"/>
        </w:rPr>
        <w:t>kita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nyari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sumber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dari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internet, </w:t>
      </w:r>
      <w:proofErr w:type="spellStart"/>
      <w:r w:rsidRPr="00ED02BB">
        <w:rPr>
          <w:i/>
          <w:iCs/>
          <w:sz w:val="20"/>
          <w:szCs w:val="20"/>
          <w:lang w:val="en-US"/>
        </w:rPr>
        <w:t>gambar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gitu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kalau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untuk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beneran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modul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itu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belum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D02BB">
        <w:rPr>
          <w:i/>
          <w:iCs/>
          <w:sz w:val="20"/>
          <w:szCs w:val="20"/>
          <w:lang w:val="en-US"/>
        </w:rPr>
        <w:t>ada</w:t>
      </w:r>
      <w:proofErr w:type="spellEnd"/>
      <w:r w:rsidRPr="00ED02BB">
        <w:rPr>
          <w:i/>
          <w:iCs/>
          <w:sz w:val="20"/>
          <w:szCs w:val="20"/>
          <w:lang w:val="en-US"/>
        </w:rPr>
        <w:t xml:space="preserve">" </w:t>
      </w:r>
      <w:r w:rsidRPr="00ED02BB">
        <w:rPr>
          <w:i/>
          <w:color w:val="000000" w:themeColor="text1"/>
          <w:sz w:val="20"/>
          <w:szCs w:val="20"/>
        </w:rPr>
        <w:t xml:space="preserve">(D, (Guru </w:t>
      </w:r>
      <w:proofErr w:type="spellStart"/>
      <w:r w:rsidRPr="00ED02BB">
        <w:rPr>
          <w:i/>
          <w:color w:val="000000" w:themeColor="text1"/>
          <w:sz w:val="20"/>
          <w:szCs w:val="20"/>
        </w:rPr>
        <w:t>Tunagrahita</w:t>
      </w:r>
      <w:proofErr w:type="spellEnd"/>
      <w:r w:rsidRPr="00ED02B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ED02BB">
        <w:rPr>
          <w:i/>
          <w:color w:val="000000" w:themeColor="text1"/>
          <w:sz w:val="20"/>
          <w:szCs w:val="20"/>
        </w:rPr>
        <w:t>Ringan</w:t>
      </w:r>
      <w:proofErr w:type="spellEnd"/>
      <w:r w:rsidRPr="00ED02BB">
        <w:rPr>
          <w:i/>
          <w:color w:val="000000" w:themeColor="text1"/>
          <w:sz w:val="20"/>
          <w:szCs w:val="20"/>
        </w:rPr>
        <w:t>), 29 April 2024)</w:t>
      </w:r>
    </w:p>
    <w:p w14:paraId="41FB8E5B" w14:textId="77777777" w:rsidR="00BB28D5" w:rsidRPr="00ED02BB" w:rsidRDefault="00BB28D5" w:rsidP="00BB28D5">
      <w:pPr>
        <w:spacing w:line="360" w:lineRule="auto"/>
        <w:jc w:val="both"/>
        <w:rPr>
          <w:color w:val="000000" w:themeColor="text1"/>
        </w:rPr>
      </w:pPr>
      <w:r w:rsidRPr="00ED02BB">
        <w:rPr>
          <w:color w:val="000000" w:themeColor="text1"/>
        </w:rPr>
        <w:tab/>
        <w:t xml:space="preserve">Media </w:t>
      </w:r>
      <w:r w:rsidRPr="00ED02BB">
        <w:rPr>
          <w:i/>
          <w:iCs/>
          <w:color w:val="000000" w:themeColor="text1"/>
        </w:rPr>
        <w:t xml:space="preserve">Seriation </w:t>
      </w:r>
      <w:proofErr w:type="spellStart"/>
      <w:r w:rsidRPr="00ED02BB">
        <w:rPr>
          <w:color w:val="000000" w:themeColor="text1"/>
        </w:rPr>
        <w:t>adalah</w:t>
      </w:r>
      <w:proofErr w:type="spellEnd"/>
      <w:r w:rsidRPr="00ED02BB">
        <w:rPr>
          <w:color w:val="000000" w:themeColor="text1"/>
        </w:rPr>
        <w:t xml:space="preserve"> media yang </w:t>
      </w:r>
      <w:proofErr w:type="spellStart"/>
      <w:r w:rsidRPr="00ED02BB">
        <w:rPr>
          <w:color w:val="000000" w:themeColor="text1"/>
        </w:rPr>
        <w:t>menggunakan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benda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konkret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berwujud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tabung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balok</w:t>
      </w:r>
      <w:proofErr w:type="spellEnd"/>
      <w:r w:rsidRPr="00ED02BB">
        <w:rPr>
          <w:color w:val="000000" w:themeColor="text1"/>
        </w:rPr>
        <w:t xml:space="preserve">, dan </w:t>
      </w:r>
      <w:proofErr w:type="spellStart"/>
      <w:r w:rsidRPr="00ED02BB">
        <w:rPr>
          <w:color w:val="000000" w:themeColor="text1"/>
        </w:rPr>
        <w:t>papan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kemudian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terdapat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warna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dengan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intensitas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berbeda</w:t>
      </w:r>
      <w:proofErr w:type="spellEnd"/>
      <w:r w:rsidRPr="00ED02BB">
        <w:rPr>
          <w:color w:val="000000" w:themeColor="text1"/>
        </w:rPr>
        <w:t xml:space="preserve"> di </w:t>
      </w:r>
      <w:proofErr w:type="spellStart"/>
      <w:r w:rsidRPr="00ED02BB">
        <w:rPr>
          <w:color w:val="000000" w:themeColor="text1"/>
        </w:rPr>
        <w:t>permukaannya</w:t>
      </w:r>
      <w:proofErr w:type="spellEnd"/>
      <w:r w:rsidRPr="00ED02BB">
        <w:rPr>
          <w:color w:val="000000" w:themeColor="text1"/>
        </w:rPr>
        <w:t xml:space="preserve">. </w:t>
      </w:r>
      <w:proofErr w:type="spellStart"/>
      <w:r w:rsidRPr="00ED02BB">
        <w:rPr>
          <w:color w:val="000000" w:themeColor="text1"/>
        </w:rPr>
        <w:t>Menurut</w:t>
      </w:r>
      <w:proofErr w:type="spellEnd"/>
      <w:r w:rsidRPr="00ED02BB">
        <w:rPr>
          <w:color w:val="000000" w:themeColor="text1"/>
        </w:rPr>
        <w:t xml:space="preserve"> Beaty (2013), </w:t>
      </w:r>
      <w:proofErr w:type="spellStart"/>
      <w:r w:rsidRPr="00ED02BB">
        <w:rPr>
          <w:color w:val="000000" w:themeColor="text1"/>
        </w:rPr>
        <w:t>anak-anak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belajar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secara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mandiri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melalui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kegiatan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bermain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mereka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sehingga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dapat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menemukan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konsep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atau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pengurutan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melalui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permainan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dilakukannya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sendiri</w:t>
      </w:r>
      <w:proofErr w:type="spellEnd"/>
      <w:r w:rsidRPr="00ED02BB">
        <w:rPr>
          <w:color w:val="000000" w:themeColor="text1"/>
        </w:rPr>
        <w:t xml:space="preserve">. Pada </w:t>
      </w:r>
      <w:proofErr w:type="spellStart"/>
      <w:r w:rsidRPr="00ED02BB">
        <w:rPr>
          <w:color w:val="000000" w:themeColor="text1"/>
        </w:rPr>
        <w:t>tahap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perkembangan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pra-operasional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tugas-tugas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melibatkan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membutuhkan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memanipulasi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atau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mengoperasikan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objek-objek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nyata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berdasarkan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beberapa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dimensi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atau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kriteria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memiliki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perbedaan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relatif</w:t>
      </w:r>
      <w:proofErr w:type="spellEnd"/>
      <w:r w:rsidRPr="00ED02BB">
        <w:rPr>
          <w:color w:val="000000" w:themeColor="text1"/>
        </w:rPr>
        <w:t xml:space="preserve">. Salah </w:t>
      </w:r>
      <w:proofErr w:type="spellStart"/>
      <w:r w:rsidRPr="00ED02BB">
        <w:rPr>
          <w:color w:val="000000" w:themeColor="text1"/>
        </w:rPr>
        <w:t>satu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contohnya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adalah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ketika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diminta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membandingkan</w:t>
      </w:r>
      <w:proofErr w:type="spellEnd"/>
      <w:r w:rsidRPr="00ED02BB">
        <w:rPr>
          <w:color w:val="000000" w:themeColor="text1"/>
        </w:rPr>
        <w:t xml:space="preserve"> dan </w:t>
      </w:r>
      <w:proofErr w:type="spellStart"/>
      <w:r w:rsidRPr="00ED02BB">
        <w:rPr>
          <w:color w:val="000000" w:themeColor="text1"/>
        </w:rPr>
        <w:t>mengurutkan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objek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dari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terpanjang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hingga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terpendek</w:t>
      </w:r>
      <w:proofErr w:type="spellEnd"/>
      <w:r w:rsidRPr="00ED02BB">
        <w:rPr>
          <w:color w:val="000000" w:themeColor="text1"/>
        </w:rPr>
        <w:t xml:space="preserve"> (S.L. Calvert, </w:t>
      </w:r>
      <w:proofErr w:type="spellStart"/>
      <w:r w:rsidRPr="00ED02BB">
        <w:rPr>
          <w:color w:val="000000" w:themeColor="text1"/>
        </w:rPr>
        <w:t>dkk</w:t>
      </w:r>
      <w:proofErr w:type="spellEnd"/>
      <w:r w:rsidRPr="00ED02BB">
        <w:rPr>
          <w:color w:val="000000" w:themeColor="text1"/>
        </w:rPr>
        <w:t>., 2014).</w:t>
      </w:r>
    </w:p>
    <w:p w14:paraId="6A911AC3" w14:textId="77777777" w:rsidR="00BB28D5" w:rsidRPr="00ED02BB" w:rsidRDefault="00BB28D5" w:rsidP="00BB28D5">
      <w:pPr>
        <w:spacing w:after="240" w:line="360" w:lineRule="auto"/>
        <w:jc w:val="both"/>
        <w:rPr>
          <w:color w:val="000000" w:themeColor="text1"/>
        </w:rPr>
      </w:pPr>
      <w:r w:rsidRPr="00ED02BB">
        <w:rPr>
          <w:color w:val="000000" w:themeColor="text1"/>
        </w:rPr>
        <w:tab/>
      </w:r>
      <w:proofErr w:type="spellStart"/>
      <w:r w:rsidRPr="00ED02BB">
        <w:rPr>
          <w:color w:val="000000" w:themeColor="text1"/>
        </w:rPr>
        <w:t>Penggunaan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benda-benda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nyata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diperlukan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memahami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tugas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mengurutkan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objek</w:t>
      </w:r>
      <w:proofErr w:type="spellEnd"/>
      <w:r w:rsidRPr="00ED02BB">
        <w:rPr>
          <w:color w:val="000000" w:themeColor="text1"/>
        </w:rPr>
        <w:t xml:space="preserve">. </w:t>
      </w:r>
      <w:proofErr w:type="spellStart"/>
      <w:r w:rsidRPr="00ED02BB">
        <w:rPr>
          <w:color w:val="000000" w:themeColor="text1"/>
        </w:rPr>
        <w:t>Melalui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kegiatan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belajar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sambil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bermain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menggunakan</w:t>
      </w:r>
      <w:proofErr w:type="spellEnd"/>
      <w:r w:rsidRPr="00ED02BB">
        <w:rPr>
          <w:color w:val="000000" w:themeColor="text1"/>
        </w:rPr>
        <w:t xml:space="preserve"> media </w:t>
      </w:r>
      <w:r w:rsidRPr="00ED02BB">
        <w:rPr>
          <w:i/>
          <w:iCs/>
          <w:color w:val="000000" w:themeColor="text1"/>
        </w:rPr>
        <w:lastRenderedPageBreak/>
        <w:t>Seriation</w:t>
      </w:r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diminta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menyusun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benda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sesuai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urutan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sesuai</w:t>
      </w:r>
      <w:proofErr w:type="spellEnd"/>
      <w:r w:rsidRPr="00ED02BB">
        <w:rPr>
          <w:color w:val="000000" w:themeColor="text1"/>
        </w:rPr>
        <w:t xml:space="preserve">. </w:t>
      </w:r>
      <w:proofErr w:type="spellStart"/>
      <w:r w:rsidRPr="00ED02BB">
        <w:rPr>
          <w:color w:val="000000" w:themeColor="text1"/>
        </w:rPr>
        <w:t>Selain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itu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dengan</w:t>
      </w:r>
      <w:proofErr w:type="spellEnd"/>
      <w:r w:rsidRPr="00ED02BB">
        <w:rPr>
          <w:color w:val="000000" w:themeColor="text1"/>
        </w:rPr>
        <w:t xml:space="preserve"> media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terlibat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secara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langsung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dalam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kegiatan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mengembangkan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konsep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abstrak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perangkaian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atau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pengurutan</w:t>
      </w:r>
      <w:proofErr w:type="spellEnd"/>
      <w:r w:rsidRPr="00ED02BB">
        <w:rPr>
          <w:color w:val="000000" w:themeColor="text1"/>
        </w:rPr>
        <w:t xml:space="preserve">. </w:t>
      </w:r>
      <w:proofErr w:type="spellStart"/>
      <w:r w:rsidRPr="00ED02BB">
        <w:rPr>
          <w:color w:val="000000" w:themeColor="text1"/>
        </w:rPr>
        <w:t>Maka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hal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tersebut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melatar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belakangi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yakni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menguji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validitas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modul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dengan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tujuan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meningkatkan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  <w:r w:rsidRPr="00ED02BB">
        <w:rPr>
          <w:color w:val="000000" w:themeColor="text1"/>
        </w:rPr>
        <w:t xml:space="preserve"> di SLB Sri </w:t>
      </w:r>
      <w:proofErr w:type="spellStart"/>
      <w:r w:rsidRPr="00ED02BB">
        <w:rPr>
          <w:color w:val="000000" w:themeColor="text1"/>
        </w:rPr>
        <w:t>Soedewi</w:t>
      </w:r>
      <w:proofErr w:type="spellEnd"/>
      <w:r w:rsidRPr="00ED02BB">
        <w:rPr>
          <w:color w:val="000000" w:themeColor="text1"/>
        </w:rPr>
        <w:t xml:space="preserve">, yang </w:t>
      </w:r>
      <w:proofErr w:type="spellStart"/>
      <w:r w:rsidRPr="00ED02BB">
        <w:rPr>
          <w:color w:val="000000" w:themeColor="text1"/>
        </w:rPr>
        <w:t>berfungsi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membantu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dalam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mengembangkan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dalam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membandingkan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mengurutkan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sesuai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karakteristik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benda</w:t>
      </w:r>
      <w:proofErr w:type="spellEnd"/>
      <w:r w:rsidRPr="00ED02BB">
        <w:rPr>
          <w:color w:val="000000" w:themeColor="text1"/>
        </w:rPr>
        <w:t xml:space="preserve">.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dibuat</w:t>
      </w:r>
      <w:proofErr w:type="spellEnd"/>
      <w:r w:rsidRPr="00ED02BB">
        <w:rPr>
          <w:color w:val="000000" w:themeColor="text1"/>
        </w:rPr>
        <w:t xml:space="preserve"> dan </w:t>
      </w:r>
      <w:proofErr w:type="spellStart"/>
      <w:r w:rsidRPr="00ED02BB">
        <w:rPr>
          <w:color w:val="000000" w:themeColor="text1"/>
        </w:rPr>
        <w:t>diberikan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dalam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modul</w:t>
      </w:r>
      <w:proofErr w:type="spellEnd"/>
      <w:r w:rsidRPr="00ED02BB">
        <w:rPr>
          <w:color w:val="000000" w:themeColor="text1"/>
        </w:rPr>
        <w:t xml:space="preserve"> </w:t>
      </w:r>
      <w:r w:rsidRPr="00ED02BB">
        <w:rPr>
          <w:i/>
          <w:color w:val="000000" w:themeColor="text1"/>
        </w:rPr>
        <w:t xml:space="preserve">Seriation </w:t>
      </w:r>
      <w:proofErr w:type="spellStart"/>
      <w:r w:rsidRPr="00ED02BB">
        <w:rPr>
          <w:color w:val="000000" w:themeColor="text1"/>
        </w:rPr>
        <w:t>dengan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sembilan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kegiatan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terdiri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atas</w:t>
      </w:r>
      <w:proofErr w:type="spellEnd"/>
      <w:r w:rsidRPr="00ED02BB">
        <w:rPr>
          <w:color w:val="000000" w:themeColor="text1"/>
        </w:rPr>
        <w:t xml:space="preserve"> </w:t>
      </w:r>
      <w:r w:rsidRPr="00ED02BB">
        <w:rPr>
          <w:i/>
          <w:iCs/>
          <w:color w:val="000000" w:themeColor="text1"/>
        </w:rPr>
        <w:t xml:space="preserve">pre-test, </w:t>
      </w:r>
      <w:proofErr w:type="spellStart"/>
      <w:r w:rsidRPr="00ED02BB">
        <w:rPr>
          <w:lang w:val="en-US"/>
        </w:rPr>
        <w:t>Tugas</w:t>
      </w:r>
      <w:proofErr w:type="spellEnd"/>
      <w:r w:rsidRPr="00ED02BB">
        <w:rPr>
          <w:lang w:val="en-US"/>
        </w:rPr>
        <w:t xml:space="preserve"> 1 : </w:t>
      </w:r>
      <w:proofErr w:type="spellStart"/>
      <w:r w:rsidRPr="00ED02BB">
        <w:rPr>
          <w:lang w:val="en-US"/>
        </w:rPr>
        <w:t>Mengurutkan</w:t>
      </w:r>
      <w:proofErr w:type="spellEnd"/>
      <w:r w:rsidRPr="00ED02BB">
        <w:rPr>
          <w:lang w:val="en-US"/>
        </w:rPr>
        <w:t xml:space="preserve"> </w:t>
      </w:r>
      <w:proofErr w:type="spellStart"/>
      <w:r w:rsidRPr="00ED02BB">
        <w:rPr>
          <w:lang w:val="en-US"/>
        </w:rPr>
        <w:t>panjang</w:t>
      </w:r>
      <w:proofErr w:type="spellEnd"/>
      <w:r w:rsidRPr="00ED02BB">
        <w:rPr>
          <w:lang w:val="en-US"/>
        </w:rPr>
        <w:t xml:space="preserve"> dan </w:t>
      </w:r>
      <w:proofErr w:type="spellStart"/>
      <w:r w:rsidRPr="00ED02BB">
        <w:rPr>
          <w:lang w:val="en-US"/>
        </w:rPr>
        <w:t>pendek</w:t>
      </w:r>
      <w:proofErr w:type="spellEnd"/>
      <w:r w:rsidRPr="00ED02BB">
        <w:rPr>
          <w:lang w:val="en-US"/>
        </w:rPr>
        <w:t xml:space="preserve">, </w:t>
      </w:r>
      <w:proofErr w:type="spellStart"/>
      <w:r w:rsidRPr="00ED02BB">
        <w:rPr>
          <w:lang w:val="en-US"/>
        </w:rPr>
        <w:t>Tugas</w:t>
      </w:r>
      <w:proofErr w:type="spellEnd"/>
      <w:r w:rsidRPr="00ED02BB">
        <w:rPr>
          <w:lang w:val="en-US"/>
        </w:rPr>
        <w:t xml:space="preserve"> 2 : </w:t>
      </w:r>
      <w:proofErr w:type="spellStart"/>
      <w:r w:rsidRPr="00ED02BB">
        <w:rPr>
          <w:lang w:val="en-US"/>
        </w:rPr>
        <w:t>Mengurutkan</w:t>
      </w:r>
      <w:proofErr w:type="spellEnd"/>
      <w:r w:rsidRPr="00ED02BB">
        <w:rPr>
          <w:lang w:val="en-US"/>
        </w:rPr>
        <w:t xml:space="preserve"> </w:t>
      </w:r>
      <w:proofErr w:type="spellStart"/>
      <w:r w:rsidRPr="00ED02BB">
        <w:rPr>
          <w:lang w:val="en-US"/>
        </w:rPr>
        <w:t>panjang</w:t>
      </w:r>
      <w:proofErr w:type="spellEnd"/>
      <w:r w:rsidRPr="00ED02BB">
        <w:rPr>
          <w:lang w:val="en-US"/>
        </w:rPr>
        <w:t xml:space="preserve">, </w:t>
      </w:r>
      <w:proofErr w:type="spellStart"/>
      <w:r w:rsidRPr="00ED02BB">
        <w:rPr>
          <w:lang w:val="en-US"/>
        </w:rPr>
        <w:t>pendek</w:t>
      </w:r>
      <w:proofErr w:type="spellEnd"/>
      <w:r w:rsidRPr="00ED02BB">
        <w:rPr>
          <w:lang w:val="en-US"/>
        </w:rPr>
        <w:t xml:space="preserve">, dan </w:t>
      </w:r>
      <w:proofErr w:type="spellStart"/>
      <w:r w:rsidRPr="00ED02BB">
        <w:rPr>
          <w:lang w:val="en-US"/>
        </w:rPr>
        <w:t>warna</w:t>
      </w:r>
      <w:proofErr w:type="spellEnd"/>
      <w:r w:rsidRPr="00ED02BB">
        <w:rPr>
          <w:lang w:val="en-US"/>
        </w:rPr>
        <w:t xml:space="preserve">, </w:t>
      </w:r>
      <w:proofErr w:type="spellStart"/>
      <w:r w:rsidRPr="00ED02BB">
        <w:rPr>
          <w:lang w:val="en-US"/>
        </w:rPr>
        <w:t>Tugas</w:t>
      </w:r>
      <w:proofErr w:type="spellEnd"/>
      <w:r w:rsidRPr="00ED02BB">
        <w:rPr>
          <w:lang w:val="en-US"/>
        </w:rPr>
        <w:t xml:space="preserve"> 3 : </w:t>
      </w:r>
      <w:proofErr w:type="spellStart"/>
      <w:r w:rsidRPr="00ED02BB">
        <w:rPr>
          <w:lang w:val="en-US"/>
        </w:rPr>
        <w:t>Mengurutkan</w:t>
      </w:r>
      <w:proofErr w:type="spellEnd"/>
      <w:r w:rsidRPr="00ED02BB">
        <w:rPr>
          <w:lang w:val="en-US"/>
        </w:rPr>
        <w:t xml:space="preserve"> </w:t>
      </w:r>
      <w:proofErr w:type="spellStart"/>
      <w:r w:rsidRPr="00ED02BB">
        <w:rPr>
          <w:lang w:val="en-US"/>
        </w:rPr>
        <w:t>berat</w:t>
      </w:r>
      <w:proofErr w:type="spellEnd"/>
      <w:r w:rsidRPr="00ED02BB">
        <w:rPr>
          <w:lang w:val="en-US"/>
        </w:rPr>
        <w:t xml:space="preserve"> dan </w:t>
      </w:r>
      <w:proofErr w:type="spellStart"/>
      <w:r w:rsidRPr="00ED02BB">
        <w:rPr>
          <w:lang w:val="en-US"/>
        </w:rPr>
        <w:t>ringan</w:t>
      </w:r>
      <w:proofErr w:type="spellEnd"/>
      <w:r w:rsidRPr="00ED02BB">
        <w:rPr>
          <w:lang w:val="en-US"/>
        </w:rPr>
        <w:t xml:space="preserve">, </w:t>
      </w:r>
      <w:proofErr w:type="spellStart"/>
      <w:r w:rsidRPr="00ED02BB">
        <w:rPr>
          <w:lang w:val="en-US"/>
        </w:rPr>
        <w:t>Tugas</w:t>
      </w:r>
      <w:proofErr w:type="spellEnd"/>
      <w:r w:rsidRPr="00ED02BB">
        <w:rPr>
          <w:lang w:val="en-US"/>
        </w:rPr>
        <w:t xml:space="preserve"> 4 : </w:t>
      </w:r>
      <w:proofErr w:type="spellStart"/>
      <w:r w:rsidRPr="00ED02BB">
        <w:rPr>
          <w:lang w:val="en-US"/>
        </w:rPr>
        <w:t>Mengurutkan</w:t>
      </w:r>
      <w:proofErr w:type="spellEnd"/>
      <w:r w:rsidRPr="00ED02BB">
        <w:rPr>
          <w:lang w:val="en-US"/>
        </w:rPr>
        <w:t xml:space="preserve"> </w:t>
      </w:r>
      <w:proofErr w:type="spellStart"/>
      <w:r w:rsidRPr="00ED02BB">
        <w:rPr>
          <w:lang w:val="en-US"/>
        </w:rPr>
        <w:t>berat</w:t>
      </w:r>
      <w:proofErr w:type="spellEnd"/>
      <w:r w:rsidRPr="00ED02BB">
        <w:rPr>
          <w:lang w:val="en-US"/>
        </w:rPr>
        <w:t xml:space="preserve">, </w:t>
      </w:r>
      <w:proofErr w:type="spellStart"/>
      <w:r w:rsidRPr="00ED02BB">
        <w:rPr>
          <w:lang w:val="en-US"/>
        </w:rPr>
        <w:t>ringan</w:t>
      </w:r>
      <w:proofErr w:type="spellEnd"/>
      <w:r w:rsidRPr="00ED02BB">
        <w:rPr>
          <w:lang w:val="en-US"/>
        </w:rPr>
        <w:t xml:space="preserve"> dan </w:t>
      </w:r>
      <w:proofErr w:type="spellStart"/>
      <w:r w:rsidRPr="00ED02BB">
        <w:rPr>
          <w:lang w:val="en-US"/>
        </w:rPr>
        <w:t>warna</w:t>
      </w:r>
      <w:proofErr w:type="spellEnd"/>
      <w:r w:rsidRPr="00ED02BB">
        <w:rPr>
          <w:lang w:val="en-US"/>
        </w:rPr>
        <w:t xml:space="preserve">, </w:t>
      </w:r>
      <w:proofErr w:type="spellStart"/>
      <w:r w:rsidRPr="00ED02BB">
        <w:rPr>
          <w:lang w:val="en-US"/>
        </w:rPr>
        <w:t>Tugas</w:t>
      </w:r>
      <w:proofErr w:type="spellEnd"/>
      <w:r w:rsidRPr="00ED02BB">
        <w:rPr>
          <w:lang w:val="en-US"/>
        </w:rPr>
        <w:t xml:space="preserve"> 5 : </w:t>
      </w:r>
      <w:proofErr w:type="spellStart"/>
      <w:r w:rsidRPr="00ED02BB">
        <w:rPr>
          <w:lang w:val="en-US"/>
        </w:rPr>
        <w:t>Mengurutkan</w:t>
      </w:r>
      <w:proofErr w:type="spellEnd"/>
      <w:r w:rsidRPr="00ED02BB">
        <w:rPr>
          <w:lang w:val="en-US"/>
        </w:rPr>
        <w:t xml:space="preserve"> </w:t>
      </w:r>
      <w:proofErr w:type="spellStart"/>
      <w:r w:rsidRPr="00ED02BB">
        <w:rPr>
          <w:lang w:val="en-US"/>
        </w:rPr>
        <w:t>besar</w:t>
      </w:r>
      <w:proofErr w:type="spellEnd"/>
      <w:r w:rsidRPr="00ED02BB">
        <w:rPr>
          <w:lang w:val="en-US"/>
        </w:rPr>
        <w:t xml:space="preserve"> dan </w:t>
      </w:r>
      <w:proofErr w:type="spellStart"/>
      <w:r w:rsidRPr="00ED02BB">
        <w:rPr>
          <w:lang w:val="en-US"/>
        </w:rPr>
        <w:t>kecil</w:t>
      </w:r>
      <w:proofErr w:type="spellEnd"/>
      <w:r w:rsidRPr="00ED02BB">
        <w:rPr>
          <w:lang w:val="en-US"/>
        </w:rPr>
        <w:t xml:space="preserve">, </w:t>
      </w:r>
      <w:proofErr w:type="spellStart"/>
      <w:r w:rsidRPr="00ED02BB">
        <w:rPr>
          <w:lang w:val="en-US"/>
        </w:rPr>
        <w:t>Tugas</w:t>
      </w:r>
      <w:proofErr w:type="spellEnd"/>
      <w:r w:rsidRPr="00ED02BB">
        <w:rPr>
          <w:lang w:val="en-US"/>
        </w:rPr>
        <w:t xml:space="preserve"> 6 : </w:t>
      </w:r>
      <w:proofErr w:type="spellStart"/>
      <w:r w:rsidRPr="00ED02BB">
        <w:rPr>
          <w:lang w:val="en-US"/>
        </w:rPr>
        <w:t>Mengurutkan</w:t>
      </w:r>
      <w:proofErr w:type="spellEnd"/>
      <w:r w:rsidRPr="00ED02BB">
        <w:rPr>
          <w:lang w:val="en-US"/>
        </w:rPr>
        <w:t xml:space="preserve"> </w:t>
      </w:r>
      <w:proofErr w:type="spellStart"/>
      <w:r w:rsidRPr="00ED02BB">
        <w:rPr>
          <w:lang w:val="en-US"/>
        </w:rPr>
        <w:t>besar</w:t>
      </w:r>
      <w:proofErr w:type="spellEnd"/>
      <w:r w:rsidRPr="00ED02BB">
        <w:rPr>
          <w:lang w:val="en-US"/>
        </w:rPr>
        <w:t xml:space="preserve">, </w:t>
      </w:r>
      <w:proofErr w:type="spellStart"/>
      <w:r w:rsidRPr="00ED02BB">
        <w:rPr>
          <w:lang w:val="en-US"/>
        </w:rPr>
        <w:t>kecil</w:t>
      </w:r>
      <w:proofErr w:type="spellEnd"/>
      <w:r w:rsidRPr="00ED02BB">
        <w:rPr>
          <w:lang w:val="en-US"/>
        </w:rPr>
        <w:t xml:space="preserve">, dan </w:t>
      </w:r>
      <w:proofErr w:type="spellStart"/>
      <w:r w:rsidRPr="00ED02BB">
        <w:rPr>
          <w:lang w:val="en-US"/>
        </w:rPr>
        <w:t>warna</w:t>
      </w:r>
      <w:proofErr w:type="spellEnd"/>
      <w:r w:rsidRPr="00ED02BB">
        <w:rPr>
          <w:lang w:val="en-US"/>
        </w:rPr>
        <w:t xml:space="preserve">, </w:t>
      </w:r>
      <w:proofErr w:type="spellStart"/>
      <w:r w:rsidRPr="00ED02BB">
        <w:rPr>
          <w:lang w:val="en-US"/>
        </w:rPr>
        <w:t>Tugas</w:t>
      </w:r>
      <w:proofErr w:type="spellEnd"/>
      <w:r w:rsidRPr="00ED02BB">
        <w:rPr>
          <w:lang w:val="en-US"/>
        </w:rPr>
        <w:t xml:space="preserve"> 7 : </w:t>
      </w:r>
      <w:proofErr w:type="spellStart"/>
      <w:r w:rsidRPr="00ED02BB">
        <w:rPr>
          <w:lang w:val="en-US"/>
        </w:rPr>
        <w:t>Papan</w:t>
      </w:r>
      <w:proofErr w:type="spellEnd"/>
      <w:r w:rsidRPr="00ED02BB">
        <w:rPr>
          <w:lang w:val="en-US"/>
        </w:rPr>
        <w:t xml:space="preserve"> </w:t>
      </w:r>
      <w:r w:rsidRPr="00ED02BB">
        <w:rPr>
          <w:i/>
          <w:iCs/>
          <w:lang w:val="en-US"/>
        </w:rPr>
        <w:t xml:space="preserve">seriation, </w:t>
      </w:r>
      <w:r w:rsidRPr="00ED02BB">
        <w:rPr>
          <w:lang w:val="en-US"/>
        </w:rPr>
        <w:t xml:space="preserve">dan </w:t>
      </w:r>
      <w:r w:rsidRPr="00ED02BB">
        <w:rPr>
          <w:i/>
          <w:iCs/>
          <w:lang w:val="en-US"/>
        </w:rPr>
        <w:t>post-test.</w:t>
      </w:r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Dengan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kegiatan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diharapkan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dapat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membantu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dalam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mengembangkan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melalui</w:t>
      </w:r>
      <w:proofErr w:type="spellEnd"/>
      <w:r w:rsidRPr="00ED02BB">
        <w:rPr>
          <w:color w:val="000000" w:themeColor="text1"/>
        </w:rPr>
        <w:t xml:space="preserve"> media </w:t>
      </w:r>
      <w:proofErr w:type="spellStart"/>
      <w:r w:rsidRPr="00ED02BB">
        <w:rPr>
          <w:color w:val="000000" w:themeColor="text1"/>
        </w:rPr>
        <w:t>pembelajaran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menarik</w:t>
      </w:r>
      <w:proofErr w:type="spellEnd"/>
      <w:r w:rsidRPr="00ED02BB">
        <w:rPr>
          <w:color w:val="000000" w:themeColor="text1"/>
        </w:rPr>
        <w:t>.</w:t>
      </w:r>
    </w:p>
    <w:p w14:paraId="5BBCA5A5" w14:textId="77777777" w:rsidR="00BB28D5" w:rsidRPr="00ED02BB" w:rsidRDefault="00BB28D5" w:rsidP="00BB28D5">
      <w:pPr>
        <w:pStyle w:val="subsubbab2"/>
        <w:numPr>
          <w:ilvl w:val="0"/>
          <w:numId w:val="17"/>
        </w:numPr>
        <w:tabs>
          <w:tab w:val="num" w:pos="709"/>
        </w:tabs>
        <w:ind w:left="993" w:hanging="993"/>
        <w:rPr>
          <w:rFonts w:ascii="Times New Roman" w:hAnsi="Times New Roman" w:cs="Times New Roman"/>
        </w:rPr>
      </w:pPr>
      <w:bookmarkStart w:id="3" w:name="_Toc180351773"/>
      <w:proofErr w:type="spellStart"/>
      <w:r w:rsidRPr="00ED02BB">
        <w:rPr>
          <w:rFonts w:ascii="Times New Roman" w:hAnsi="Times New Roman" w:cs="Times New Roman"/>
        </w:rPr>
        <w:t>Rumusan</w:t>
      </w:r>
      <w:proofErr w:type="spellEnd"/>
      <w:r w:rsidRPr="00ED02BB">
        <w:rPr>
          <w:rFonts w:ascii="Times New Roman" w:hAnsi="Times New Roman" w:cs="Times New Roman"/>
        </w:rPr>
        <w:t xml:space="preserve"> </w:t>
      </w:r>
      <w:proofErr w:type="spellStart"/>
      <w:r w:rsidRPr="00ED02BB">
        <w:rPr>
          <w:rFonts w:ascii="Times New Roman" w:hAnsi="Times New Roman" w:cs="Times New Roman"/>
        </w:rPr>
        <w:t>Masalah</w:t>
      </w:r>
      <w:bookmarkEnd w:id="3"/>
      <w:proofErr w:type="spellEnd"/>
    </w:p>
    <w:p w14:paraId="6F2B9FFA" w14:textId="77777777" w:rsidR="00BB28D5" w:rsidRPr="00ED02BB" w:rsidRDefault="00BB28D5" w:rsidP="00BB28D5">
      <w:pPr>
        <w:spacing w:after="240" w:line="360" w:lineRule="auto"/>
        <w:ind w:left="-76" w:firstLine="785"/>
        <w:jc w:val="both"/>
        <w:rPr>
          <w:color w:val="000000" w:themeColor="text1"/>
        </w:rPr>
      </w:pPr>
      <w:proofErr w:type="spellStart"/>
      <w:r w:rsidRPr="00ED02BB">
        <w:rPr>
          <w:color w:val="000000" w:themeColor="text1"/>
        </w:rPr>
        <w:t>Berdasarkan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latar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belakang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telah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diuraikan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maka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rumusan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masalah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akan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dibahas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dalam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adalah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mengetahui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bagaimana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hasil</w:t>
      </w:r>
      <w:proofErr w:type="spellEnd"/>
      <w:r w:rsidRPr="00ED02BB">
        <w:rPr>
          <w:color w:val="000000" w:themeColor="text1"/>
        </w:rPr>
        <w:t xml:space="preserve"> uji </w:t>
      </w:r>
      <w:proofErr w:type="spellStart"/>
      <w:r w:rsidRPr="00ED02BB">
        <w:rPr>
          <w:color w:val="000000" w:themeColor="text1"/>
        </w:rPr>
        <w:t>validitas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dari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modul</w:t>
      </w:r>
      <w:proofErr w:type="spellEnd"/>
      <w:r w:rsidRPr="00ED02BB">
        <w:rPr>
          <w:color w:val="000000" w:themeColor="text1"/>
        </w:rPr>
        <w:t xml:space="preserve"> </w:t>
      </w:r>
      <w:r w:rsidRPr="00ED02BB">
        <w:rPr>
          <w:i/>
          <w:color w:val="000000" w:themeColor="text1"/>
        </w:rPr>
        <w:t xml:space="preserve">"Seriation"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meningkatkan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  <w:r w:rsidRPr="00ED02BB">
        <w:rPr>
          <w:color w:val="000000" w:themeColor="text1"/>
        </w:rPr>
        <w:t xml:space="preserve"> di SLB Sri </w:t>
      </w:r>
      <w:proofErr w:type="spellStart"/>
      <w:r w:rsidRPr="00ED02BB">
        <w:rPr>
          <w:color w:val="000000" w:themeColor="text1"/>
        </w:rPr>
        <w:t>Soedewi</w:t>
      </w:r>
      <w:proofErr w:type="spellEnd"/>
      <w:r w:rsidRPr="00ED02BB">
        <w:rPr>
          <w:color w:val="000000" w:themeColor="text1"/>
        </w:rPr>
        <w:t xml:space="preserve"> </w:t>
      </w:r>
    </w:p>
    <w:p w14:paraId="77A52F61" w14:textId="77777777" w:rsidR="00BB28D5" w:rsidRPr="00ED02BB" w:rsidRDefault="00BB28D5" w:rsidP="00BB28D5">
      <w:pPr>
        <w:pStyle w:val="Heading2"/>
        <w:numPr>
          <w:ilvl w:val="0"/>
          <w:numId w:val="4"/>
        </w:numPr>
        <w:tabs>
          <w:tab w:val="num" w:pos="709"/>
        </w:tabs>
        <w:ind w:left="0"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_Toc180351774"/>
      <w:proofErr w:type="spellStart"/>
      <w:r w:rsidRPr="00ED02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Tujuan</w:t>
      </w:r>
      <w:proofErr w:type="spellEnd"/>
      <w:r w:rsidRPr="00ED02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Penelitian</w:t>
      </w:r>
      <w:bookmarkEnd w:id="4"/>
      <w:proofErr w:type="spellEnd"/>
    </w:p>
    <w:p w14:paraId="17179C4B" w14:textId="77777777" w:rsidR="00BB28D5" w:rsidRPr="00ED02BB" w:rsidRDefault="00BB28D5" w:rsidP="00BB28D5">
      <w:pPr>
        <w:pStyle w:val="subsubbab1"/>
        <w:spacing w:before="120" w:after="120"/>
        <w:rPr>
          <w:rFonts w:eastAsia="Times New Roman"/>
          <w:bCs/>
        </w:rPr>
      </w:pPr>
      <w:bookmarkStart w:id="5" w:name="_Toc180351775"/>
      <w:proofErr w:type="spellStart"/>
      <w:r w:rsidRPr="00ED02BB">
        <w:t>Tujuan</w:t>
      </w:r>
      <w:proofErr w:type="spellEnd"/>
      <w:r w:rsidRPr="00ED02BB">
        <w:t xml:space="preserve"> </w:t>
      </w:r>
      <w:proofErr w:type="spellStart"/>
      <w:r w:rsidRPr="00ED02BB">
        <w:t>Umum</w:t>
      </w:r>
      <w:bookmarkEnd w:id="5"/>
      <w:proofErr w:type="spellEnd"/>
    </w:p>
    <w:p w14:paraId="7FD3AD0D" w14:textId="77777777" w:rsidR="00BB28D5" w:rsidRPr="00ED02BB" w:rsidRDefault="00BB28D5" w:rsidP="00BB28D5">
      <w:pPr>
        <w:spacing w:line="360" w:lineRule="auto"/>
        <w:jc w:val="both"/>
      </w:pPr>
      <w:r w:rsidRPr="00ED02BB">
        <w:tab/>
      </w:r>
      <w:proofErr w:type="spellStart"/>
      <w:r w:rsidRPr="00ED02BB">
        <w:t>Penelitian</w:t>
      </w:r>
      <w:proofErr w:type="spellEnd"/>
      <w:r w:rsidRPr="00ED02BB">
        <w:t xml:space="preserve"> </w:t>
      </w:r>
      <w:proofErr w:type="spellStart"/>
      <w:r w:rsidRPr="00ED02BB">
        <w:t>ini</w:t>
      </w:r>
      <w:proofErr w:type="spellEnd"/>
      <w:r w:rsidRPr="00ED02BB">
        <w:t xml:space="preserve"> </w:t>
      </w:r>
      <w:proofErr w:type="spellStart"/>
      <w:r w:rsidRPr="00ED02BB">
        <w:t>memiliki</w:t>
      </w:r>
      <w:proofErr w:type="spellEnd"/>
      <w:r w:rsidRPr="00ED02BB">
        <w:t xml:space="preserve"> </w:t>
      </w:r>
      <w:proofErr w:type="spellStart"/>
      <w:r w:rsidRPr="00ED02BB">
        <w:t>tujuan</w:t>
      </w:r>
      <w:proofErr w:type="spellEnd"/>
      <w:r w:rsidRPr="00ED02BB">
        <w:t xml:space="preserve"> </w:t>
      </w:r>
      <w:proofErr w:type="spellStart"/>
      <w:r w:rsidRPr="00ED02BB">
        <w:t>umum</w:t>
      </w:r>
      <w:proofErr w:type="spellEnd"/>
      <w:r w:rsidRPr="00ED02BB">
        <w:t xml:space="preserve"> </w:t>
      </w:r>
      <w:proofErr w:type="spellStart"/>
      <w:r w:rsidRPr="00ED02BB">
        <w:t>yakni</w:t>
      </w:r>
      <w:proofErr w:type="spellEnd"/>
      <w:r w:rsidRPr="00ED02BB">
        <w:t xml:space="preserve"> </w:t>
      </w:r>
      <w:proofErr w:type="spellStart"/>
      <w:r w:rsidRPr="00ED02BB">
        <w:t>untuk</w:t>
      </w:r>
      <w:proofErr w:type="spellEnd"/>
      <w:r w:rsidRPr="00ED02BB">
        <w:t xml:space="preserve"> </w:t>
      </w:r>
      <w:proofErr w:type="spellStart"/>
      <w:r w:rsidRPr="00ED02BB">
        <w:t>mengetahui</w:t>
      </w:r>
      <w:proofErr w:type="spellEnd"/>
      <w:r w:rsidRPr="00ED02BB">
        <w:t xml:space="preserve"> uji </w:t>
      </w:r>
      <w:proofErr w:type="spellStart"/>
      <w:r w:rsidRPr="00ED02BB">
        <w:t>validitas</w:t>
      </w:r>
      <w:proofErr w:type="spellEnd"/>
      <w:r w:rsidRPr="00ED02BB">
        <w:t xml:space="preserve"> </w:t>
      </w:r>
      <w:proofErr w:type="spellStart"/>
      <w:r w:rsidRPr="00ED02BB">
        <w:t>dari</w:t>
      </w:r>
      <w:proofErr w:type="spellEnd"/>
      <w:r w:rsidRPr="00ED02BB">
        <w:t xml:space="preserve"> </w:t>
      </w:r>
      <w:proofErr w:type="spellStart"/>
      <w:r w:rsidRPr="00ED02BB">
        <w:t>isi</w:t>
      </w:r>
      <w:proofErr w:type="spellEnd"/>
      <w:r w:rsidRPr="00ED02BB">
        <w:t xml:space="preserve"> Modul </w:t>
      </w:r>
      <w:r w:rsidRPr="00ED02BB">
        <w:rPr>
          <w:i/>
        </w:rPr>
        <w:t xml:space="preserve">“Seriation” </w:t>
      </w:r>
      <w:proofErr w:type="spellStart"/>
      <w:r w:rsidRPr="00ED02BB">
        <w:t>untuk</w:t>
      </w:r>
      <w:proofErr w:type="spellEnd"/>
      <w:r w:rsidRPr="00ED02BB">
        <w:t xml:space="preserve"> </w:t>
      </w:r>
      <w:proofErr w:type="spellStart"/>
      <w:r w:rsidRPr="00ED02BB">
        <w:t>meningkatkan</w:t>
      </w:r>
      <w:proofErr w:type="spellEnd"/>
      <w:r w:rsidRPr="00ED02BB">
        <w:t xml:space="preserve"> </w:t>
      </w:r>
      <w:proofErr w:type="spellStart"/>
      <w:r w:rsidRPr="00ED02BB">
        <w:t>kemampuan</w:t>
      </w:r>
      <w:proofErr w:type="spellEnd"/>
      <w:r w:rsidRPr="00ED02BB">
        <w:t xml:space="preserve"> </w:t>
      </w:r>
      <w:proofErr w:type="spellStart"/>
      <w:r w:rsidRPr="00ED02BB">
        <w:t>seriasi</w:t>
      </w:r>
      <w:proofErr w:type="spellEnd"/>
      <w:r w:rsidRPr="00ED02BB">
        <w:t xml:space="preserve"> pada </w:t>
      </w:r>
      <w:proofErr w:type="spellStart"/>
      <w:r w:rsidRPr="00ED02BB">
        <w:t>anak</w:t>
      </w:r>
      <w:proofErr w:type="spellEnd"/>
      <w:r w:rsidRPr="00ED02BB">
        <w:t xml:space="preserve"> </w:t>
      </w:r>
      <w:proofErr w:type="spellStart"/>
      <w:r w:rsidRPr="00ED02BB">
        <w:t>tunagrahita</w:t>
      </w:r>
      <w:proofErr w:type="spellEnd"/>
      <w:r w:rsidRPr="00ED02BB">
        <w:t xml:space="preserve"> </w:t>
      </w:r>
      <w:proofErr w:type="spellStart"/>
      <w:r w:rsidRPr="00ED02BB">
        <w:t>ringan</w:t>
      </w:r>
      <w:proofErr w:type="spellEnd"/>
      <w:r w:rsidRPr="00ED02BB">
        <w:t xml:space="preserve"> di SLB Sri </w:t>
      </w:r>
      <w:proofErr w:type="spellStart"/>
      <w:r w:rsidRPr="00ED02BB">
        <w:t>Soedewi</w:t>
      </w:r>
      <w:proofErr w:type="spellEnd"/>
      <w:r w:rsidRPr="00ED02BB">
        <w:t>.</w:t>
      </w:r>
    </w:p>
    <w:p w14:paraId="76A2DAAF" w14:textId="77777777" w:rsidR="00BB28D5" w:rsidRPr="00ED02BB" w:rsidRDefault="00BB28D5" w:rsidP="00BB28D5">
      <w:pPr>
        <w:pStyle w:val="subsubbab1"/>
        <w:spacing w:before="0" w:line="360" w:lineRule="auto"/>
        <w:ind w:left="851" w:hanging="851"/>
        <w:rPr>
          <w:rFonts w:eastAsia="Times New Roman"/>
        </w:rPr>
      </w:pPr>
      <w:bookmarkStart w:id="6" w:name="_Toc180351776"/>
      <w:proofErr w:type="spellStart"/>
      <w:r w:rsidRPr="00ED02BB">
        <w:rPr>
          <w:rFonts w:eastAsia="Times New Roman"/>
        </w:rPr>
        <w:t>Tujuan</w:t>
      </w:r>
      <w:proofErr w:type="spellEnd"/>
      <w:r w:rsidRPr="00ED02BB">
        <w:rPr>
          <w:rFonts w:eastAsia="Times New Roman"/>
        </w:rPr>
        <w:t xml:space="preserve"> </w:t>
      </w:r>
      <w:proofErr w:type="spellStart"/>
      <w:r w:rsidRPr="00ED02BB">
        <w:rPr>
          <w:rFonts w:eastAsia="Times New Roman"/>
        </w:rPr>
        <w:t>Khusus</w:t>
      </w:r>
      <w:bookmarkEnd w:id="6"/>
      <w:proofErr w:type="spellEnd"/>
    </w:p>
    <w:p w14:paraId="60AC5B4A" w14:textId="77777777" w:rsidR="00BB28D5" w:rsidRPr="00ED02BB" w:rsidRDefault="00BB28D5" w:rsidP="00BB28D5">
      <w:pPr>
        <w:spacing w:line="360" w:lineRule="auto"/>
        <w:jc w:val="both"/>
        <w:rPr>
          <w:color w:val="000000" w:themeColor="text1"/>
        </w:rPr>
      </w:pPr>
      <w:r w:rsidRPr="00ED02BB">
        <w:rPr>
          <w:color w:val="000000" w:themeColor="text1"/>
        </w:rPr>
        <w:tab/>
      </w:r>
      <w:proofErr w:type="spellStart"/>
      <w:r w:rsidRPr="00ED02BB">
        <w:rPr>
          <w:color w:val="000000" w:themeColor="text1"/>
        </w:rPr>
        <w:t>Tujuan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khusus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dalam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yaitu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mengetahui</w:t>
      </w:r>
      <w:proofErr w:type="spellEnd"/>
      <w:r w:rsidRPr="00ED02BB">
        <w:rPr>
          <w:color w:val="000000" w:themeColor="text1"/>
        </w:rPr>
        <w:t xml:space="preserve"> :</w:t>
      </w:r>
    </w:p>
    <w:p w14:paraId="4F371F7E" w14:textId="77777777" w:rsidR="00BB28D5" w:rsidRPr="00ED02BB" w:rsidRDefault="00BB28D5" w:rsidP="00BB28D5">
      <w:pPr>
        <w:pStyle w:val="ListParagraph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Untuk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kesesuaian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tiap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sesi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02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"Seriation"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anak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tunagrahita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seriasi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pengurutan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BFF70C" w14:textId="77777777" w:rsidR="00BB28D5" w:rsidRPr="00ED02BB" w:rsidRDefault="00BB28D5" w:rsidP="00BB28D5">
      <w:pPr>
        <w:pStyle w:val="ListParagraph"/>
        <w:numPr>
          <w:ilvl w:val="0"/>
          <w:numId w:val="11"/>
        </w:numPr>
        <w:spacing w:after="240" w:line="360" w:lineRule="auto"/>
        <w:ind w:left="284" w:hanging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Aiken's V yang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dihasilkan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uji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validitas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02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(content validity) </w:t>
      </w:r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ED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02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"Seriation"</w:t>
      </w:r>
    </w:p>
    <w:p w14:paraId="2F754BC5" w14:textId="77777777" w:rsidR="00BB28D5" w:rsidRPr="00ED02BB" w:rsidRDefault="00BB28D5" w:rsidP="00BB28D5">
      <w:pPr>
        <w:pStyle w:val="Heading2"/>
        <w:numPr>
          <w:ilvl w:val="0"/>
          <w:numId w:val="6"/>
        </w:numPr>
        <w:tabs>
          <w:tab w:val="num" w:pos="709"/>
        </w:tabs>
        <w:spacing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_Toc180351777"/>
      <w:proofErr w:type="spellStart"/>
      <w:r w:rsidRPr="00ED02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Manfaat</w:t>
      </w:r>
      <w:proofErr w:type="spellEnd"/>
      <w:r w:rsidRPr="00ED02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Penelitian</w:t>
      </w:r>
      <w:bookmarkEnd w:id="7"/>
      <w:proofErr w:type="spellEnd"/>
    </w:p>
    <w:p w14:paraId="41E89830" w14:textId="77777777" w:rsidR="00BB28D5" w:rsidRPr="00ED02BB" w:rsidRDefault="00BB28D5" w:rsidP="00BB28D5">
      <w:pPr>
        <w:pStyle w:val="subsubbab1"/>
        <w:numPr>
          <w:ilvl w:val="0"/>
          <w:numId w:val="9"/>
        </w:numPr>
        <w:tabs>
          <w:tab w:val="num" w:pos="360"/>
        </w:tabs>
        <w:spacing w:before="0" w:line="360" w:lineRule="auto"/>
        <w:ind w:left="0" w:firstLine="0"/>
      </w:pPr>
      <w:bookmarkStart w:id="8" w:name="_Toc180351778"/>
      <w:proofErr w:type="spellStart"/>
      <w:r w:rsidRPr="00ED02BB">
        <w:t>Manfaat</w:t>
      </w:r>
      <w:proofErr w:type="spellEnd"/>
      <w:r w:rsidRPr="00ED02BB">
        <w:t xml:space="preserve"> </w:t>
      </w:r>
      <w:proofErr w:type="spellStart"/>
      <w:r w:rsidRPr="00ED02BB">
        <w:t>Teoritis</w:t>
      </w:r>
      <w:bookmarkEnd w:id="8"/>
      <w:proofErr w:type="spellEnd"/>
    </w:p>
    <w:p w14:paraId="13233831" w14:textId="77777777" w:rsidR="00BB28D5" w:rsidRPr="00ED02BB" w:rsidRDefault="00BB28D5" w:rsidP="00BB28D5">
      <w:pPr>
        <w:spacing w:line="360" w:lineRule="auto"/>
        <w:rPr>
          <w:b/>
        </w:rPr>
      </w:pPr>
      <w:r w:rsidRPr="00ED02BB">
        <w:tab/>
      </w:r>
      <w:proofErr w:type="spellStart"/>
      <w:r w:rsidRPr="00ED02BB">
        <w:t>Manfaat</w:t>
      </w:r>
      <w:proofErr w:type="spellEnd"/>
      <w:r w:rsidRPr="00ED02BB">
        <w:t xml:space="preserve"> </w:t>
      </w:r>
      <w:proofErr w:type="spellStart"/>
      <w:r w:rsidRPr="00ED02BB">
        <w:t>teoritis</w:t>
      </w:r>
      <w:proofErr w:type="spellEnd"/>
      <w:r w:rsidRPr="00ED02BB">
        <w:t xml:space="preserve"> </w:t>
      </w:r>
      <w:proofErr w:type="spellStart"/>
      <w:r w:rsidRPr="00ED02BB">
        <w:t>dalam</w:t>
      </w:r>
      <w:proofErr w:type="spellEnd"/>
      <w:r w:rsidRPr="00ED02BB">
        <w:t xml:space="preserve"> </w:t>
      </w:r>
      <w:proofErr w:type="spellStart"/>
      <w:r w:rsidRPr="00ED02BB">
        <w:t>penelitian</w:t>
      </w:r>
      <w:proofErr w:type="spellEnd"/>
      <w:r w:rsidRPr="00ED02BB">
        <w:t xml:space="preserve"> </w:t>
      </w:r>
      <w:proofErr w:type="spellStart"/>
      <w:r w:rsidRPr="00ED02BB">
        <w:t>ini</w:t>
      </w:r>
      <w:proofErr w:type="spellEnd"/>
      <w:r w:rsidRPr="00ED02BB">
        <w:t xml:space="preserve"> </w:t>
      </w:r>
      <w:proofErr w:type="spellStart"/>
      <w:r w:rsidRPr="00ED02BB">
        <w:t>adalah</w:t>
      </w:r>
      <w:proofErr w:type="spellEnd"/>
      <w:r w:rsidRPr="00ED02BB">
        <w:t xml:space="preserve"> :</w:t>
      </w:r>
    </w:p>
    <w:p w14:paraId="492F5F9B" w14:textId="77777777" w:rsidR="00BB28D5" w:rsidRPr="00ED02BB" w:rsidRDefault="00BB28D5" w:rsidP="00BB28D5">
      <w:pPr>
        <w:numPr>
          <w:ilvl w:val="0"/>
          <w:numId w:val="2"/>
        </w:numPr>
        <w:spacing w:line="360" w:lineRule="auto"/>
        <w:ind w:left="284" w:hanging="284"/>
        <w:jc w:val="both"/>
        <w:rPr>
          <w:b/>
          <w:color w:val="000000" w:themeColor="text1"/>
        </w:rPr>
      </w:pP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diharapkan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dapat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menghasilkan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sebuah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sumber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atau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materi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pembelajaran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alternatif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telah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teruji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keabsahannya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melalui</w:t>
      </w:r>
      <w:proofErr w:type="spellEnd"/>
      <w:r w:rsidRPr="00ED02BB">
        <w:rPr>
          <w:color w:val="000000" w:themeColor="text1"/>
        </w:rPr>
        <w:t xml:space="preserve"> uji </w:t>
      </w:r>
      <w:proofErr w:type="spellStart"/>
      <w:r w:rsidRPr="00ED02BB">
        <w:rPr>
          <w:color w:val="000000" w:themeColor="text1"/>
        </w:rPr>
        <w:t>validitas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isi</w:t>
      </w:r>
      <w:proofErr w:type="spellEnd"/>
      <w:r w:rsidRPr="00ED02BB">
        <w:rPr>
          <w:color w:val="000000" w:themeColor="text1"/>
        </w:rPr>
        <w:t xml:space="preserve">. </w:t>
      </w:r>
      <w:proofErr w:type="spellStart"/>
      <w:r w:rsidRPr="00ED02BB">
        <w:rPr>
          <w:color w:val="000000" w:themeColor="text1"/>
        </w:rPr>
        <w:t>Materi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tersebut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berisi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metode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pembelajaran</w:t>
      </w:r>
      <w:proofErr w:type="spellEnd"/>
      <w:r w:rsidRPr="00ED02BB">
        <w:rPr>
          <w:color w:val="000000" w:themeColor="text1"/>
        </w:rPr>
        <w:t xml:space="preserve"> yang valid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digunakan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dalam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upaya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meningkatkan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berkebutuhan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khusus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seperti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</w:p>
    <w:p w14:paraId="397392CD" w14:textId="77777777" w:rsidR="00BB28D5" w:rsidRPr="00ED02BB" w:rsidRDefault="00BB28D5" w:rsidP="00BB28D5">
      <w:pPr>
        <w:numPr>
          <w:ilvl w:val="0"/>
          <w:numId w:val="2"/>
        </w:numPr>
        <w:spacing w:line="360" w:lineRule="auto"/>
        <w:ind w:left="284" w:hanging="284"/>
        <w:jc w:val="both"/>
        <w:rPr>
          <w:b/>
          <w:color w:val="000000" w:themeColor="text1"/>
        </w:rPr>
      </w:pP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juga </w:t>
      </w:r>
      <w:proofErr w:type="spellStart"/>
      <w:r w:rsidRPr="00ED02BB">
        <w:rPr>
          <w:color w:val="000000" w:themeColor="text1"/>
        </w:rPr>
        <w:t>diharapkan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dapat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memberikan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informasi</w:t>
      </w:r>
      <w:proofErr w:type="spellEnd"/>
      <w:r w:rsidRPr="00ED02BB">
        <w:rPr>
          <w:color w:val="000000" w:themeColor="text1"/>
        </w:rPr>
        <w:t xml:space="preserve"> dan </w:t>
      </w:r>
      <w:proofErr w:type="spellStart"/>
      <w:r w:rsidRPr="00ED02BB">
        <w:rPr>
          <w:color w:val="000000" w:themeColor="text1"/>
        </w:rPr>
        <w:t>menambah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referensi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terkait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berkebutuhan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khusus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kategori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</w:p>
    <w:p w14:paraId="21D3A5FB" w14:textId="77777777" w:rsidR="00BB28D5" w:rsidRPr="00ED02BB" w:rsidRDefault="00BB28D5" w:rsidP="00BB28D5">
      <w:pPr>
        <w:pStyle w:val="subsubbab1"/>
        <w:numPr>
          <w:ilvl w:val="0"/>
          <w:numId w:val="10"/>
        </w:numPr>
        <w:tabs>
          <w:tab w:val="num" w:pos="360"/>
        </w:tabs>
        <w:spacing w:before="0" w:line="360" w:lineRule="auto"/>
        <w:ind w:left="0" w:firstLine="0"/>
      </w:pPr>
      <w:bookmarkStart w:id="9" w:name="_Toc180351779"/>
      <w:proofErr w:type="spellStart"/>
      <w:r w:rsidRPr="00ED02BB">
        <w:t>Manfaat</w:t>
      </w:r>
      <w:proofErr w:type="spellEnd"/>
      <w:r w:rsidRPr="00ED02BB">
        <w:t xml:space="preserve"> </w:t>
      </w:r>
      <w:proofErr w:type="spellStart"/>
      <w:r w:rsidRPr="00ED02BB">
        <w:t>Praktis</w:t>
      </w:r>
      <w:bookmarkEnd w:id="9"/>
      <w:proofErr w:type="spellEnd"/>
    </w:p>
    <w:p w14:paraId="4F934A0D" w14:textId="77777777" w:rsidR="00BB28D5" w:rsidRPr="00ED02BB" w:rsidRDefault="00BB28D5" w:rsidP="00BB28D5">
      <w:pPr>
        <w:spacing w:line="360" w:lineRule="auto"/>
        <w:rPr>
          <w:b/>
        </w:rPr>
      </w:pPr>
      <w:r w:rsidRPr="00ED02BB">
        <w:tab/>
      </w:r>
      <w:proofErr w:type="spellStart"/>
      <w:r w:rsidRPr="00ED02BB">
        <w:t>Manfaat</w:t>
      </w:r>
      <w:proofErr w:type="spellEnd"/>
      <w:r w:rsidRPr="00ED02BB">
        <w:t xml:space="preserve"> </w:t>
      </w:r>
      <w:proofErr w:type="spellStart"/>
      <w:r w:rsidRPr="00ED02BB">
        <w:t>praktis</w:t>
      </w:r>
      <w:proofErr w:type="spellEnd"/>
      <w:r w:rsidRPr="00ED02BB">
        <w:t xml:space="preserve"> </w:t>
      </w:r>
      <w:proofErr w:type="spellStart"/>
      <w:r w:rsidRPr="00ED02BB">
        <w:t>dalam</w:t>
      </w:r>
      <w:proofErr w:type="spellEnd"/>
      <w:r w:rsidRPr="00ED02BB">
        <w:t xml:space="preserve"> </w:t>
      </w:r>
      <w:proofErr w:type="spellStart"/>
      <w:r w:rsidRPr="00ED02BB">
        <w:t>penelitian</w:t>
      </w:r>
      <w:proofErr w:type="spellEnd"/>
      <w:r w:rsidRPr="00ED02BB">
        <w:t xml:space="preserve"> </w:t>
      </w:r>
      <w:proofErr w:type="spellStart"/>
      <w:r w:rsidRPr="00ED02BB">
        <w:t>ini</w:t>
      </w:r>
      <w:proofErr w:type="spellEnd"/>
      <w:r w:rsidRPr="00ED02BB">
        <w:t xml:space="preserve"> </w:t>
      </w:r>
      <w:proofErr w:type="spellStart"/>
      <w:r w:rsidRPr="00ED02BB">
        <w:t>adalah</w:t>
      </w:r>
      <w:proofErr w:type="spellEnd"/>
      <w:r w:rsidRPr="00ED02BB">
        <w:t xml:space="preserve"> :</w:t>
      </w:r>
    </w:p>
    <w:p w14:paraId="608CB395" w14:textId="77777777" w:rsidR="00BB28D5" w:rsidRPr="00ED02BB" w:rsidRDefault="00BB28D5" w:rsidP="00BB28D5">
      <w:pPr>
        <w:numPr>
          <w:ilvl w:val="0"/>
          <w:numId w:val="1"/>
        </w:numPr>
        <w:spacing w:line="360" w:lineRule="auto"/>
        <w:ind w:left="284" w:hanging="142"/>
        <w:jc w:val="both"/>
        <w:rPr>
          <w:color w:val="000000" w:themeColor="text1"/>
        </w:rPr>
      </w:pPr>
      <w:proofErr w:type="spellStart"/>
      <w:r w:rsidRPr="00ED02BB">
        <w:rPr>
          <w:color w:val="000000" w:themeColor="text1"/>
        </w:rPr>
        <w:t>Bagi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diharapkan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dapat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memberikan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alternatif</w:t>
      </w:r>
      <w:proofErr w:type="spellEnd"/>
      <w:r w:rsidRPr="00ED02BB">
        <w:rPr>
          <w:color w:val="000000" w:themeColor="text1"/>
        </w:rPr>
        <w:t xml:space="preserve"> media </w:t>
      </w:r>
      <w:proofErr w:type="spellStart"/>
      <w:r w:rsidRPr="00ED02BB">
        <w:rPr>
          <w:color w:val="000000" w:themeColor="text1"/>
        </w:rPr>
        <w:t>latihan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meningkatkan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  <w:r w:rsidRPr="00ED02BB">
        <w:rPr>
          <w:color w:val="000000" w:themeColor="text1"/>
        </w:rPr>
        <w:t xml:space="preserve"> </w:t>
      </w:r>
    </w:p>
    <w:p w14:paraId="10D23353" w14:textId="77777777" w:rsidR="00BB28D5" w:rsidRPr="00ED02BB" w:rsidRDefault="00BB28D5" w:rsidP="00BB28D5">
      <w:pPr>
        <w:numPr>
          <w:ilvl w:val="0"/>
          <w:numId w:val="1"/>
        </w:numPr>
        <w:spacing w:line="360" w:lineRule="auto"/>
        <w:ind w:left="284" w:hanging="142"/>
        <w:jc w:val="both"/>
        <w:rPr>
          <w:color w:val="000000" w:themeColor="text1"/>
        </w:rPr>
      </w:pPr>
      <w:proofErr w:type="spellStart"/>
      <w:r w:rsidRPr="00ED02BB">
        <w:rPr>
          <w:color w:val="000000" w:themeColor="text1"/>
        </w:rPr>
        <w:t>Bagi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selanjutnya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hasil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diharapkan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dapat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menjadi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referensi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bagi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selanjutnya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serta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mampu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memberi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informasi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tentang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validitas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modul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bertujuan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meningkatkan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</w:p>
    <w:p w14:paraId="6B07A29C" w14:textId="77777777" w:rsidR="00BB28D5" w:rsidRPr="00ED02BB" w:rsidRDefault="00BB28D5" w:rsidP="00BB28D5">
      <w:pPr>
        <w:numPr>
          <w:ilvl w:val="0"/>
          <w:numId w:val="1"/>
        </w:numPr>
        <w:spacing w:line="360" w:lineRule="auto"/>
        <w:ind w:left="284" w:hanging="142"/>
        <w:jc w:val="both"/>
        <w:rPr>
          <w:color w:val="000000" w:themeColor="text1"/>
        </w:rPr>
      </w:pPr>
      <w:proofErr w:type="spellStart"/>
      <w:r w:rsidRPr="00ED02BB">
        <w:rPr>
          <w:color w:val="000000" w:themeColor="text1"/>
        </w:rPr>
        <w:t>Bagi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pihak</w:t>
      </w:r>
      <w:proofErr w:type="spellEnd"/>
      <w:r w:rsidRPr="00ED02BB">
        <w:rPr>
          <w:color w:val="000000" w:themeColor="text1"/>
        </w:rPr>
        <w:t xml:space="preserve"> orang </w:t>
      </w:r>
      <w:proofErr w:type="spellStart"/>
      <w:r w:rsidRPr="00ED02BB">
        <w:rPr>
          <w:color w:val="000000" w:themeColor="text1"/>
        </w:rPr>
        <w:t>tua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kegiatan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hasil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dari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diharapkan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mampu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menjadi</w:t>
      </w:r>
      <w:proofErr w:type="spellEnd"/>
      <w:r w:rsidRPr="00ED02BB">
        <w:rPr>
          <w:color w:val="000000" w:themeColor="text1"/>
        </w:rPr>
        <w:t xml:space="preserve"> salah </w:t>
      </w:r>
      <w:proofErr w:type="spellStart"/>
      <w:r w:rsidRPr="00ED02BB">
        <w:rPr>
          <w:color w:val="000000" w:themeColor="text1"/>
        </w:rPr>
        <w:t>satu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metode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meningkatkan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</w:p>
    <w:p w14:paraId="1EF62200" w14:textId="77777777" w:rsidR="00BB28D5" w:rsidRPr="00ED02BB" w:rsidRDefault="00BB28D5" w:rsidP="00BB28D5">
      <w:pPr>
        <w:numPr>
          <w:ilvl w:val="0"/>
          <w:numId w:val="1"/>
        </w:numPr>
        <w:spacing w:after="240" w:line="360" w:lineRule="auto"/>
        <w:ind w:left="284" w:hanging="142"/>
        <w:jc w:val="both"/>
        <w:rPr>
          <w:color w:val="000000" w:themeColor="text1"/>
        </w:rPr>
      </w:pPr>
      <w:proofErr w:type="spellStart"/>
      <w:r w:rsidRPr="00ED02BB">
        <w:rPr>
          <w:color w:val="000000" w:themeColor="text1"/>
        </w:rPr>
        <w:lastRenderedPageBreak/>
        <w:t>Bagi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pihak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sekolah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diharapkan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dapat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membantu</w:t>
      </w:r>
      <w:proofErr w:type="spellEnd"/>
      <w:r w:rsidRPr="00ED02BB">
        <w:rPr>
          <w:color w:val="000000" w:themeColor="text1"/>
        </w:rPr>
        <w:t xml:space="preserve"> guru dan </w:t>
      </w:r>
      <w:proofErr w:type="spellStart"/>
      <w:r w:rsidRPr="00ED02BB">
        <w:rPr>
          <w:color w:val="000000" w:themeColor="text1"/>
        </w:rPr>
        <w:t>sekolah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selama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kegiatan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belajar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mengajar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menggunakan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alat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permainan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edukatif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dirancang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dengan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menggunakan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modul</w:t>
      </w:r>
      <w:proofErr w:type="spellEnd"/>
      <w:r w:rsidRPr="00ED02BB">
        <w:rPr>
          <w:color w:val="000000" w:themeColor="text1"/>
        </w:rPr>
        <w:t xml:space="preserve"> </w:t>
      </w:r>
      <w:r w:rsidRPr="00ED02BB">
        <w:rPr>
          <w:i/>
          <w:iCs/>
          <w:color w:val="000000" w:themeColor="text1"/>
        </w:rPr>
        <w:t xml:space="preserve">"Seriation"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meningkatkan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</w:p>
    <w:p w14:paraId="6383200E" w14:textId="77777777" w:rsidR="00BB28D5" w:rsidRPr="00ED02BB" w:rsidRDefault="00BB28D5" w:rsidP="00BB28D5">
      <w:pPr>
        <w:pStyle w:val="Heading2"/>
        <w:numPr>
          <w:ilvl w:val="0"/>
          <w:numId w:val="7"/>
        </w:numPr>
        <w:tabs>
          <w:tab w:val="num" w:pos="709"/>
        </w:tabs>
        <w:spacing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0" w:name="_Toc180351780"/>
      <w:r w:rsidRPr="00ED02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Ruang </w:t>
      </w:r>
      <w:proofErr w:type="spellStart"/>
      <w:r w:rsidRPr="00ED02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Lingkup</w:t>
      </w:r>
      <w:proofErr w:type="spellEnd"/>
      <w:r w:rsidRPr="00ED02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Penelitian</w:t>
      </w:r>
      <w:bookmarkEnd w:id="10"/>
      <w:proofErr w:type="spellEnd"/>
    </w:p>
    <w:p w14:paraId="3871B2EC" w14:textId="77777777" w:rsidR="00BB28D5" w:rsidRPr="00ED02BB" w:rsidRDefault="00BB28D5" w:rsidP="00BB28D5">
      <w:pPr>
        <w:spacing w:line="360" w:lineRule="auto"/>
        <w:ind w:firstLine="709"/>
        <w:jc w:val="both"/>
        <w:rPr>
          <w:color w:val="000000" w:themeColor="text1"/>
        </w:rPr>
      </w:pPr>
      <w:r w:rsidRPr="00ED02BB">
        <w:rPr>
          <w:color w:val="000000" w:themeColor="text1"/>
        </w:rPr>
        <w:tab/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mengkaji</w:t>
      </w:r>
      <w:proofErr w:type="spellEnd"/>
      <w:r w:rsidRPr="00ED02BB">
        <w:rPr>
          <w:color w:val="000000" w:themeColor="text1"/>
        </w:rPr>
        <w:t xml:space="preserve"> uji </w:t>
      </w:r>
      <w:proofErr w:type="spellStart"/>
      <w:r w:rsidRPr="00ED02BB">
        <w:rPr>
          <w:color w:val="000000" w:themeColor="text1"/>
        </w:rPr>
        <w:t>validitas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modul</w:t>
      </w:r>
      <w:proofErr w:type="spellEnd"/>
      <w:r w:rsidRPr="00ED02BB">
        <w:rPr>
          <w:color w:val="000000" w:themeColor="text1"/>
        </w:rPr>
        <w:t xml:space="preserve"> </w:t>
      </w:r>
      <w:r w:rsidRPr="00ED02BB">
        <w:rPr>
          <w:i/>
          <w:color w:val="000000" w:themeColor="text1"/>
        </w:rPr>
        <w:t xml:space="preserve">“Seriation” </w:t>
      </w:r>
      <w:proofErr w:type="spellStart"/>
      <w:r w:rsidRPr="00ED02BB">
        <w:rPr>
          <w:iCs/>
          <w:color w:val="000000" w:themeColor="text1"/>
        </w:rPr>
        <w:t>dalam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kaitannya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iCs/>
          <w:color w:val="000000" w:themeColor="text1"/>
        </w:rPr>
        <w:t>dengan</w:t>
      </w:r>
      <w:proofErr w:type="spellEnd"/>
      <w:r w:rsidRPr="00ED02BB">
        <w:rPr>
          <w:iCs/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meningkatkan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sebagai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persiapan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dalam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mengetahui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perbandingan</w:t>
      </w:r>
      <w:proofErr w:type="spellEnd"/>
      <w:r w:rsidRPr="00ED02BB">
        <w:rPr>
          <w:color w:val="000000" w:themeColor="text1"/>
        </w:rPr>
        <w:t xml:space="preserve"> dan </w:t>
      </w:r>
      <w:proofErr w:type="spellStart"/>
      <w:r w:rsidRPr="00ED02BB">
        <w:rPr>
          <w:color w:val="000000" w:themeColor="text1"/>
        </w:rPr>
        <w:t>pengurutan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ukuran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panjang</w:t>
      </w:r>
      <w:proofErr w:type="spellEnd"/>
      <w:r w:rsidRPr="00ED02BB">
        <w:rPr>
          <w:color w:val="000000" w:themeColor="text1"/>
        </w:rPr>
        <w:t xml:space="preserve"> dan </w:t>
      </w:r>
      <w:proofErr w:type="spellStart"/>
      <w:r w:rsidRPr="00ED02BB">
        <w:rPr>
          <w:color w:val="000000" w:themeColor="text1"/>
        </w:rPr>
        <w:t>pendek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  <w:r w:rsidRPr="00ED02BB">
        <w:rPr>
          <w:color w:val="000000" w:themeColor="text1"/>
        </w:rPr>
        <w:t xml:space="preserve"> di SLB Sri </w:t>
      </w:r>
      <w:proofErr w:type="spellStart"/>
      <w:r w:rsidRPr="00ED02BB">
        <w:rPr>
          <w:color w:val="000000" w:themeColor="text1"/>
        </w:rPr>
        <w:t>Soedewi</w:t>
      </w:r>
      <w:proofErr w:type="spellEnd"/>
      <w:r w:rsidRPr="00ED02BB">
        <w:rPr>
          <w:color w:val="000000" w:themeColor="text1"/>
        </w:rPr>
        <w:t xml:space="preserve"> Kota Jambi. </w:t>
      </w:r>
      <w:proofErr w:type="spellStart"/>
      <w:r w:rsidRPr="00ED02BB">
        <w:rPr>
          <w:color w:val="000000" w:themeColor="text1"/>
        </w:rPr>
        <w:t>Dalam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variabel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terikat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atau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variabel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ingin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diamati</w:t>
      </w:r>
      <w:proofErr w:type="spellEnd"/>
      <w:r w:rsidRPr="00ED02BB">
        <w:rPr>
          <w:color w:val="000000" w:themeColor="text1"/>
        </w:rPr>
        <w:t xml:space="preserve"> dan </w:t>
      </w:r>
      <w:proofErr w:type="spellStart"/>
      <w:r w:rsidRPr="00ED02BB">
        <w:rPr>
          <w:color w:val="000000" w:themeColor="text1"/>
        </w:rPr>
        <w:t>diukur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perubahannya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adalah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  <w:r w:rsidRPr="00ED02BB">
        <w:rPr>
          <w:color w:val="000000" w:themeColor="text1"/>
        </w:rPr>
        <w:t xml:space="preserve">. </w:t>
      </w:r>
      <w:proofErr w:type="spellStart"/>
      <w:r w:rsidRPr="00ED02BB">
        <w:rPr>
          <w:color w:val="000000" w:themeColor="text1"/>
        </w:rPr>
        <w:t>Sementara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itu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variabel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bebas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atau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variabel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dimanipulasi</w:t>
      </w:r>
      <w:proofErr w:type="spellEnd"/>
      <w:r w:rsidRPr="00ED02BB">
        <w:rPr>
          <w:color w:val="000000" w:themeColor="text1"/>
        </w:rPr>
        <w:t xml:space="preserve"> dan </w:t>
      </w:r>
      <w:proofErr w:type="spellStart"/>
      <w:r w:rsidRPr="00ED02BB">
        <w:rPr>
          <w:color w:val="000000" w:themeColor="text1"/>
        </w:rPr>
        <w:t>diasumsikan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dapat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memengaruhi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variabel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terikat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adalah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modul</w:t>
      </w:r>
      <w:proofErr w:type="spellEnd"/>
      <w:r w:rsidRPr="00ED02BB">
        <w:rPr>
          <w:color w:val="000000" w:themeColor="text1"/>
        </w:rPr>
        <w:t xml:space="preserve"> </w:t>
      </w:r>
      <w:r w:rsidRPr="00ED02BB">
        <w:rPr>
          <w:i/>
          <w:iCs/>
          <w:color w:val="000000" w:themeColor="text1"/>
        </w:rPr>
        <w:t xml:space="preserve">"Seriation", </w:t>
      </w:r>
      <w:proofErr w:type="spellStart"/>
      <w:r w:rsidRPr="00ED02BB">
        <w:rPr>
          <w:color w:val="000000" w:themeColor="text1"/>
        </w:rPr>
        <w:t>digunakan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melihat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seberapa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besar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pengaruhnya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terhadap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variabel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terikat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yakni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berdasarkan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hasil</w:t>
      </w:r>
      <w:proofErr w:type="spellEnd"/>
      <w:r w:rsidRPr="00ED02BB">
        <w:rPr>
          <w:color w:val="000000" w:themeColor="text1"/>
        </w:rPr>
        <w:t xml:space="preserve"> uji </w:t>
      </w:r>
      <w:proofErr w:type="spellStart"/>
      <w:r w:rsidRPr="00ED02BB">
        <w:rPr>
          <w:color w:val="000000" w:themeColor="text1"/>
        </w:rPr>
        <w:t>validasi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dilakukan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modul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tersebut</w:t>
      </w:r>
      <w:proofErr w:type="spellEnd"/>
      <w:r w:rsidRPr="00ED02BB">
        <w:rPr>
          <w:color w:val="000000" w:themeColor="text1"/>
        </w:rPr>
        <w:t xml:space="preserve">.   </w:t>
      </w:r>
    </w:p>
    <w:p w14:paraId="7CE9C88B" w14:textId="77777777" w:rsidR="00BB28D5" w:rsidRPr="00ED02BB" w:rsidRDefault="00BB28D5" w:rsidP="00BB28D5">
      <w:pPr>
        <w:spacing w:line="360" w:lineRule="auto"/>
        <w:jc w:val="both"/>
        <w:rPr>
          <w:color w:val="000000" w:themeColor="text1"/>
        </w:rPr>
      </w:pPr>
      <w:r w:rsidRPr="00ED02BB">
        <w:rPr>
          <w:color w:val="000000" w:themeColor="text1"/>
        </w:rPr>
        <w:tab/>
      </w:r>
      <w:proofErr w:type="spellStart"/>
      <w:r w:rsidRPr="00ED02BB">
        <w:rPr>
          <w:color w:val="000000" w:themeColor="text1"/>
        </w:rPr>
        <w:t>Subjek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digunakan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dalam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adalah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  <w:r w:rsidRPr="00ED02BB">
        <w:rPr>
          <w:color w:val="000000" w:themeColor="text1"/>
        </w:rPr>
        <w:t xml:space="preserve"> di SLB Sri </w:t>
      </w:r>
      <w:proofErr w:type="spellStart"/>
      <w:r w:rsidRPr="00ED02BB">
        <w:rPr>
          <w:color w:val="000000" w:themeColor="text1"/>
        </w:rPr>
        <w:t>Soedewi</w:t>
      </w:r>
      <w:proofErr w:type="spellEnd"/>
      <w:r w:rsidRPr="00ED02BB">
        <w:rPr>
          <w:color w:val="000000" w:themeColor="text1"/>
        </w:rPr>
        <w:t xml:space="preserve"> Kota Jambi.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bertujuan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melihat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kelayakan</w:t>
      </w:r>
      <w:proofErr w:type="spellEnd"/>
      <w:r w:rsidRPr="00ED02BB">
        <w:rPr>
          <w:color w:val="000000" w:themeColor="text1"/>
        </w:rPr>
        <w:t xml:space="preserve"> dan </w:t>
      </w:r>
      <w:proofErr w:type="spellStart"/>
      <w:r w:rsidRPr="00ED02BB">
        <w:rPr>
          <w:color w:val="000000" w:themeColor="text1"/>
        </w:rPr>
        <w:t>kesesuaian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modul</w:t>
      </w:r>
      <w:proofErr w:type="spellEnd"/>
      <w:r w:rsidRPr="00ED02BB">
        <w:rPr>
          <w:color w:val="000000" w:themeColor="text1"/>
        </w:rPr>
        <w:t xml:space="preserve">.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menggunakan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metode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kuantitatif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dengan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pendekatan</w:t>
      </w:r>
      <w:proofErr w:type="spellEnd"/>
      <w:r w:rsidRPr="00ED02BB">
        <w:rPr>
          <w:color w:val="000000" w:themeColor="text1"/>
        </w:rPr>
        <w:t xml:space="preserve"> uji </w:t>
      </w:r>
      <w:proofErr w:type="spellStart"/>
      <w:r w:rsidRPr="00ED02BB">
        <w:rPr>
          <w:color w:val="000000" w:themeColor="text1"/>
        </w:rPr>
        <w:t>validitas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isi</w:t>
      </w:r>
      <w:proofErr w:type="spellEnd"/>
      <w:r w:rsidRPr="00ED02BB">
        <w:rPr>
          <w:color w:val="000000" w:themeColor="text1"/>
        </w:rPr>
        <w:t xml:space="preserve"> </w:t>
      </w:r>
      <w:r w:rsidRPr="00ED02BB">
        <w:rPr>
          <w:i/>
          <w:iCs/>
          <w:color w:val="000000" w:themeColor="text1"/>
        </w:rPr>
        <w:t>(content validity)</w:t>
      </w:r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dihitung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menggunakan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koefisien</w:t>
      </w:r>
      <w:proofErr w:type="spellEnd"/>
      <w:r w:rsidRPr="00ED02BB">
        <w:rPr>
          <w:color w:val="000000" w:themeColor="text1"/>
        </w:rPr>
        <w:t xml:space="preserve"> Aiken's V. Adapun </w:t>
      </w:r>
      <w:proofErr w:type="spellStart"/>
      <w:r w:rsidRPr="00ED02BB">
        <w:rPr>
          <w:color w:val="000000" w:themeColor="text1"/>
        </w:rPr>
        <w:t>teknik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analisis</w:t>
      </w:r>
      <w:proofErr w:type="spellEnd"/>
      <w:r w:rsidRPr="00ED02BB">
        <w:rPr>
          <w:color w:val="000000" w:themeColor="text1"/>
        </w:rPr>
        <w:t xml:space="preserve"> data yang </w:t>
      </w:r>
      <w:proofErr w:type="spellStart"/>
      <w:r w:rsidRPr="00ED02BB">
        <w:rPr>
          <w:color w:val="000000" w:themeColor="text1"/>
        </w:rPr>
        <w:t>diterapkan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adalah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analisis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deskriptif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terhadap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nilai</w:t>
      </w:r>
      <w:proofErr w:type="spellEnd"/>
      <w:r w:rsidRPr="00ED02BB">
        <w:rPr>
          <w:color w:val="000000" w:themeColor="text1"/>
        </w:rPr>
        <w:t xml:space="preserve"> Aiken's V yang </w:t>
      </w:r>
      <w:proofErr w:type="spellStart"/>
      <w:r w:rsidRPr="00ED02BB">
        <w:rPr>
          <w:color w:val="000000" w:themeColor="text1"/>
        </w:rPr>
        <w:t>diperoleh</w:t>
      </w:r>
      <w:proofErr w:type="spellEnd"/>
      <w:r w:rsidRPr="00ED02BB">
        <w:rPr>
          <w:color w:val="000000" w:themeColor="text1"/>
        </w:rPr>
        <w:t xml:space="preserve">. </w:t>
      </w:r>
    </w:p>
    <w:p w14:paraId="2FBF8145" w14:textId="77777777" w:rsidR="00BB28D5" w:rsidRPr="00ED02BB" w:rsidRDefault="00BB28D5" w:rsidP="00BB28D5">
      <w:pPr>
        <w:pStyle w:val="Heading2"/>
        <w:numPr>
          <w:ilvl w:val="0"/>
          <w:numId w:val="8"/>
        </w:numPr>
        <w:tabs>
          <w:tab w:val="num" w:pos="709"/>
        </w:tabs>
        <w:spacing w:line="36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ED02BB">
        <w:t xml:space="preserve">  </w:t>
      </w:r>
      <w:bookmarkStart w:id="11" w:name="_Toc180351781"/>
      <w:proofErr w:type="spellStart"/>
      <w:r w:rsidRPr="00ED02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Keaslian</w:t>
      </w:r>
      <w:proofErr w:type="spellEnd"/>
      <w:r w:rsidRPr="00ED02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D02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Penelitian</w:t>
      </w:r>
      <w:bookmarkEnd w:id="11"/>
      <w:proofErr w:type="spellEnd"/>
      <w:r w:rsidRPr="00ED02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0CF08CF" w14:textId="77777777" w:rsidR="00BB28D5" w:rsidRPr="00ED02BB" w:rsidRDefault="00BB28D5" w:rsidP="00BB28D5">
      <w:pPr>
        <w:spacing w:line="360" w:lineRule="auto"/>
        <w:jc w:val="both"/>
        <w:rPr>
          <w:color w:val="000000" w:themeColor="text1"/>
        </w:rPr>
      </w:pPr>
      <w:r w:rsidRPr="00ED02BB">
        <w:rPr>
          <w:color w:val="000000" w:themeColor="text1"/>
        </w:rPr>
        <w:tab/>
      </w:r>
      <w:bookmarkStart w:id="12" w:name="_Toc160486709"/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diharapkan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dapat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meningkatkan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anak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dengan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menggunakan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modul</w:t>
      </w:r>
      <w:proofErr w:type="spellEnd"/>
      <w:r w:rsidRPr="00ED02BB">
        <w:rPr>
          <w:color w:val="000000" w:themeColor="text1"/>
        </w:rPr>
        <w:t xml:space="preserve"> </w:t>
      </w:r>
      <w:r w:rsidRPr="00ED02BB">
        <w:rPr>
          <w:i/>
          <w:color w:val="000000" w:themeColor="text1"/>
        </w:rPr>
        <w:t xml:space="preserve">Seriation </w:t>
      </w:r>
      <w:r w:rsidRPr="00ED02BB">
        <w:rPr>
          <w:color w:val="000000" w:themeColor="text1"/>
        </w:rPr>
        <w:t xml:space="preserve">di SLB Sri </w:t>
      </w:r>
      <w:proofErr w:type="spellStart"/>
      <w:r w:rsidRPr="00ED02BB">
        <w:rPr>
          <w:color w:val="000000" w:themeColor="text1"/>
        </w:rPr>
        <w:t>Soedewi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telah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disampaikan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dalam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ruang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lingkup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diatas</w:t>
      </w:r>
      <w:proofErr w:type="spellEnd"/>
      <w:r w:rsidRPr="00ED02BB">
        <w:rPr>
          <w:color w:val="000000" w:themeColor="text1"/>
        </w:rPr>
        <w:t xml:space="preserve">. </w:t>
      </w:r>
      <w:proofErr w:type="spellStart"/>
      <w:r w:rsidRPr="00ED02BB">
        <w:rPr>
          <w:color w:val="000000" w:themeColor="text1"/>
        </w:rPr>
        <w:t>Sejumlah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telah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dilakukan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sebelumnya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digunakan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sebagai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acuan</w:t>
      </w:r>
      <w:proofErr w:type="spellEnd"/>
      <w:r w:rsidRPr="00ED02BB">
        <w:rPr>
          <w:color w:val="000000" w:themeColor="text1"/>
        </w:rPr>
        <w:t xml:space="preserve"> dan </w:t>
      </w:r>
      <w:proofErr w:type="spellStart"/>
      <w:r w:rsidRPr="00ED02BB">
        <w:rPr>
          <w:color w:val="000000" w:themeColor="text1"/>
        </w:rPr>
        <w:t>bahan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pertimbangan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dalam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mengevaluasi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keaslian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atau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kebaruan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dari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. </w:t>
      </w:r>
      <w:proofErr w:type="spellStart"/>
      <w:r w:rsidRPr="00ED02BB">
        <w:rPr>
          <w:color w:val="000000" w:themeColor="text1"/>
        </w:rPr>
        <w:t>Keaslian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merujuk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topik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atau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fokus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diteliti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bersifat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orisinil</w:t>
      </w:r>
      <w:proofErr w:type="spellEnd"/>
      <w:r w:rsidRPr="00ED02BB">
        <w:rPr>
          <w:color w:val="000000" w:themeColor="text1"/>
        </w:rPr>
        <w:t xml:space="preserve"> dan </w:t>
      </w:r>
      <w:proofErr w:type="spellStart"/>
      <w:r w:rsidRPr="00ED02BB">
        <w:rPr>
          <w:color w:val="000000" w:themeColor="text1"/>
        </w:rPr>
        <w:t>secara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substansial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berbeda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dari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lastRenderedPageBreak/>
        <w:t>penelitian-penelitian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terdahulu</w:t>
      </w:r>
      <w:proofErr w:type="spellEnd"/>
      <w:r w:rsidRPr="00ED02BB">
        <w:rPr>
          <w:color w:val="000000" w:themeColor="text1"/>
        </w:rPr>
        <w:t xml:space="preserve"> di </w:t>
      </w:r>
      <w:proofErr w:type="spellStart"/>
      <w:r w:rsidRPr="00ED02BB">
        <w:rPr>
          <w:color w:val="000000" w:themeColor="text1"/>
        </w:rPr>
        <w:t>bidang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sama</w:t>
      </w:r>
      <w:proofErr w:type="spellEnd"/>
      <w:r w:rsidRPr="00ED02BB">
        <w:rPr>
          <w:color w:val="000000" w:themeColor="text1"/>
        </w:rPr>
        <w:t xml:space="preserve">. Adapun </w:t>
      </w:r>
      <w:proofErr w:type="spellStart"/>
      <w:r w:rsidRPr="00ED02BB">
        <w:rPr>
          <w:color w:val="000000" w:themeColor="text1"/>
        </w:rPr>
        <w:t>perbedaan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mendasar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antara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dengan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penelitian-penelitian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sebelumnya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adalah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sebagai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berikut</w:t>
      </w:r>
      <w:proofErr w:type="spellEnd"/>
      <w:r w:rsidRPr="00ED02BB">
        <w:rPr>
          <w:color w:val="000000" w:themeColor="text1"/>
        </w:rPr>
        <w:t xml:space="preserve"> :</w:t>
      </w:r>
    </w:p>
    <w:p w14:paraId="0191D7C0" w14:textId="77777777" w:rsidR="00BB28D5" w:rsidRPr="00ED02BB" w:rsidRDefault="00BB28D5" w:rsidP="00BB28D5">
      <w:pPr>
        <w:spacing w:line="360" w:lineRule="auto"/>
        <w:jc w:val="both"/>
        <w:rPr>
          <w:color w:val="000000" w:themeColor="text1"/>
        </w:rPr>
      </w:pPr>
    </w:p>
    <w:p w14:paraId="530E9F77" w14:textId="77777777" w:rsidR="00BB28D5" w:rsidRPr="00957DA2" w:rsidRDefault="00BB28D5" w:rsidP="00BB28D5">
      <w:pPr>
        <w:spacing w:line="276" w:lineRule="auto"/>
        <w:jc w:val="center"/>
        <w:rPr>
          <w:b/>
          <w:bCs/>
          <w:i/>
          <w:iCs/>
          <w:color w:val="000000" w:themeColor="text1"/>
          <w:sz w:val="20"/>
          <w:szCs w:val="20"/>
        </w:rPr>
      </w:pPr>
      <w:proofErr w:type="spellStart"/>
      <w:r w:rsidRPr="00957DA2">
        <w:rPr>
          <w:b/>
          <w:bCs/>
          <w:i/>
          <w:iCs/>
          <w:color w:val="000000" w:themeColor="text1"/>
          <w:sz w:val="20"/>
          <w:szCs w:val="20"/>
        </w:rPr>
        <w:t>Tabel</w:t>
      </w:r>
      <w:proofErr w:type="spellEnd"/>
      <w:r w:rsidRPr="00957DA2">
        <w:rPr>
          <w:b/>
          <w:bCs/>
          <w:i/>
          <w:iCs/>
          <w:color w:val="000000" w:themeColor="text1"/>
          <w:sz w:val="20"/>
          <w:szCs w:val="20"/>
        </w:rPr>
        <w:t xml:space="preserve"> 1. </w:t>
      </w:r>
      <w:r w:rsidRPr="00957DA2">
        <w:rPr>
          <w:b/>
          <w:bCs/>
          <w:i/>
          <w:iCs/>
          <w:color w:val="000000" w:themeColor="text1"/>
          <w:sz w:val="20"/>
          <w:szCs w:val="20"/>
        </w:rPr>
        <w:fldChar w:fldCharType="begin"/>
      </w:r>
      <w:r w:rsidRPr="00957DA2">
        <w:rPr>
          <w:b/>
          <w:bCs/>
          <w:i/>
          <w:iCs/>
          <w:color w:val="000000" w:themeColor="text1"/>
          <w:sz w:val="20"/>
          <w:szCs w:val="20"/>
        </w:rPr>
        <w:instrText xml:space="preserve"> SEQ Tabel_1. \* ARABIC </w:instrText>
      </w:r>
      <w:r w:rsidRPr="00957DA2">
        <w:rPr>
          <w:b/>
          <w:bCs/>
          <w:i/>
          <w:iCs/>
          <w:color w:val="000000" w:themeColor="text1"/>
          <w:sz w:val="20"/>
          <w:szCs w:val="20"/>
        </w:rPr>
        <w:fldChar w:fldCharType="separate"/>
      </w:r>
      <w:r w:rsidRPr="00957DA2">
        <w:rPr>
          <w:b/>
          <w:bCs/>
          <w:i/>
          <w:iCs/>
          <w:noProof/>
          <w:color w:val="000000" w:themeColor="text1"/>
          <w:sz w:val="20"/>
          <w:szCs w:val="20"/>
        </w:rPr>
        <w:t>2</w:t>
      </w:r>
      <w:r w:rsidRPr="00957DA2">
        <w:rPr>
          <w:b/>
          <w:bCs/>
          <w:i/>
          <w:iCs/>
          <w:color w:val="000000" w:themeColor="text1"/>
          <w:sz w:val="20"/>
          <w:szCs w:val="20"/>
        </w:rPr>
        <w:fldChar w:fldCharType="end"/>
      </w:r>
      <w:r w:rsidRPr="00957DA2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57DA2">
        <w:rPr>
          <w:b/>
          <w:bCs/>
          <w:i/>
          <w:iCs/>
          <w:color w:val="000000" w:themeColor="text1"/>
          <w:sz w:val="20"/>
          <w:szCs w:val="20"/>
        </w:rPr>
        <w:t>Penelitian</w:t>
      </w:r>
      <w:proofErr w:type="spellEnd"/>
      <w:r w:rsidRPr="00957DA2">
        <w:rPr>
          <w:b/>
          <w:bCs/>
          <w:i/>
          <w:iCs/>
          <w:color w:val="000000" w:themeColor="text1"/>
          <w:sz w:val="20"/>
          <w:szCs w:val="20"/>
        </w:rPr>
        <w:t xml:space="preserve"> yang </w:t>
      </w:r>
      <w:proofErr w:type="spellStart"/>
      <w:r w:rsidRPr="00957DA2">
        <w:rPr>
          <w:b/>
          <w:bCs/>
          <w:i/>
          <w:iCs/>
          <w:color w:val="000000" w:themeColor="text1"/>
          <w:sz w:val="20"/>
          <w:szCs w:val="20"/>
        </w:rPr>
        <w:t>Relevan</w:t>
      </w:r>
      <w:bookmarkEnd w:id="12"/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25"/>
        <w:gridCol w:w="1283"/>
        <w:gridCol w:w="784"/>
        <w:gridCol w:w="3007"/>
      </w:tblGrid>
      <w:tr w:rsidR="00BB28D5" w:rsidRPr="00ED02BB" w14:paraId="6F19F088" w14:textId="77777777" w:rsidTr="00DF4A54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3087357" w14:textId="77777777" w:rsidR="00BB28D5" w:rsidRPr="00ED02BB" w:rsidRDefault="00BB28D5" w:rsidP="00DF4A54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D02BB">
              <w:rPr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14:paraId="263DD77A" w14:textId="77777777" w:rsidR="00BB28D5" w:rsidRPr="00ED02BB" w:rsidRDefault="00BB28D5" w:rsidP="00DF4A54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b/>
                <w:bCs/>
                <w:color w:val="000000" w:themeColor="text1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2D803B5D" w14:textId="77777777" w:rsidR="00BB28D5" w:rsidRPr="00ED02BB" w:rsidRDefault="00BB28D5" w:rsidP="00DF4A54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b/>
                <w:bCs/>
                <w:color w:val="000000" w:themeColor="text1"/>
                <w:sz w:val="20"/>
                <w:szCs w:val="20"/>
              </w:rPr>
              <w:t>Penulis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2B7222AC" w14:textId="77777777" w:rsidR="00BB28D5" w:rsidRPr="00ED02BB" w:rsidRDefault="00BB28D5" w:rsidP="00DF4A54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b/>
                <w:bCs/>
                <w:color w:val="000000" w:themeColor="text1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4A8E9B0" w14:textId="77777777" w:rsidR="00BB28D5" w:rsidRPr="00ED02BB" w:rsidRDefault="00BB28D5" w:rsidP="00DF4A54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D02BB">
              <w:rPr>
                <w:b/>
                <w:bCs/>
                <w:color w:val="000000" w:themeColor="text1"/>
                <w:sz w:val="20"/>
                <w:szCs w:val="20"/>
              </w:rPr>
              <w:t xml:space="preserve">Hasil </w:t>
            </w:r>
            <w:proofErr w:type="spellStart"/>
            <w:r w:rsidRPr="00ED02BB">
              <w:rPr>
                <w:b/>
                <w:bCs/>
                <w:color w:val="000000" w:themeColor="text1"/>
                <w:sz w:val="20"/>
                <w:szCs w:val="20"/>
              </w:rPr>
              <w:t>Penelitian</w:t>
            </w:r>
            <w:proofErr w:type="spellEnd"/>
          </w:p>
        </w:tc>
      </w:tr>
      <w:tr w:rsidR="00BB28D5" w:rsidRPr="00ED02BB" w14:paraId="7B383669" w14:textId="77777777" w:rsidTr="00DF4A54">
        <w:tc>
          <w:tcPr>
            <w:tcW w:w="562" w:type="dxa"/>
            <w:tcBorders>
              <w:top w:val="single" w:sz="4" w:space="0" w:color="auto"/>
            </w:tcBorders>
          </w:tcPr>
          <w:p w14:paraId="512D8B50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25" w:type="dxa"/>
            <w:tcBorders>
              <w:top w:val="single" w:sz="4" w:space="0" w:color="auto"/>
              <w:bottom w:val="nil"/>
            </w:tcBorders>
          </w:tcPr>
          <w:p w14:paraId="5B466A48" w14:textId="77777777" w:rsidR="00BB28D5" w:rsidRPr="00ED02BB" w:rsidRDefault="00BB28D5" w:rsidP="00DF4A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Pengaruh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Penggunaan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Media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Balok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Terhadap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Pengenalan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Konsep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Matematika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Berbasis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Seriasi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pada Anak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Usia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5-6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14:paraId="37682D6A" w14:textId="77777777" w:rsidR="00BB28D5" w:rsidRPr="00ED02BB" w:rsidRDefault="00BB28D5" w:rsidP="00DF4A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Ernitasari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, Eka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Penti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Rakimahwati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bottom w:val="nil"/>
            </w:tcBorders>
          </w:tcPr>
          <w:p w14:paraId="32A30C82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3007" w:type="dxa"/>
            <w:tcBorders>
              <w:top w:val="single" w:sz="4" w:space="0" w:color="auto"/>
              <w:bottom w:val="nil"/>
            </w:tcBorders>
          </w:tcPr>
          <w:p w14:paraId="34239844" w14:textId="77777777" w:rsidR="00BB28D5" w:rsidRPr="00ED02BB" w:rsidRDefault="00BB28D5" w:rsidP="00BB28D5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Anak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mampu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mengurutkan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objek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perbedaan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pendek-panjang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kecil-besar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tinggi-rendah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balok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untuk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dilakukan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perbandingan</w:t>
            </w:r>
            <w:proofErr w:type="spellEnd"/>
          </w:p>
          <w:p w14:paraId="549535A7" w14:textId="77777777" w:rsidR="00BB28D5" w:rsidRPr="00ED02BB" w:rsidRDefault="00BB28D5" w:rsidP="00BB28D5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Kegiatan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penggunaan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media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balok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terhadap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pengenalan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konsep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matematika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berbasis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pada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usia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5-6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tahun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 TK Islam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Khaira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Ummah Koto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Tangah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Kota Padang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dapat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berpengaruh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secara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signifikan</w:t>
            </w:r>
            <w:proofErr w:type="spellEnd"/>
          </w:p>
        </w:tc>
      </w:tr>
      <w:tr w:rsidR="00BB28D5" w:rsidRPr="00ED02BB" w14:paraId="715DC385" w14:textId="77777777" w:rsidTr="00DF4A54">
        <w:tc>
          <w:tcPr>
            <w:tcW w:w="562" w:type="dxa"/>
          </w:tcPr>
          <w:p w14:paraId="368C45D1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2.</w:t>
            </w:r>
          </w:p>
          <w:p w14:paraId="3E5F3D84" w14:textId="77777777" w:rsidR="00BB28D5" w:rsidRPr="00ED02BB" w:rsidRDefault="00BB28D5" w:rsidP="00DF4A54">
            <w:pPr>
              <w:rPr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66C7BB94" w14:textId="77777777" w:rsidR="00BB28D5" w:rsidRPr="00ED02BB" w:rsidRDefault="00BB28D5" w:rsidP="00DF4A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Meningkatkan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Kemampuan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Seriasi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Anak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Usia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4-5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Tahun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Melalui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Media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Papan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Flanel</w:t>
            </w:r>
            <w:proofErr w:type="spellEnd"/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77419AD" w14:textId="77777777" w:rsidR="00BB28D5" w:rsidRPr="00ED02BB" w:rsidRDefault="00BB28D5" w:rsidP="00DF4A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Ghina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Rizqi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Ashihah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, Ismail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Sriyanto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, Nurul Kusuma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Dewi</w:t>
            </w:r>
            <w:proofErr w:type="spellEnd"/>
          </w:p>
        </w:tc>
        <w:tc>
          <w:tcPr>
            <w:tcW w:w="784" w:type="dxa"/>
            <w:tcBorders>
              <w:top w:val="nil"/>
              <w:bottom w:val="nil"/>
            </w:tcBorders>
          </w:tcPr>
          <w:p w14:paraId="5C09AD74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3007" w:type="dxa"/>
            <w:tcBorders>
              <w:top w:val="nil"/>
              <w:bottom w:val="nil"/>
            </w:tcBorders>
          </w:tcPr>
          <w:p w14:paraId="7A503066" w14:textId="77777777" w:rsidR="00BB28D5" w:rsidRPr="00ED02BB" w:rsidRDefault="00BB28D5" w:rsidP="00BB28D5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Penggunaan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media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papan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flanel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dapat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meningkatkan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kemampuan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dalam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mengurutkan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benda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berdasarkan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ukuran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besar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kecil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atau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sebaliknya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panjang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pendek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atau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sebaliknya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atau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sebaliknya</w:t>
            </w:r>
            <w:proofErr w:type="spellEnd"/>
          </w:p>
        </w:tc>
      </w:tr>
      <w:tr w:rsidR="00BB28D5" w:rsidRPr="00ED02BB" w14:paraId="39958B31" w14:textId="77777777" w:rsidTr="00DF4A54">
        <w:tc>
          <w:tcPr>
            <w:tcW w:w="562" w:type="dxa"/>
          </w:tcPr>
          <w:p w14:paraId="3522B8EF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2625" w:type="dxa"/>
            <w:tcBorders>
              <w:top w:val="nil"/>
            </w:tcBorders>
          </w:tcPr>
          <w:p w14:paraId="101D66CB" w14:textId="77777777" w:rsidR="00BB28D5" w:rsidRPr="00ED02BB" w:rsidRDefault="00BB28D5" w:rsidP="00DF4A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Penggunaan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Media </w:t>
            </w:r>
            <w:r w:rsidRPr="00ED02BB">
              <w:rPr>
                <w:i/>
                <w:iCs/>
                <w:color w:val="000000" w:themeColor="text1"/>
                <w:sz w:val="20"/>
                <w:szCs w:val="20"/>
              </w:rPr>
              <w:t>Loose Part</w:t>
            </w:r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Untuk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Mengembangkan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Kemampuan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Mengenal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Konsep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Ukuran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pada Anak</w:t>
            </w:r>
          </w:p>
        </w:tc>
        <w:tc>
          <w:tcPr>
            <w:tcW w:w="1283" w:type="dxa"/>
            <w:tcBorders>
              <w:top w:val="nil"/>
            </w:tcBorders>
          </w:tcPr>
          <w:p w14:paraId="52FD358A" w14:textId="77777777" w:rsidR="00BB28D5" w:rsidRPr="00ED02BB" w:rsidRDefault="00BB28D5" w:rsidP="00DF4A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 xml:space="preserve">Mutiara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Anisabela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, Nan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Rahminawati</w:t>
            </w:r>
            <w:proofErr w:type="spellEnd"/>
          </w:p>
        </w:tc>
        <w:tc>
          <w:tcPr>
            <w:tcW w:w="784" w:type="dxa"/>
            <w:tcBorders>
              <w:top w:val="nil"/>
            </w:tcBorders>
          </w:tcPr>
          <w:p w14:paraId="56FBC706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3007" w:type="dxa"/>
            <w:tcBorders>
              <w:top w:val="nil"/>
            </w:tcBorders>
          </w:tcPr>
          <w:p w14:paraId="140F0D7F" w14:textId="77777777" w:rsidR="00BB28D5" w:rsidRPr="00ED02BB" w:rsidRDefault="00BB28D5" w:rsidP="00BB28D5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Hasil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penelitian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menunjukkan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bahwa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penggunaan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media </w:t>
            </w:r>
            <w:r w:rsidRPr="00ED02B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loose parts </w:t>
            </w:r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 TK X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dalam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mengembangkan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kemampuan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mengenal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konsep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ukuran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pada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usia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4-5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tahun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sudah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dilaksanakan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cukup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baik</w:t>
            </w:r>
            <w:proofErr w:type="spellEnd"/>
          </w:p>
          <w:p w14:paraId="20856C39" w14:textId="77777777" w:rsidR="00BB28D5" w:rsidRPr="00ED02BB" w:rsidRDefault="00BB28D5" w:rsidP="00BB28D5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Persiapan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langkah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penggunaan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media </w:t>
            </w:r>
            <w:r w:rsidRPr="00ED02B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loose parts </w:t>
            </w:r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dilakukan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oleh guru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sudah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cukup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matang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mengacu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pada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teori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tahapan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penggunaan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02B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loose parts,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menerapkan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apersepsi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pengenalan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strategi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bermain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pembiasaan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membereskan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mainan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serta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metode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bermain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dapat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mengembangkan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kemampuan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mengenal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konsep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ukuran</w:t>
            </w:r>
            <w:proofErr w:type="spellEnd"/>
          </w:p>
        </w:tc>
      </w:tr>
      <w:tr w:rsidR="00BB28D5" w:rsidRPr="00ED02BB" w14:paraId="508389F9" w14:textId="77777777" w:rsidTr="00DF4A54">
        <w:tc>
          <w:tcPr>
            <w:tcW w:w="562" w:type="dxa"/>
          </w:tcPr>
          <w:p w14:paraId="3909B164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625" w:type="dxa"/>
          </w:tcPr>
          <w:p w14:paraId="43E713F5" w14:textId="77777777" w:rsidR="00BB28D5" w:rsidRPr="00ED02BB" w:rsidRDefault="00BB28D5" w:rsidP="00DF4A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Pengaruh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02BB">
              <w:rPr>
                <w:i/>
                <w:iCs/>
                <w:color w:val="000000" w:themeColor="text1"/>
                <w:sz w:val="20"/>
                <w:szCs w:val="20"/>
              </w:rPr>
              <w:t xml:space="preserve">Outdoor Learning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Berbasis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Media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Konkret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Terhadap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Kemampuan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Seriasi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5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Ukuran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pada Anak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Usia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4-5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83" w:type="dxa"/>
          </w:tcPr>
          <w:p w14:paraId="12F5748D" w14:textId="77777777" w:rsidR="00BB28D5" w:rsidRPr="00ED02BB" w:rsidRDefault="00BB28D5" w:rsidP="00DF4A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Fanida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Candra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Puspitasari</w:t>
            </w:r>
            <w:proofErr w:type="spellEnd"/>
          </w:p>
        </w:tc>
        <w:tc>
          <w:tcPr>
            <w:tcW w:w="784" w:type="dxa"/>
          </w:tcPr>
          <w:p w14:paraId="6D84F0D4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3007" w:type="dxa"/>
          </w:tcPr>
          <w:p w14:paraId="2017EA48" w14:textId="77777777" w:rsidR="00BB28D5" w:rsidRPr="00ED02BB" w:rsidRDefault="00BB28D5" w:rsidP="00BB28D5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Berdasarkan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hasil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penelitian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perhitungan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antara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hasil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02B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pre-test </w:t>
            </w:r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dan </w:t>
            </w:r>
            <w:r w:rsidRPr="00ED02B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post-test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meningkat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yaitu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nilai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rata-rata </w:t>
            </w:r>
            <w:r w:rsidRPr="00ED02B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pre-test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sebesar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10,6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sementara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nilai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rata-rata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02B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post-test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meningkat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sebesar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17,9. Adapun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hasil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uji Wilcoxon,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diperoleh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hasil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Asymp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Sig. (2-tailed) 0,001. Dimana 0,001 &lt; 0,05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artinya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hipotesis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dapat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diterima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Kesimpulannya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terdapat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pengaruh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signifikan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antara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02B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outdoor learning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berbasis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media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konkret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terhadap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kemampuan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ukuran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besar-kecil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panjang-pendek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tebal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-tipis,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berat-ringan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tinggi-rendah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pada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usia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4-5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tahun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Selain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itu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penelitian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ditemukan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bahwa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02B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outdoor learning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berbasis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media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konkret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dapat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menumbuhkan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dalam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proses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pembelajaran</w:t>
            </w:r>
            <w:proofErr w:type="spellEnd"/>
          </w:p>
        </w:tc>
      </w:tr>
      <w:tr w:rsidR="00BB28D5" w:rsidRPr="00ED02BB" w14:paraId="7D448829" w14:textId="77777777" w:rsidTr="00DF4A54">
        <w:tc>
          <w:tcPr>
            <w:tcW w:w="562" w:type="dxa"/>
          </w:tcPr>
          <w:p w14:paraId="6150E9AD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2625" w:type="dxa"/>
          </w:tcPr>
          <w:p w14:paraId="782171FA" w14:textId="77777777" w:rsidR="00BB28D5" w:rsidRPr="00ED02BB" w:rsidRDefault="00BB28D5" w:rsidP="00DF4A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Peningkatan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Kemampuan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Seriasi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Ukuran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Melalui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Penggunaan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Media Benda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Konkret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pada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Kelompok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A</w:t>
            </w:r>
          </w:p>
        </w:tc>
        <w:tc>
          <w:tcPr>
            <w:tcW w:w="1283" w:type="dxa"/>
          </w:tcPr>
          <w:p w14:paraId="361E85BF" w14:textId="77777777" w:rsidR="00BB28D5" w:rsidRPr="00ED02BB" w:rsidRDefault="00BB28D5" w:rsidP="00DF4A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 xml:space="preserve">Melia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Dwi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Widayanti</w:t>
            </w:r>
            <w:proofErr w:type="spellEnd"/>
          </w:p>
        </w:tc>
        <w:tc>
          <w:tcPr>
            <w:tcW w:w="784" w:type="dxa"/>
          </w:tcPr>
          <w:p w14:paraId="4BFDC907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3007" w:type="dxa"/>
          </w:tcPr>
          <w:p w14:paraId="6215E6CF" w14:textId="77777777" w:rsidR="00BB28D5" w:rsidRPr="00ED02BB" w:rsidRDefault="00BB28D5" w:rsidP="00BB28D5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Hasil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penelitian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menunjukkan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adanya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peningkatan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kemampuan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ukuran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melalui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penggunaan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media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benda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konkret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pada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Kelompok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TK Ambar Asri. Hasil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observasi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Pratindakan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menunjukkan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bahwa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kemampuan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ukuran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pada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mencapai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33.30%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kriteria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Mulai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Berkembang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(MB), pada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Siklus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meningkat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mencapai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71.40%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kriteria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Berkembang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Sesuai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Harapan (BSH)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kembali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meningkat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pada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Siklus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II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menjadi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88.10%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kriteria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Berkembang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Sangat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(BSB)</w:t>
            </w:r>
          </w:p>
        </w:tc>
      </w:tr>
      <w:tr w:rsidR="00BB28D5" w:rsidRPr="00ED02BB" w14:paraId="29A38623" w14:textId="77777777" w:rsidTr="00DF4A54">
        <w:tc>
          <w:tcPr>
            <w:tcW w:w="562" w:type="dxa"/>
          </w:tcPr>
          <w:p w14:paraId="49287B7D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2625" w:type="dxa"/>
          </w:tcPr>
          <w:p w14:paraId="31164826" w14:textId="77777777" w:rsidR="00BB28D5" w:rsidRPr="00ED02BB" w:rsidRDefault="00BB28D5" w:rsidP="00DF4A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Peningkatan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Kemampuan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Seriasi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Melalui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Penggunaan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02BB">
              <w:rPr>
                <w:i/>
                <w:iCs/>
                <w:color w:val="000000" w:themeColor="text1"/>
                <w:sz w:val="20"/>
                <w:szCs w:val="20"/>
              </w:rPr>
              <w:t xml:space="preserve">Pink Tower </w:t>
            </w:r>
            <w:r w:rsidRPr="00ED02BB">
              <w:rPr>
                <w:color w:val="000000" w:themeColor="text1"/>
                <w:sz w:val="20"/>
                <w:szCs w:val="20"/>
              </w:rPr>
              <w:t xml:space="preserve">pada Murid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Autis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Kelas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II di SLB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Arnadya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Makassar</w:t>
            </w:r>
          </w:p>
        </w:tc>
        <w:tc>
          <w:tcPr>
            <w:tcW w:w="1283" w:type="dxa"/>
          </w:tcPr>
          <w:p w14:paraId="3EDA9633" w14:textId="77777777" w:rsidR="00BB28D5" w:rsidRPr="00ED02BB" w:rsidRDefault="00BB28D5" w:rsidP="00DF4A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 xml:space="preserve">Nita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Andriani</w:t>
            </w:r>
            <w:proofErr w:type="spellEnd"/>
          </w:p>
        </w:tc>
        <w:tc>
          <w:tcPr>
            <w:tcW w:w="784" w:type="dxa"/>
          </w:tcPr>
          <w:p w14:paraId="62C0E570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3007" w:type="dxa"/>
          </w:tcPr>
          <w:p w14:paraId="1D2EDB65" w14:textId="77777777" w:rsidR="00BB28D5" w:rsidRPr="00ED02BB" w:rsidRDefault="00BB28D5" w:rsidP="00BB28D5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Perbandingan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kemampuan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subjek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(MA)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sebelum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setelah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diberi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perlakuan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menunjukkan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perubahan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peningkatan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kemampuan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kategori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sangat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rendah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meningkat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menjadi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tinggi</w:t>
            </w:r>
            <w:proofErr w:type="spellEnd"/>
          </w:p>
        </w:tc>
      </w:tr>
      <w:tr w:rsidR="00BB28D5" w:rsidRPr="00ED02BB" w14:paraId="0DD69269" w14:textId="77777777" w:rsidTr="00DF4A54">
        <w:tc>
          <w:tcPr>
            <w:tcW w:w="562" w:type="dxa"/>
          </w:tcPr>
          <w:p w14:paraId="015DBB65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625" w:type="dxa"/>
          </w:tcPr>
          <w:p w14:paraId="03EABA88" w14:textId="77777777" w:rsidR="00BB28D5" w:rsidRPr="00ED02BB" w:rsidRDefault="00BB28D5" w:rsidP="00DF4A54">
            <w:pPr>
              <w:spacing w:line="360" w:lineRule="auto"/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ED02BB">
              <w:rPr>
                <w:i/>
                <w:iCs/>
                <w:color w:val="000000" w:themeColor="text1"/>
                <w:sz w:val="20"/>
                <w:szCs w:val="20"/>
              </w:rPr>
              <w:t>Learning the concepts of comparison, series, and classification in mentally retarded children</w:t>
            </w:r>
          </w:p>
        </w:tc>
        <w:tc>
          <w:tcPr>
            <w:tcW w:w="1283" w:type="dxa"/>
          </w:tcPr>
          <w:p w14:paraId="5F02A6A8" w14:textId="77777777" w:rsidR="00BB28D5" w:rsidRPr="00ED02BB" w:rsidRDefault="00BB28D5" w:rsidP="00DF4A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Esperanza Marchena, Gonzalo Ruiz, Manuel Aguilar</w:t>
            </w:r>
          </w:p>
        </w:tc>
        <w:tc>
          <w:tcPr>
            <w:tcW w:w="784" w:type="dxa"/>
          </w:tcPr>
          <w:p w14:paraId="03C069AA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3007" w:type="dxa"/>
          </w:tcPr>
          <w:p w14:paraId="07A23ED5" w14:textId="77777777" w:rsidR="00BB28D5" w:rsidRPr="00ED02BB" w:rsidRDefault="00BB28D5" w:rsidP="00BB28D5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jawaban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benar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pada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klasifikasi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kesalahan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perhatian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kesalahan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penempatan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pada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klasifikasi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jawaban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sebagian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benar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pada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setiap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latihan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Kurva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pembelajaran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sesuai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fungsi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kuadrat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nilai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R2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sebesar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21,93%, 75,45%, dan 68,47%</w:t>
            </w:r>
          </w:p>
          <w:p w14:paraId="76511AF6" w14:textId="77777777" w:rsidR="00BB28D5" w:rsidRPr="00ED02BB" w:rsidRDefault="00BB28D5" w:rsidP="00BB28D5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Pelatihan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sukses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hasil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praktis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pada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individu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disabilitas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mental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dalam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konsep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seperti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diskriminasi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serialisasi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klasifikasi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perbandingan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menggunakan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perangkat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lunak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pendidikan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084484E" w14:textId="77777777" w:rsidR="00BB28D5" w:rsidRPr="00ED02BB" w:rsidRDefault="00BB28D5" w:rsidP="00DF4A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B28D5" w:rsidRPr="00ED02BB" w14:paraId="4F77233A" w14:textId="77777777" w:rsidTr="00DF4A54">
        <w:tc>
          <w:tcPr>
            <w:tcW w:w="562" w:type="dxa"/>
          </w:tcPr>
          <w:p w14:paraId="7BBB70DA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2625" w:type="dxa"/>
          </w:tcPr>
          <w:p w14:paraId="60E54990" w14:textId="77777777" w:rsidR="00BB28D5" w:rsidRPr="00ED02BB" w:rsidRDefault="00BB28D5" w:rsidP="00DF4A54">
            <w:pPr>
              <w:spacing w:line="360" w:lineRule="auto"/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ED02BB">
              <w:rPr>
                <w:i/>
                <w:iCs/>
                <w:color w:val="000000" w:themeColor="text1"/>
                <w:sz w:val="20"/>
                <w:szCs w:val="20"/>
              </w:rPr>
              <w:t>Seriation, Conservation, and Theory of Mind Abilities in Individuals with Autism, Individuals with Mental Retardation, and Normally Developing Children</w:t>
            </w:r>
          </w:p>
        </w:tc>
        <w:tc>
          <w:tcPr>
            <w:tcW w:w="1283" w:type="dxa"/>
          </w:tcPr>
          <w:p w14:paraId="57440894" w14:textId="77777777" w:rsidR="00BB28D5" w:rsidRPr="00ED02BB" w:rsidRDefault="00BB28D5" w:rsidP="00DF4A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Nurit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Yirmiya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>, Cory Shulman</w:t>
            </w:r>
          </w:p>
        </w:tc>
        <w:tc>
          <w:tcPr>
            <w:tcW w:w="784" w:type="dxa"/>
          </w:tcPr>
          <w:p w14:paraId="680A0BDA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1996</w:t>
            </w:r>
          </w:p>
        </w:tc>
        <w:tc>
          <w:tcPr>
            <w:tcW w:w="3007" w:type="dxa"/>
          </w:tcPr>
          <w:p w14:paraId="64758E39" w14:textId="77777777" w:rsidR="00BB28D5" w:rsidRPr="00ED02BB" w:rsidRDefault="00BB28D5" w:rsidP="00BB28D5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(1)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Individu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autisme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berkinerja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lebih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dibandingkan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individu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keterbelakangan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mental (2)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perbedaan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antara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autisme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anak-anak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berkembang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secara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normal</w:t>
            </w:r>
          </w:p>
          <w:p w14:paraId="0CDE0D5B" w14:textId="77777777" w:rsidR="00BB28D5" w:rsidRPr="00ED02BB" w:rsidRDefault="00BB28D5" w:rsidP="00BB28D5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konservasi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(1)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perbedaan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antara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individu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autisme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keterbelakangan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mental (2) Anak-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berkembang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secara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normal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mengungguli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kedua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kelompok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klinis</w:t>
            </w:r>
            <w:proofErr w:type="spellEnd"/>
          </w:p>
          <w:p w14:paraId="3DB31E12" w14:textId="77777777" w:rsidR="00BB28D5" w:rsidRPr="00ED02BB" w:rsidRDefault="00BB28D5" w:rsidP="00BB28D5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keyakinan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salah: (1)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perbedaan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signifikan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antara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individu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autis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keterbelakangan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mental (2) Anak-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berkembang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secara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normal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mengungguli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kedua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kelompok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klinis</w:t>
            </w:r>
            <w:proofErr w:type="spellEnd"/>
          </w:p>
          <w:p w14:paraId="1B95735B" w14:textId="77777777" w:rsidR="00BB28D5" w:rsidRPr="00ED02BB" w:rsidRDefault="00BB28D5" w:rsidP="00BB28D5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keyakinan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nilai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fakta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(1)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Individu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autisme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memiliki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kinerja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kurang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dibandingkan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individu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keterbelakangan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mental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anak-anak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berkembang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normal (2)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perbedaan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signifikan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antara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individu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autisme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keterbelakangan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mental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ketika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kemampuan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verbal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dianggap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sebagai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kovarian</w:t>
            </w:r>
            <w:proofErr w:type="spellEnd"/>
          </w:p>
        </w:tc>
      </w:tr>
      <w:tr w:rsidR="00BB28D5" w:rsidRPr="00ED02BB" w14:paraId="44CA465D" w14:textId="77777777" w:rsidTr="00DF4A54">
        <w:tc>
          <w:tcPr>
            <w:tcW w:w="562" w:type="dxa"/>
          </w:tcPr>
          <w:p w14:paraId="288F589D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lastRenderedPageBreak/>
              <w:t>9.</w:t>
            </w:r>
          </w:p>
        </w:tc>
        <w:tc>
          <w:tcPr>
            <w:tcW w:w="2625" w:type="dxa"/>
          </w:tcPr>
          <w:p w14:paraId="1E475222" w14:textId="77777777" w:rsidR="00BB28D5" w:rsidRPr="00ED02BB" w:rsidRDefault="00BB28D5" w:rsidP="00DF4A54">
            <w:pPr>
              <w:rPr>
                <w:i/>
                <w:iCs/>
                <w:sz w:val="20"/>
                <w:szCs w:val="20"/>
                <w:lang w:val="en-ID"/>
              </w:rPr>
            </w:pPr>
            <w:r w:rsidRPr="00ED02BB">
              <w:rPr>
                <w:i/>
                <w:iCs/>
                <w:sz w:val="20"/>
                <w:szCs w:val="20"/>
              </w:rPr>
              <w:t xml:space="preserve">On the Relation Between Seriation and Number Line </w:t>
            </w:r>
            <w:proofErr w:type="gramStart"/>
            <w:r w:rsidRPr="00ED02BB">
              <w:rPr>
                <w:i/>
                <w:iCs/>
                <w:sz w:val="20"/>
                <w:szCs w:val="20"/>
              </w:rPr>
              <w:t>Comprehension :</w:t>
            </w:r>
            <w:proofErr w:type="gramEnd"/>
            <w:r w:rsidRPr="00ED02BB">
              <w:rPr>
                <w:i/>
                <w:iCs/>
                <w:sz w:val="20"/>
                <w:szCs w:val="20"/>
              </w:rPr>
              <w:t xml:space="preserve"> A Validation Study</w:t>
            </w:r>
          </w:p>
        </w:tc>
        <w:tc>
          <w:tcPr>
            <w:tcW w:w="1283" w:type="dxa"/>
          </w:tcPr>
          <w:p w14:paraId="3126A6B0" w14:textId="77777777" w:rsidR="00BB28D5" w:rsidRPr="00ED02BB" w:rsidRDefault="00BB28D5" w:rsidP="00DF4A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 xml:space="preserve">W.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Tomic</w:t>
            </w:r>
            <w:proofErr w:type="spellEnd"/>
          </w:p>
        </w:tc>
        <w:tc>
          <w:tcPr>
            <w:tcW w:w="784" w:type="dxa"/>
          </w:tcPr>
          <w:p w14:paraId="32D57A97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3007" w:type="dxa"/>
          </w:tcPr>
          <w:p w14:paraId="42CCC5BA" w14:textId="77777777" w:rsidR="00BB28D5" w:rsidRPr="00ED02BB" w:rsidRDefault="00BB28D5" w:rsidP="00BB28D5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Hasil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penelitian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menunjukkan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mayoritas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menyelesaikan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objek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dimensi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menonjol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sempurna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Peningkatan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objek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menjadi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menghasilkan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penurunan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kinerja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bervariasi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antara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dan 25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persen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Di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SD,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semua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mampu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mengerjakan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berbagai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jenis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rangkaian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benar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Analisis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regresi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berganda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bertahap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mengungkapkan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bahwa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pilihan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rangkaian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objek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3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objek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memperkirakan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kelipatan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 = 0,86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untuk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kinerja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pada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pemahaman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garis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bilangan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Menambahkan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fitur-fitur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menonjol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pada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serta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memvariasikan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objek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memberikan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serangkaian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cocok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untuk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menyelidiki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perkembangan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pada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anak-anak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prasekolah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siswa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taman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kanak-kanak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BB28D5" w:rsidRPr="00ED02BB" w14:paraId="20413CA0" w14:textId="77777777" w:rsidTr="00DF4A54">
        <w:tc>
          <w:tcPr>
            <w:tcW w:w="562" w:type="dxa"/>
          </w:tcPr>
          <w:p w14:paraId="1EFA36CD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625" w:type="dxa"/>
          </w:tcPr>
          <w:p w14:paraId="00152839" w14:textId="77777777" w:rsidR="00BB28D5" w:rsidRPr="00ED02BB" w:rsidRDefault="00BB28D5" w:rsidP="00DF4A54">
            <w:pPr>
              <w:rPr>
                <w:i/>
                <w:iCs/>
                <w:sz w:val="20"/>
                <w:szCs w:val="20"/>
              </w:rPr>
            </w:pPr>
            <w:r w:rsidRPr="00ED02BB">
              <w:rPr>
                <w:i/>
                <w:iCs/>
                <w:sz w:val="20"/>
                <w:szCs w:val="20"/>
              </w:rPr>
              <w:t xml:space="preserve">The Construction of Developmental Scale for </w:t>
            </w:r>
            <w:proofErr w:type="spellStart"/>
            <w:r w:rsidRPr="00ED02BB">
              <w:rPr>
                <w:i/>
                <w:iCs/>
                <w:sz w:val="20"/>
                <w:szCs w:val="20"/>
              </w:rPr>
              <w:t>Seriaton</w:t>
            </w:r>
            <w:proofErr w:type="spellEnd"/>
          </w:p>
        </w:tc>
        <w:tc>
          <w:tcPr>
            <w:tcW w:w="1283" w:type="dxa"/>
          </w:tcPr>
          <w:p w14:paraId="46B4CCB4" w14:textId="77777777" w:rsidR="00BB28D5" w:rsidRPr="00ED02BB" w:rsidRDefault="00BB28D5" w:rsidP="00DF4A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 xml:space="preserve">Johannes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Kingma</w:t>
            </w:r>
            <w:proofErr w:type="spellEnd"/>
            <w:r w:rsidRPr="00ED02BB">
              <w:rPr>
                <w:color w:val="000000" w:themeColor="text1"/>
                <w:sz w:val="20"/>
                <w:szCs w:val="20"/>
              </w:rPr>
              <w:t xml:space="preserve">, Johan </w:t>
            </w:r>
            <w:proofErr w:type="spellStart"/>
            <w:r w:rsidRPr="00ED02BB">
              <w:rPr>
                <w:color w:val="000000" w:themeColor="text1"/>
                <w:sz w:val="20"/>
                <w:szCs w:val="20"/>
              </w:rPr>
              <w:t>Reuvekamp</w:t>
            </w:r>
            <w:proofErr w:type="spellEnd"/>
          </w:p>
        </w:tc>
        <w:tc>
          <w:tcPr>
            <w:tcW w:w="784" w:type="dxa"/>
          </w:tcPr>
          <w:p w14:paraId="211DDF80" w14:textId="77777777" w:rsidR="00BB28D5" w:rsidRPr="00ED02BB" w:rsidRDefault="00BB28D5" w:rsidP="00DF4A5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02BB">
              <w:rPr>
                <w:color w:val="000000" w:themeColor="text1"/>
                <w:sz w:val="20"/>
                <w:szCs w:val="20"/>
              </w:rPr>
              <w:t>1984</w:t>
            </w:r>
          </w:p>
        </w:tc>
        <w:tc>
          <w:tcPr>
            <w:tcW w:w="3007" w:type="dxa"/>
          </w:tcPr>
          <w:p w14:paraId="1213E4E7" w14:textId="77777777" w:rsidR="00BB28D5" w:rsidRPr="00ED02BB" w:rsidRDefault="00BB28D5" w:rsidP="00BB28D5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Subjek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penelitian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adalah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595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TK dan SD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dan 2.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Tiga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jenis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diberikan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enam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rangkaian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berasal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publikasi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Piaget,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enam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rangkaian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diberikan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isyarat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relevan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pemahaman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garis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bilangan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menggunakan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analisis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skala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Mokken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stokastik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terlihat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bahwa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pilihan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enam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12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rangkaian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asli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tampaknya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membentuk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skala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Mokken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berubah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untuk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sampel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berbeda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pada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titik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waktu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pelaksanaan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pengujian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Keandalan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item-item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skala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ditemukan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nilai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prediktif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item-item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untuk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pemahaman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garis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bilangan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nilai-nilai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ditemukan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12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rangkaian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asli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Hubungan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kuat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sebesar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 = 0,80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ditemukan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antara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item-item pada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skala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dibangun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tugas-tugas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pemahaman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garis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bilangan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diberikan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tiga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bulan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setelah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pelaksanaan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tugas-tugas</w:t>
            </w:r>
            <w:proofErr w:type="spellEnd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seriasi</w:t>
            </w:r>
            <w:proofErr w:type="spellEnd"/>
          </w:p>
        </w:tc>
      </w:tr>
    </w:tbl>
    <w:p w14:paraId="01BF7D47" w14:textId="77777777" w:rsidR="00BB28D5" w:rsidRPr="00ED02BB" w:rsidRDefault="00BB28D5" w:rsidP="00BB28D5"/>
    <w:p w14:paraId="2A35B448" w14:textId="2D477BAF" w:rsidR="00BB28D5" w:rsidRPr="00ED02BB" w:rsidRDefault="00BB28D5" w:rsidP="00BB28D5">
      <w:pPr>
        <w:spacing w:line="360" w:lineRule="auto"/>
        <w:jc w:val="both"/>
        <w:rPr>
          <w:color w:val="000000" w:themeColor="text1"/>
        </w:rPr>
        <w:sectPr w:rsidR="00BB28D5" w:rsidRPr="00ED02BB" w:rsidSect="00BB28D5">
          <w:headerReference w:type="default" r:id="rId7"/>
          <w:footerReference w:type="default" r:id="rId8"/>
          <w:pgSz w:w="12240" w:h="15840"/>
          <w:pgMar w:top="2268" w:right="1701" w:bottom="1701" w:left="2268" w:header="720" w:footer="720" w:gutter="0"/>
          <w:pgNumType w:chapStyle="1"/>
          <w:cols w:space="720"/>
          <w:docGrid w:linePitch="326"/>
        </w:sectPr>
      </w:pPr>
      <w:r w:rsidRPr="00ED02BB">
        <w:rPr>
          <w:color w:val="000000" w:themeColor="text1"/>
        </w:rPr>
        <w:lastRenderedPageBreak/>
        <w:tab/>
      </w:r>
      <w:proofErr w:type="spellStart"/>
      <w:r w:rsidRPr="00ED02BB">
        <w:rPr>
          <w:color w:val="000000" w:themeColor="text1"/>
        </w:rPr>
        <w:t>Setelah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mengkaji</w:t>
      </w:r>
      <w:proofErr w:type="spellEnd"/>
      <w:r w:rsidRPr="00ED02BB">
        <w:rPr>
          <w:color w:val="000000" w:themeColor="text1"/>
        </w:rPr>
        <w:t xml:space="preserve"> dan </w:t>
      </w:r>
      <w:proofErr w:type="spellStart"/>
      <w:r w:rsidRPr="00ED02BB">
        <w:rPr>
          <w:color w:val="000000" w:themeColor="text1"/>
        </w:rPr>
        <w:t>menelaah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berbagai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terdahulu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relevan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peneliti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mengidentifikasi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adanya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sejumlah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persamaan</w:t>
      </w:r>
      <w:proofErr w:type="spellEnd"/>
      <w:r w:rsidRPr="00ED02BB">
        <w:rPr>
          <w:color w:val="000000" w:themeColor="text1"/>
        </w:rPr>
        <w:t xml:space="preserve"> dan </w:t>
      </w:r>
      <w:proofErr w:type="spellStart"/>
      <w:r w:rsidRPr="00ED02BB">
        <w:rPr>
          <w:color w:val="000000" w:themeColor="text1"/>
        </w:rPr>
        <w:t>perbedaan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dengan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akan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dilakukan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yakni</w:t>
      </w:r>
      <w:proofErr w:type="spellEnd"/>
      <w:r w:rsidRPr="00ED02BB">
        <w:rPr>
          <w:color w:val="000000" w:themeColor="text1"/>
        </w:rPr>
        <w:t xml:space="preserve"> "Uji </w:t>
      </w:r>
      <w:proofErr w:type="spellStart"/>
      <w:r w:rsidRPr="00ED02BB">
        <w:rPr>
          <w:color w:val="000000" w:themeColor="text1"/>
        </w:rPr>
        <w:t>Validitas</w:t>
      </w:r>
      <w:proofErr w:type="spellEnd"/>
      <w:r w:rsidRPr="00ED02BB">
        <w:rPr>
          <w:color w:val="000000" w:themeColor="text1"/>
        </w:rPr>
        <w:t xml:space="preserve"> Isi Modul </w:t>
      </w:r>
      <w:r w:rsidRPr="00ED02BB">
        <w:rPr>
          <w:i/>
          <w:iCs/>
          <w:color w:val="000000" w:themeColor="text1"/>
        </w:rPr>
        <w:t xml:space="preserve">Seriation </w:t>
      </w:r>
      <w:proofErr w:type="spellStart"/>
      <w:r w:rsidRPr="00ED02BB">
        <w:rPr>
          <w:color w:val="000000" w:themeColor="text1"/>
        </w:rPr>
        <w:t>Untuk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Meningkatkan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Kemampuan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Seriasi</w:t>
      </w:r>
      <w:proofErr w:type="spellEnd"/>
      <w:r w:rsidRPr="00ED02BB">
        <w:rPr>
          <w:color w:val="000000" w:themeColor="text1"/>
        </w:rPr>
        <w:t xml:space="preserve"> pada Anak </w:t>
      </w:r>
      <w:proofErr w:type="spellStart"/>
      <w:r w:rsidRPr="00ED02BB">
        <w:rPr>
          <w:color w:val="000000" w:themeColor="text1"/>
        </w:rPr>
        <w:t>Tunagrahita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Ringan</w:t>
      </w:r>
      <w:proofErr w:type="spellEnd"/>
      <w:r w:rsidRPr="00ED02BB">
        <w:rPr>
          <w:color w:val="000000" w:themeColor="text1"/>
        </w:rPr>
        <w:t xml:space="preserve"> di SLB Prof. </w:t>
      </w:r>
      <w:proofErr w:type="spellStart"/>
      <w:r w:rsidRPr="00ED02BB">
        <w:rPr>
          <w:color w:val="000000" w:themeColor="text1"/>
        </w:rPr>
        <w:t>Dr.</w:t>
      </w:r>
      <w:proofErr w:type="spellEnd"/>
      <w:r w:rsidRPr="00ED02BB">
        <w:rPr>
          <w:color w:val="000000" w:themeColor="text1"/>
        </w:rPr>
        <w:t xml:space="preserve"> Sri </w:t>
      </w:r>
      <w:proofErr w:type="spellStart"/>
      <w:r w:rsidRPr="00ED02BB">
        <w:rPr>
          <w:color w:val="000000" w:themeColor="text1"/>
        </w:rPr>
        <w:t>Soedewi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Masjchun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Sofwan</w:t>
      </w:r>
      <w:proofErr w:type="spellEnd"/>
      <w:r w:rsidRPr="00ED02BB">
        <w:rPr>
          <w:color w:val="000000" w:themeColor="text1"/>
        </w:rPr>
        <w:t xml:space="preserve">, SH". </w:t>
      </w:r>
      <w:proofErr w:type="spellStart"/>
      <w:r w:rsidRPr="00ED02BB">
        <w:rPr>
          <w:color w:val="000000" w:themeColor="text1"/>
        </w:rPr>
        <w:t>Berdasarkan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kajian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tersebut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dinilai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sebagai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sebuah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orisinil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atau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asli</w:t>
      </w:r>
      <w:proofErr w:type="spellEnd"/>
      <w:r w:rsidRPr="00ED02BB">
        <w:rPr>
          <w:color w:val="000000" w:themeColor="text1"/>
        </w:rPr>
        <w:t xml:space="preserve">. </w:t>
      </w:r>
      <w:proofErr w:type="spellStart"/>
      <w:r w:rsidRPr="00ED02BB">
        <w:rPr>
          <w:color w:val="000000" w:themeColor="text1"/>
        </w:rPr>
        <w:t>Perbedaan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dengan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penelitian-penelitian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sebelumnya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terletak</w:t>
      </w:r>
      <w:proofErr w:type="spellEnd"/>
      <w:r w:rsidRPr="00ED02BB">
        <w:rPr>
          <w:color w:val="000000" w:themeColor="text1"/>
        </w:rPr>
        <w:t xml:space="preserve"> pada </w:t>
      </w:r>
      <w:proofErr w:type="spellStart"/>
      <w:r w:rsidRPr="00ED02BB">
        <w:rPr>
          <w:color w:val="000000" w:themeColor="text1"/>
        </w:rPr>
        <w:t>jenis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waktu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pelaksanaan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subjek</w:t>
      </w:r>
      <w:proofErr w:type="spellEnd"/>
      <w:r w:rsidRPr="00ED02BB">
        <w:rPr>
          <w:color w:val="000000" w:themeColor="text1"/>
        </w:rPr>
        <w:t xml:space="preserve"> yang </w:t>
      </w:r>
      <w:proofErr w:type="spellStart"/>
      <w:r w:rsidRPr="00ED02BB">
        <w:rPr>
          <w:color w:val="000000" w:themeColor="text1"/>
        </w:rPr>
        <w:t>diteliti</w:t>
      </w:r>
      <w:proofErr w:type="spellEnd"/>
      <w:r w:rsidRPr="00ED02BB">
        <w:rPr>
          <w:color w:val="000000" w:themeColor="text1"/>
        </w:rPr>
        <w:t xml:space="preserve">, </w:t>
      </w:r>
      <w:proofErr w:type="spellStart"/>
      <w:r w:rsidRPr="00ED02BB">
        <w:rPr>
          <w:color w:val="000000" w:themeColor="text1"/>
        </w:rPr>
        <w:t>serta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tempat</w:t>
      </w:r>
      <w:proofErr w:type="spellEnd"/>
      <w:r w:rsidRPr="00ED02BB">
        <w:rPr>
          <w:color w:val="000000" w:themeColor="text1"/>
        </w:rPr>
        <w:t xml:space="preserve"> di mana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dilaksanakan</w:t>
      </w:r>
      <w:proofErr w:type="spellEnd"/>
      <w:r w:rsidRPr="00ED02BB">
        <w:rPr>
          <w:color w:val="000000" w:themeColor="text1"/>
        </w:rPr>
        <w:t xml:space="preserve">. </w:t>
      </w:r>
      <w:proofErr w:type="spellStart"/>
      <w:r w:rsidRPr="00ED02BB">
        <w:rPr>
          <w:color w:val="000000" w:themeColor="text1"/>
        </w:rPr>
        <w:t>Penelitian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ini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dilakukan</w:t>
      </w:r>
      <w:proofErr w:type="spellEnd"/>
      <w:r w:rsidRPr="00ED02BB">
        <w:rPr>
          <w:color w:val="000000" w:themeColor="text1"/>
        </w:rPr>
        <w:t xml:space="preserve"> dan </w:t>
      </w:r>
      <w:proofErr w:type="spellStart"/>
      <w:r w:rsidRPr="00ED02BB">
        <w:rPr>
          <w:color w:val="000000" w:themeColor="text1"/>
        </w:rPr>
        <w:t>mengambil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lokasi</w:t>
      </w:r>
      <w:proofErr w:type="spellEnd"/>
      <w:r w:rsidRPr="00ED02BB">
        <w:rPr>
          <w:color w:val="000000" w:themeColor="text1"/>
        </w:rPr>
        <w:t xml:space="preserve"> di SLB Prof. </w:t>
      </w:r>
      <w:proofErr w:type="spellStart"/>
      <w:r w:rsidRPr="00ED02BB">
        <w:rPr>
          <w:color w:val="000000" w:themeColor="text1"/>
        </w:rPr>
        <w:t>Dr.</w:t>
      </w:r>
      <w:proofErr w:type="spellEnd"/>
      <w:r w:rsidRPr="00ED02BB">
        <w:rPr>
          <w:color w:val="000000" w:themeColor="text1"/>
        </w:rPr>
        <w:t xml:space="preserve"> Sri </w:t>
      </w:r>
      <w:proofErr w:type="spellStart"/>
      <w:r w:rsidRPr="00ED02BB">
        <w:rPr>
          <w:color w:val="000000" w:themeColor="text1"/>
        </w:rPr>
        <w:t>Soedewi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Masjchun</w:t>
      </w:r>
      <w:proofErr w:type="spellEnd"/>
      <w:r w:rsidRPr="00ED02BB">
        <w:rPr>
          <w:color w:val="000000" w:themeColor="text1"/>
        </w:rPr>
        <w:t xml:space="preserve"> </w:t>
      </w:r>
      <w:proofErr w:type="spellStart"/>
      <w:r w:rsidRPr="00ED02BB">
        <w:rPr>
          <w:color w:val="000000" w:themeColor="text1"/>
        </w:rPr>
        <w:t>Sofwan</w:t>
      </w:r>
      <w:proofErr w:type="spellEnd"/>
      <w:r w:rsidRPr="00ED02BB">
        <w:rPr>
          <w:color w:val="000000" w:themeColor="text1"/>
        </w:rPr>
        <w:t xml:space="preserve">, SH yang  </w:t>
      </w:r>
      <w:proofErr w:type="spellStart"/>
      <w:r w:rsidRPr="00ED02BB">
        <w:rPr>
          <w:color w:val="000000" w:themeColor="text1"/>
        </w:rPr>
        <w:t>terletak</w:t>
      </w:r>
      <w:proofErr w:type="spellEnd"/>
      <w:r w:rsidRPr="00ED02BB">
        <w:rPr>
          <w:color w:val="000000" w:themeColor="text1"/>
        </w:rPr>
        <w:t xml:space="preserve"> di Kota Jamb</w:t>
      </w:r>
      <w:r>
        <w:rPr>
          <w:color w:val="000000" w:themeColor="text1"/>
        </w:rPr>
        <w:t>i</w:t>
      </w:r>
    </w:p>
    <w:p w14:paraId="7CC2E9E8" w14:textId="77777777" w:rsidR="00FC6CCA" w:rsidRDefault="00FC6CCA" w:rsidP="00BB28D5"/>
    <w:sectPr w:rsidR="00FC6CCA" w:rsidSect="00BB28D5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C6B1" w14:textId="77777777" w:rsidR="00B47644" w:rsidRDefault="00B47644" w:rsidP="00BB28D5">
      <w:r>
        <w:separator/>
      </w:r>
    </w:p>
  </w:endnote>
  <w:endnote w:type="continuationSeparator" w:id="0">
    <w:p w14:paraId="46245F6F" w14:textId="77777777" w:rsidR="00B47644" w:rsidRDefault="00B47644" w:rsidP="00BB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FE1A" w14:textId="77777777" w:rsidR="00000000" w:rsidRDefault="00000000" w:rsidP="008E24E0">
    <w:pPr>
      <w:pStyle w:val="Footer"/>
      <w:tabs>
        <w:tab w:val="clear" w:pos="4680"/>
        <w:tab w:val="clear" w:pos="9360"/>
        <w:tab w:val="left" w:pos="2664"/>
      </w:tabs>
      <w:jc w:val="center"/>
    </w:pPr>
  </w:p>
  <w:p w14:paraId="5D0E0CA0" w14:textId="77777777" w:rsidR="00000000" w:rsidRDefault="00000000" w:rsidP="008E24E0">
    <w:pPr>
      <w:pStyle w:val="Footer"/>
      <w:tabs>
        <w:tab w:val="clear" w:pos="4680"/>
        <w:tab w:val="clear" w:pos="9360"/>
        <w:tab w:val="left" w:pos="2664"/>
      </w:tabs>
      <w:jc w:val="center"/>
    </w:pPr>
  </w:p>
  <w:p w14:paraId="7F074684" w14:textId="77777777" w:rsidR="00000000" w:rsidRDefault="00000000" w:rsidP="008E24E0">
    <w:pPr>
      <w:pStyle w:val="Footer"/>
      <w:tabs>
        <w:tab w:val="clear" w:pos="4680"/>
        <w:tab w:val="clear" w:pos="9360"/>
        <w:tab w:val="left" w:pos="266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373C" w14:textId="77777777" w:rsidR="00B47644" w:rsidRDefault="00B47644" w:rsidP="00BB28D5">
      <w:r>
        <w:separator/>
      </w:r>
    </w:p>
  </w:footnote>
  <w:footnote w:type="continuationSeparator" w:id="0">
    <w:p w14:paraId="6C81C428" w14:textId="77777777" w:rsidR="00B47644" w:rsidRDefault="00B47644" w:rsidP="00BB2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5704701"/>
      <w:docPartObj>
        <w:docPartGallery w:val="Page Numbers (Top of Page)"/>
        <w:docPartUnique/>
      </w:docPartObj>
    </w:sdtPr>
    <w:sdtContent>
      <w:p w14:paraId="6951FD6E" w14:textId="77777777" w:rsidR="00000000" w:rsidRDefault="00000000" w:rsidP="00E5277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iii</w:t>
        </w:r>
        <w:r>
          <w:rPr>
            <w:rStyle w:val="PageNumber"/>
          </w:rPr>
          <w:fldChar w:fldCharType="end"/>
        </w:r>
      </w:p>
    </w:sdtContent>
  </w:sdt>
  <w:p w14:paraId="09745C8D" w14:textId="77777777" w:rsidR="00000000" w:rsidRDefault="00000000" w:rsidP="00E773C7">
    <w:pPr>
      <w:pStyle w:val="Header"/>
      <w:ind w:right="360"/>
    </w:pPr>
  </w:p>
  <w:p w14:paraId="500F3CCD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3A4F"/>
    <w:multiLevelType w:val="hybridMultilevel"/>
    <w:tmpl w:val="041C235E"/>
    <w:lvl w:ilvl="0" w:tplc="0A6E9424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598D"/>
    <w:multiLevelType w:val="hybridMultilevel"/>
    <w:tmpl w:val="506C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66BC"/>
    <w:multiLevelType w:val="hybridMultilevel"/>
    <w:tmpl w:val="FA02C64A"/>
    <w:lvl w:ilvl="0" w:tplc="E7146892">
      <w:start w:val="1"/>
      <w:numFmt w:val="none"/>
      <w:lvlText w:val="1.2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013B52"/>
    <w:multiLevelType w:val="hybridMultilevel"/>
    <w:tmpl w:val="A476AC7E"/>
    <w:lvl w:ilvl="0" w:tplc="1DA484C8">
      <w:start w:val="1"/>
      <w:numFmt w:val="none"/>
      <w:lvlText w:val="1.4.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E32034"/>
    <w:multiLevelType w:val="hybridMultilevel"/>
    <w:tmpl w:val="30CA2010"/>
    <w:lvl w:ilvl="0" w:tplc="514A178A">
      <w:start w:val="3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E1493"/>
    <w:multiLevelType w:val="hybridMultilevel"/>
    <w:tmpl w:val="AD1458A0"/>
    <w:lvl w:ilvl="0" w:tplc="F8F2136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12942"/>
    <w:multiLevelType w:val="hybridMultilevel"/>
    <w:tmpl w:val="5FD8588A"/>
    <w:lvl w:ilvl="0" w:tplc="3280A0F6">
      <w:start w:val="1"/>
      <w:numFmt w:val="none"/>
      <w:lvlText w:val="1.4.2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9512BF"/>
    <w:multiLevelType w:val="hybridMultilevel"/>
    <w:tmpl w:val="DD942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81F0B"/>
    <w:multiLevelType w:val="hybridMultilevel"/>
    <w:tmpl w:val="13B21204"/>
    <w:lvl w:ilvl="0" w:tplc="541647A4">
      <w:start w:val="1"/>
      <w:numFmt w:val="decimal"/>
      <w:pStyle w:val="subsubbab1"/>
      <w:lvlText w:val="1.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275B16"/>
    <w:multiLevelType w:val="hybridMultilevel"/>
    <w:tmpl w:val="3C225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20A1D"/>
    <w:multiLevelType w:val="multilevel"/>
    <w:tmpl w:val="CECAA7A6"/>
    <w:lvl w:ilvl="0">
      <w:start w:val="1"/>
      <w:numFmt w:val="decimal"/>
      <w:lvlText w:val="%1."/>
      <w:lvlJc w:val="left"/>
      <w:pPr>
        <w:ind w:left="2160" w:hanging="360"/>
      </w:pPr>
      <w:rPr>
        <w:b w:val="0"/>
        <w:bCs/>
        <w:u w:val="none"/>
      </w:rPr>
    </w:lvl>
    <w:lvl w:ilvl="1">
      <w:start w:val="1"/>
      <w:numFmt w:val="decimal"/>
      <w:lvlText w:val="%1.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43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64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920" w:hanging="360"/>
      </w:pPr>
      <w:rPr>
        <w:u w:val="none"/>
      </w:rPr>
    </w:lvl>
  </w:abstractNum>
  <w:abstractNum w:abstractNumId="11" w15:restartNumberingAfterBreak="0">
    <w:nsid w:val="6444506E"/>
    <w:multiLevelType w:val="hybridMultilevel"/>
    <w:tmpl w:val="90605D10"/>
    <w:lvl w:ilvl="0" w:tplc="8C5887FC">
      <w:start w:val="6"/>
      <w:numFmt w:val="decimal"/>
      <w:lvlText w:val="1.%1"/>
      <w:lvlJc w:val="left"/>
      <w:pPr>
        <w:ind w:left="64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65DA292C"/>
    <w:multiLevelType w:val="hybridMultilevel"/>
    <w:tmpl w:val="D554A7E0"/>
    <w:lvl w:ilvl="0" w:tplc="1C008398">
      <w:start w:val="5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C4B60"/>
    <w:multiLevelType w:val="hybridMultilevel"/>
    <w:tmpl w:val="3CBC4D16"/>
    <w:lvl w:ilvl="0" w:tplc="342A88A8">
      <w:start w:val="4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94F95"/>
    <w:multiLevelType w:val="multilevel"/>
    <w:tmpl w:val="84D43D02"/>
    <w:lvl w:ilvl="0">
      <w:start w:val="1"/>
      <w:numFmt w:val="decimal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43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64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920" w:hanging="360"/>
      </w:pPr>
      <w:rPr>
        <w:u w:val="none"/>
      </w:rPr>
    </w:lvl>
  </w:abstractNum>
  <w:abstractNum w:abstractNumId="15" w15:restartNumberingAfterBreak="0">
    <w:nsid w:val="6E866B2C"/>
    <w:multiLevelType w:val="hybridMultilevel"/>
    <w:tmpl w:val="51DA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11E6A"/>
    <w:multiLevelType w:val="hybridMultilevel"/>
    <w:tmpl w:val="8C4A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646689">
    <w:abstractNumId w:val="14"/>
  </w:num>
  <w:num w:numId="2" w16cid:durableId="919288850">
    <w:abstractNumId w:val="10"/>
  </w:num>
  <w:num w:numId="3" w16cid:durableId="603806229">
    <w:abstractNumId w:val="0"/>
  </w:num>
  <w:num w:numId="4" w16cid:durableId="655064740">
    <w:abstractNumId w:val="4"/>
  </w:num>
  <w:num w:numId="5" w16cid:durableId="1709522756">
    <w:abstractNumId w:val="8"/>
  </w:num>
  <w:num w:numId="6" w16cid:durableId="135339465">
    <w:abstractNumId w:val="13"/>
  </w:num>
  <w:num w:numId="7" w16cid:durableId="1868523275">
    <w:abstractNumId w:val="12"/>
  </w:num>
  <w:num w:numId="8" w16cid:durableId="630672294">
    <w:abstractNumId w:val="11"/>
  </w:num>
  <w:num w:numId="9" w16cid:durableId="2095200164">
    <w:abstractNumId w:val="3"/>
  </w:num>
  <w:num w:numId="10" w16cid:durableId="1989237019">
    <w:abstractNumId w:val="6"/>
  </w:num>
  <w:num w:numId="11" w16cid:durableId="611546931">
    <w:abstractNumId w:val="5"/>
  </w:num>
  <w:num w:numId="12" w16cid:durableId="1603224015">
    <w:abstractNumId w:val="15"/>
  </w:num>
  <w:num w:numId="13" w16cid:durableId="43793774">
    <w:abstractNumId w:val="16"/>
  </w:num>
  <w:num w:numId="14" w16cid:durableId="194150376">
    <w:abstractNumId w:val="7"/>
  </w:num>
  <w:num w:numId="15" w16cid:durableId="254753554">
    <w:abstractNumId w:val="9"/>
  </w:num>
  <w:num w:numId="16" w16cid:durableId="1922790054">
    <w:abstractNumId w:val="1"/>
  </w:num>
  <w:num w:numId="17" w16cid:durableId="1533037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D5"/>
    <w:rsid w:val="000B3293"/>
    <w:rsid w:val="0012190E"/>
    <w:rsid w:val="00197DCE"/>
    <w:rsid w:val="001C085B"/>
    <w:rsid w:val="003E6294"/>
    <w:rsid w:val="007335EE"/>
    <w:rsid w:val="008A355C"/>
    <w:rsid w:val="008A703B"/>
    <w:rsid w:val="00AA032F"/>
    <w:rsid w:val="00B47644"/>
    <w:rsid w:val="00BB28D5"/>
    <w:rsid w:val="00DA5A8B"/>
    <w:rsid w:val="00F523C8"/>
    <w:rsid w:val="00FC6CC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6BA2B0"/>
  <w15:chartTrackingRefBased/>
  <w15:docId w15:val="{E112E646-6243-8748-AFAB-40487E58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8D5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8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8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8D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B28D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BB28D5"/>
    <w:pPr>
      <w:spacing w:after="200"/>
    </w:pPr>
    <w:rPr>
      <w:rFonts w:ascii="Arial" w:eastAsia="Arial" w:hAnsi="Arial" w:cs="Arial"/>
      <w:i/>
      <w:iCs/>
      <w:color w:val="44546A" w:themeColor="text2"/>
      <w:sz w:val="18"/>
      <w:szCs w:val="18"/>
      <w:lang w:val="en"/>
    </w:rPr>
  </w:style>
  <w:style w:type="table" w:styleId="TableGrid">
    <w:name w:val="Table Grid"/>
    <w:basedOn w:val="TableNormal"/>
    <w:uiPriority w:val="39"/>
    <w:rsid w:val="00BB28D5"/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B28D5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BB2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8D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2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8D5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B28D5"/>
  </w:style>
  <w:style w:type="paragraph" w:styleId="NormalWeb">
    <w:name w:val="Normal (Web)"/>
    <w:basedOn w:val="Normal"/>
    <w:uiPriority w:val="99"/>
    <w:unhideWhenUsed/>
    <w:rsid w:val="00BB28D5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"/>
    <w:uiPriority w:val="34"/>
    <w:locked/>
    <w:rsid w:val="00BB28D5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customStyle="1" w:styleId="subsubbab2">
    <w:name w:val="subsubbab2"/>
    <w:basedOn w:val="Heading3"/>
    <w:qFormat/>
    <w:rsid w:val="00BB28D5"/>
    <w:pPr>
      <w:spacing w:line="360" w:lineRule="auto"/>
      <w:ind w:left="786"/>
      <w:jc w:val="both"/>
    </w:pPr>
    <w:rPr>
      <w:b/>
      <w:bCs/>
      <w:color w:val="000000" w:themeColor="text1"/>
    </w:rPr>
  </w:style>
  <w:style w:type="paragraph" w:customStyle="1" w:styleId="subsubbab1">
    <w:name w:val="subsubbab1"/>
    <w:basedOn w:val="Heading3"/>
    <w:qFormat/>
    <w:rsid w:val="00BB28D5"/>
    <w:pPr>
      <w:numPr>
        <w:numId w:val="5"/>
      </w:numPr>
      <w:tabs>
        <w:tab w:val="num" w:pos="360"/>
      </w:tabs>
      <w:ind w:left="0" w:firstLine="0"/>
    </w:pPr>
    <w:rPr>
      <w:rFonts w:ascii="Times New Roman" w:hAnsi="Times New Roman" w:cs="Times New Roman"/>
      <w:b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8D5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4479</Words>
  <Characters>25534</Characters>
  <Application>Microsoft Office Word</Application>
  <DocSecurity>0</DocSecurity>
  <Lines>212</Lines>
  <Paragraphs>59</Paragraphs>
  <ScaleCrop>false</ScaleCrop>
  <Company/>
  <LinksUpToDate>false</LinksUpToDate>
  <CharactersWithSpaces>29954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febby arini</dc:creator>
  <cp:keywords/>
  <dc:description/>
  <cp:lastModifiedBy>febby arini</cp:lastModifiedBy>
  <cp:revision>1</cp:revision>
  <dcterms:created xsi:type="dcterms:W3CDTF">2024-10-27T12:54:00Z</dcterms:created>
  <dcterms:modified xsi:type="dcterms:W3CDTF">2024-10-27T13:01:00Z</dcterms:modified>
</cp:coreProperties>
</file>