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15" w:rsidRDefault="009E2A15" w:rsidP="009E2A15">
      <w:pPr>
        <w:pStyle w:val="Heading1"/>
        <w:numPr>
          <w:ilvl w:val="0"/>
          <w:numId w:val="1"/>
        </w:numPr>
        <w:spacing w:after="240" w:line="72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36E5">
        <w:rPr>
          <w:rFonts w:ascii="Times New Roman" w:hAnsi="Times New Roman" w:cs="Times New Roman"/>
          <w:b/>
          <w:bCs/>
          <w:color w:val="auto"/>
          <w:sz w:val="28"/>
          <w:szCs w:val="28"/>
        </w:rPr>
        <w:t>KESIMPULAN DAN SARAN</w:t>
      </w:r>
    </w:p>
    <w:p w:rsidR="009E2A15" w:rsidRPr="007350A4" w:rsidRDefault="009E2A15" w:rsidP="009E2A15">
      <w:pPr>
        <w:pStyle w:val="Heading2"/>
        <w:spacing w:before="0"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0A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5.1 </w:t>
      </w:r>
      <w:r w:rsidRPr="007350A4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proofErr w:type="spellStart"/>
      <w:r w:rsidRPr="007350A4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  <w:proofErr w:type="spellEnd"/>
    </w:p>
    <w:p w:rsidR="009E2A15" w:rsidRPr="00FD74C0" w:rsidRDefault="009E2A15" w:rsidP="009E2A15">
      <w:pPr>
        <w:tabs>
          <w:tab w:val="left" w:pos="56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4C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E2A15" w:rsidRDefault="009E2A15" w:rsidP="009E2A15">
      <w:pPr>
        <w:pStyle w:val="ListParagraph"/>
        <w:numPr>
          <w:ilvl w:val="3"/>
          <w:numId w:val="2"/>
        </w:numPr>
        <w:tabs>
          <w:tab w:val="left" w:pos="567"/>
        </w:tabs>
        <w:spacing w:after="20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meliputu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barisan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diselingi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legowo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Legowo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4:1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baris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pemupukan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pemupukan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pemupukan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F04D61">
        <w:rPr>
          <w:rFonts w:ascii="Times New Roman" w:hAnsi="Times New Roman" w:cs="Times New Roman"/>
          <w:sz w:val="24"/>
          <w:szCs w:val="24"/>
        </w:rPr>
        <w:t>istem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jajar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legowo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pinggir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(border effect),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anakan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proofErr w:type="spellStart"/>
      <w:r w:rsidRPr="003F7538">
        <w:rPr>
          <w:rStyle w:val="Strong"/>
          <w:rFonts w:ascii="Times New Roman" w:hAnsi="Times New Roman" w:cs="Times New Roman"/>
          <w:b w:val="0"/>
          <w:sz w:val="24"/>
          <w:szCs w:val="24"/>
        </w:rPr>
        <w:t>Pendapatan</w:t>
      </w:r>
      <w:proofErr w:type="spellEnd"/>
      <w:r w:rsidRPr="003F753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F7538">
        <w:rPr>
          <w:rFonts w:ascii="Times New Roman" w:hAnsi="Times New Roman" w:cs="Times New Roman"/>
          <w:sz w:val="24"/>
          <w:szCs w:val="24"/>
        </w:rPr>
        <w:t>u</w:t>
      </w:r>
      <w:r w:rsidRPr="00F04D61">
        <w:rPr>
          <w:rFonts w:ascii="Times New Roman" w:hAnsi="Times New Roman" w:cs="Times New Roman"/>
          <w:sz w:val="24"/>
          <w:szCs w:val="24"/>
        </w:rPr>
        <w:t>mumnya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(ton/ha)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10–20%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di</w:t>
      </w:r>
      <w:bookmarkEnd w:id="0"/>
      <w:r w:rsidRPr="00F04D61">
        <w:rPr>
          <w:rFonts w:ascii="Times New Roman" w:hAnsi="Times New Roman" w:cs="Times New Roman"/>
          <w:sz w:val="24"/>
          <w:szCs w:val="24"/>
        </w:rPr>
        <w:t>banding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D61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04D61">
        <w:rPr>
          <w:rFonts w:ascii="Times New Roman" w:hAnsi="Times New Roman" w:cs="Times New Roman"/>
          <w:sz w:val="24"/>
          <w:szCs w:val="24"/>
        </w:rPr>
        <w:t>.</w:t>
      </w:r>
    </w:p>
    <w:p w:rsidR="009E2A15" w:rsidRPr="00F04D61" w:rsidRDefault="009E2A15" w:rsidP="009E2A15">
      <w:pPr>
        <w:pStyle w:val="ListParagraph"/>
        <w:tabs>
          <w:tab w:val="left" w:pos="567"/>
        </w:tabs>
        <w:spacing w:after="20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pemupukan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A15" w:rsidRPr="00D86CD5" w:rsidRDefault="009E2A15" w:rsidP="009E2A15">
      <w:pPr>
        <w:pStyle w:val="ListParagraph"/>
        <w:numPr>
          <w:ilvl w:val="3"/>
          <w:numId w:val="2"/>
        </w:numPr>
        <w:tabs>
          <w:tab w:val="left" w:pos="567"/>
        </w:tabs>
        <w:spacing w:after="20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6CD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legowo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usahatani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umur petani,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D5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D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legowo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F5901" w:rsidRDefault="003F5901" w:rsidP="009E2A15">
      <w:pPr>
        <w:pStyle w:val="Heading2"/>
        <w:numPr>
          <w:ilvl w:val="1"/>
          <w:numId w:val="4"/>
        </w:numPr>
        <w:spacing w:before="0" w:after="20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3F5901" w:rsidSect="003F5901">
          <w:headerReference w:type="default" r:id="rId7"/>
          <w:footerReference w:type="default" r:id="rId8"/>
          <w:pgSz w:w="12240" w:h="15840"/>
          <w:pgMar w:top="1701" w:right="1701" w:bottom="1701" w:left="2268" w:header="709" w:footer="709" w:gutter="0"/>
          <w:pgNumType w:start="94"/>
          <w:cols w:space="708"/>
          <w:docGrid w:linePitch="360"/>
        </w:sectPr>
      </w:pPr>
    </w:p>
    <w:p w:rsidR="009E2A15" w:rsidRPr="007350A4" w:rsidRDefault="009E2A15" w:rsidP="009E2A15">
      <w:pPr>
        <w:pStyle w:val="Heading2"/>
        <w:numPr>
          <w:ilvl w:val="1"/>
          <w:numId w:val="4"/>
        </w:numPr>
        <w:spacing w:before="0" w:after="20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350A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Saran</w:t>
      </w:r>
    </w:p>
    <w:p w:rsidR="009E2A15" w:rsidRDefault="009E2A15" w:rsidP="009E2A15">
      <w:pPr>
        <w:pStyle w:val="ListParagraph"/>
        <w:numPr>
          <w:ilvl w:val="0"/>
          <w:numId w:val="3"/>
        </w:numPr>
        <w:tabs>
          <w:tab w:val="left" w:pos="567"/>
        </w:tabs>
        <w:spacing w:after="20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lama agar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usahataninya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legowo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Pemayung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C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legowo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D7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901" w:rsidRPr="009E2A15" w:rsidRDefault="009E2A15" w:rsidP="009E2A15">
      <w:pPr>
        <w:pStyle w:val="ListParagraph"/>
        <w:numPr>
          <w:ilvl w:val="0"/>
          <w:numId w:val="3"/>
        </w:numPr>
        <w:tabs>
          <w:tab w:val="left" w:pos="567"/>
        </w:tabs>
        <w:spacing w:after="200"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2A15">
        <w:rPr>
          <w:rFonts w:ascii="Times New Roman" w:hAnsi="Times New Roman" w:cs="Times New Roman"/>
          <w:sz w:val="24"/>
          <w:szCs w:val="24"/>
        </w:rPr>
        <w:t xml:space="preserve">Lama </w:t>
      </w:r>
      <w:proofErr w:type="spellStart"/>
      <w:proofErr w:type="gramStart"/>
      <w:r w:rsidRPr="009E2A15">
        <w:rPr>
          <w:rFonts w:ascii="Times New Roman" w:hAnsi="Times New Roman" w:cs="Times New Roman"/>
          <w:sz w:val="24"/>
          <w:szCs w:val="24"/>
        </w:rPr>
        <w:t>berusahatani</w:t>
      </w:r>
      <w:proofErr w:type="spellEnd"/>
      <w:proofErr w:type="gram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berpengalaman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jajar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legowo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budidaya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A15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9E2A15">
        <w:rPr>
          <w:rFonts w:ascii="Times New Roman" w:hAnsi="Times New Roman" w:cs="Times New Roman"/>
          <w:sz w:val="24"/>
          <w:szCs w:val="24"/>
        </w:rPr>
        <w:t>.</w:t>
      </w:r>
    </w:p>
    <w:sectPr w:rsidR="003F5901" w:rsidRPr="009E2A15" w:rsidSect="003F5901">
      <w:headerReference w:type="default" r:id="rId9"/>
      <w:footerReference w:type="default" r:id="rId10"/>
      <w:pgSz w:w="12240" w:h="15840"/>
      <w:pgMar w:top="1701" w:right="1701" w:bottom="1701" w:left="2268" w:header="709" w:footer="709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FAB" w:rsidRDefault="00D82FAB" w:rsidP="003F5901">
      <w:pPr>
        <w:spacing w:after="0" w:line="240" w:lineRule="auto"/>
      </w:pPr>
      <w:r>
        <w:separator/>
      </w:r>
    </w:p>
  </w:endnote>
  <w:endnote w:type="continuationSeparator" w:id="0">
    <w:p w:rsidR="00D82FAB" w:rsidRDefault="00D82FAB" w:rsidP="003F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253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5901" w:rsidRDefault="003F59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538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:rsidR="003F5901" w:rsidRDefault="003F59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01" w:rsidRDefault="003F5901">
    <w:pPr>
      <w:pStyle w:val="Footer"/>
      <w:jc w:val="center"/>
    </w:pPr>
  </w:p>
  <w:p w:rsidR="003F5901" w:rsidRDefault="003F5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FAB" w:rsidRDefault="00D82FAB" w:rsidP="003F5901">
      <w:pPr>
        <w:spacing w:after="0" w:line="240" w:lineRule="auto"/>
      </w:pPr>
      <w:r>
        <w:separator/>
      </w:r>
    </w:p>
  </w:footnote>
  <w:footnote w:type="continuationSeparator" w:id="0">
    <w:p w:rsidR="00D82FAB" w:rsidRDefault="00D82FAB" w:rsidP="003F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6683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5901" w:rsidRDefault="003F5901">
        <w:pPr>
          <w:pStyle w:val="Header"/>
          <w:jc w:val="right"/>
        </w:pPr>
      </w:p>
    </w:sdtContent>
  </w:sdt>
  <w:p w:rsidR="003F5901" w:rsidRDefault="003F59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81186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5901" w:rsidRDefault="003F5901">
        <w:pPr>
          <w:pStyle w:val="Header"/>
          <w:jc w:val="right"/>
        </w:pPr>
        <w:r>
          <w:t>95</w:t>
        </w:r>
      </w:p>
    </w:sdtContent>
  </w:sdt>
  <w:p w:rsidR="003F5901" w:rsidRDefault="003F59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D5B82"/>
    <w:multiLevelType w:val="multilevel"/>
    <w:tmpl w:val="919EF93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56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63E279B"/>
    <w:multiLevelType w:val="hybridMultilevel"/>
    <w:tmpl w:val="4AD2DC5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B7593"/>
    <w:multiLevelType w:val="multilevel"/>
    <w:tmpl w:val="A58EB9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3074A3"/>
    <w:multiLevelType w:val="multilevel"/>
    <w:tmpl w:val="373074A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0C"/>
    <w:rsid w:val="00100C0C"/>
    <w:rsid w:val="003F5901"/>
    <w:rsid w:val="003F7538"/>
    <w:rsid w:val="005973BA"/>
    <w:rsid w:val="00721994"/>
    <w:rsid w:val="00741CA6"/>
    <w:rsid w:val="009E2A15"/>
    <w:rsid w:val="00C42895"/>
    <w:rsid w:val="00D8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4C5BE-C505-419D-AFA2-F3A618C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A15"/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A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A1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ID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E2A15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ID"/>
      <w14:ligatures w14:val="standardContextual"/>
    </w:rPr>
  </w:style>
  <w:style w:type="paragraph" w:styleId="ListParagraph">
    <w:name w:val="List Paragraph"/>
    <w:aliases w:val="kepala,Body of text,List Paragraph1,List Paragraph2,awal,Bulet1,Figure_name,Equipment,Numbered Indented Text,List Paragraph Char Char Char,List Paragraph Char Char,List_TIS,lp1,List Paragraph11,Use Case List Paragraph,b1,Ref,Number_1"/>
    <w:basedOn w:val="Normal"/>
    <w:link w:val="ListParagraphChar"/>
    <w:uiPriority w:val="34"/>
    <w:qFormat/>
    <w:rsid w:val="009E2A15"/>
    <w:pPr>
      <w:ind w:left="720"/>
      <w:contextualSpacing/>
    </w:pPr>
  </w:style>
  <w:style w:type="character" w:customStyle="1" w:styleId="ListParagraphChar">
    <w:name w:val="List Paragraph Char"/>
    <w:aliases w:val="kepala Char,Body of text Char,List Paragraph1 Char,List Paragraph2 Char,awal Char,Bulet1 Char,Figure_name Char,Equipment Char,Numbered Indented Text Char,List Paragraph Char Char Char Char,List Paragraph Char Char Char1,List_TIS Char"/>
    <w:link w:val="ListParagraph"/>
    <w:uiPriority w:val="34"/>
    <w:qFormat/>
    <w:locked/>
    <w:rsid w:val="009E2A15"/>
    <w:rPr>
      <w:kern w:val="2"/>
      <w:lang w:val="en-ID"/>
      <w14:ligatures w14:val="standardContextual"/>
    </w:rPr>
  </w:style>
  <w:style w:type="character" w:styleId="Strong">
    <w:name w:val="Strong"/>
    <w:basedOn w:val="DefaultParagraphFont"/>
    <w:uiPriority w:val="22"/>
    <w:qFormat/>
    <w:rsid w:val="009E2A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F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901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F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901"/>
    <w:rPr>
      <w:kern w:val="2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dynabook</dc:creator>
  <cp:keywords/>
  <dc:description/>
  <cp:lastModifiedBy>dynabook</cp:lastModifiedBy>
  <cp:revision>5</cp:revision>
  <cp:lastPrinted>2025-07-14T06:21:00Z</cp:lastPrinted>
  <dcterms:created xsi:type="dcterms:W3CDTF">2025-07-14T05:28:00Z</dcterms:created>
  <dcterms:modified xsi:type="dcterms:W3CDTF">2025-07-14T06:21:00Z</dcterms:modified>
</cp:coreProperties>
</file>