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ADD7D1" w14:textId="47A30D90" w:rsidR="00967FDC" w:rsidRPr="00775199" w:rsidRDefault="00967FDC" w:rsidP="00967FDC">
      <w:pPr>
        <w:spacing w:after="0" w:line="240" w:lineRule="auto"/>
        <w:jc w:val="center"/>
        <w:rPr>
          <w:rFonts w:ascii="Times New Roman" w:hAnsi="Times New Roman" w:cs="Times New Roman"/>
          <w:b/>
          <w:i/>
          <w:iCs/>
          <w:sz w:val="28"/>
          <w:szCs w:val="28"/>
        </w:rPr>
      </w:pPr>
      <w:r w:rsidRPr="00775199">
        <w:rPr>
          <w:rFonts w:ascii="Times New Roman" w:hAnsi="Times New Roman" w:cs="Times New Roman"/>
          <w:b/>
          <w:sz w:val="28"/>
          <w:szCs w:val="28"/>
        </w:rPr>
        <w:t>STUDI ETNOMEDISIN TUMBUHAN OBAT TRADISIONAL DI KECAMATAN BACAN BARAT KABUPATEN HALMAHERA SELATAN PROVINSI MALUKU UTARA</w:t>
      </w:r>
    </w:p>
    <w:p w14:paraId="5324178B" w14:textId="77777777" w:rsidR="009D42DD" w:rsidRPr="00775199" w:rsidRDefault="009D42DD" w:rsidP="00E25E7E">
      <w:pPr>
        <w:spacing w:after="0" w:line="240" w:lineRule="auto"/>
        <w:jc w:val="center"/>
        <w:rPr>
          <w:rFonts w:ascii="Times New Roman" w:hAnsi="Times New Roman" w:cs="Times New Roman"/>
          <w:b/>
          <w:sz w:val="28"/>
          <w:szCs w:val="28"/>
        </w:rPr>
      </w:pPr>
    </w:p>
    <w:p w14:paraId="6A811D8F" w14:textId="633EECC9" w:rsidR="009D42DD" w:rsidRPr="00775199" w:rsidRDefault="00967FDC" w:rsidP="00E25E7E">
      <w:pPr>
        <w:spacing w:after="0" w:line="240" w:lineRule="auto"/>
        <w:jc w:val="center"/>
        <w:rPr>
          <w:rFonts w:ascii="Times New Roman" w:hAnsi="Times New Roman" w:cs="Times New Roman"/>
          <w:b/>
          <w:sz w:val="28"/>
          <w:szCs w:val="28"/>
        </w:rPr>
      </w:pPr>
      <w:r w:rsidRPr="00775199">
        <w:rPr>
          <w:rFonts w:ascii="Times New Roman" w:hAnsi="Times New Roman" w:cs="Times New Roman"/>
          <w:b/>
          <w:sz w:val="28"/>
          <w:szCs w:val="28"/>
        </w:rPr>
        <w:t>Ethnomedicinal Study of Traditional Medicinal Plants in West Bacan District, South Halmahera Regency, North Maluku Province</w:t>
      </w:r>
    </w:p>
    <w:p w14:paraId="7657EA43" w14:textId="7803DE17" w:rsidR="009D42DD" w:rsidRPr="00775199" w:rsidRDefault="00187A4C" w:rsidP="00E25E7E">
      <w:pPr>
        <w:spacing w:after="0" w:line="240" w:lineRule="auto"/>
        <w:jc w:val="center"/>
        <w:rPr>
          <w:rFonts w:ascii="Times New Roman" w:hAnsi="Times New Roman" w:cs="Times New Roman"/>
          <w:sz w:val="28"/>
          <w:szCs w:val="28"/>
        </w:rPr>
      </w:pPr>
      <w:r w:rsidRPr="00775199">
        <w:rPr>
          <w:rFonts w:ascii="Times New Roman" w:hAnsi="Times New Roman" w:cs="Times New Roman"/>
          <w:b/>
          <w:sz w:val="28"/>
          <w:szCs w:val="28"/>
        </w:rPr>
        <w:t>Risda Muhamad</w:t>
      </w:r>
      <w:r w:rsidR="009D42DD" w:rsidRPr="00775199">
        <w:rPr>
          <w:rFonts w:ascii="Times New Roman" w:hAnsi="Times New Roman" w:cs="Times New Roman"/>
          <w:b/>
          <w:sz w:val="28"/>
          <w:szCs w:val="28"/>
          <w:vertAlign w:val="superscript"/>
          <w:lang w:val="id-ID"/>
        </w:rPr>
        <w:t>1</w:t>
      </w:r>
      <w:r w:rsidR="009D42DD" w:rsidRPr="00775199">
        <w:rPr>
          <w:rFonts w:ascii="Times New Roman" w:hAnsi="Times New Roman" w:cs="Times New Roman"/>
          <w:b/>
          <w:sz w:val="28"/>
          <w:szCs w:val="28"/>
          <w:lang w:val="id-ID"/>
        </w:rPr>
        <w:t xml:space="preserve">, </w:t>
      </w:r>
      <w:r w:rsidRPr="00775199">
        <w:rPr>
          <w:rFonts w:ascii="Times New Roman" w:hAnsi="Times New Roman" w:cs="Times New Roman"/>
          <w:b/>
          <w:sz w:val="28"/>
          <w:szCs w:val="28"/>
        </w:rPr>
        <w:t>apt. Maimum. Msc</w:t>
      </w:r>
      <w:r w:rsidR="009D42DD" w:rsidRPr="00775199">
        <w:rPr>
          <w:rFonts w:ascii="Times New Roman" w:hAnsi="Times New Roman" w:cs="Times New Roman"/>
          <w:b/>
          <w:sz w:val="28"/>
          <w:szCs w:val="28"/>
          <w:vertAlign w:val="superscript"/>
          <w:lang w:val="id-ID"/>
        </w:rPr>
        <w:t xml:space="preserve"> 2</w:t>
      </w:r>
      <w:r w:rsidR="009D42DD" w:rsidRPr="00775199">
        <w:rPr>
          <w:rFonts w:ascii="Times New Roman" w:hAnsi="Times New Roman" w:cs="Times New Roman"/>
          <w:b/>
          <w:sz w:val="28"/>
          <w:szCs w:val="28"/>
          <w:lang w:val="id-ID"/>
        </w:rPr>
        <w:t xml:space="preserve">, </w:t>
      </w:r>
      <w:r w:rsidRPr="00775199">
        <w:rPr>
          <w:rFonts w:ascii="Times New Roman" w:hAnsi="Times New Roman" w:cs="Times New Roman"/>
          <w:b/>
          <w:sz w:val="28"/>
          <w:szCs w:val="28"/>
        </w:rPr>
        <w:t>apt. Elisma. S. Farm. M. Farm</w:t>
      </w:r>
      <w:r w:rsidR="009D42DD" w:rsidRPr="00775199">
        <w:rPr>
          <w:rFonts w:ascii="Times New Roman" w:hAnsi="Times New Roman" w:cs="Times New Roman"/>
          <w:b/>
          <w:sz w:val="28"/>
          <w:szCs w:val="28"/>
          <w:vertAlign w:val="superscript"/>
          <w:lang w:val="id-ID"/>
        </w:rPr>
        <w:t>3</w:t>
      </w:r>
      <w:r w:rsidR="009D42DD" w:rsidRPr="00775199">
        <w:rPr>
          <w:rFonts w:ascii="Times New Roman" w:hAnsi="Times New Roman" w:cs="Times New Roman"/>
          <w:sz w:val="28"/>
          <w:szCs w:val="28"/>
          <w:lang w:val="id-ID"/>
        </w:rPr>
        <w:t xml:space="preserve"> </w:t>
      </w:r>
    </w:p>
    <w:p w14:paraId="0E7B93B1" w14:textId="4284EBBB" w:rsidR="0099198C" w:rsidRDefault="0099198C" w:rsidP="00E25E7E">
      <w:pPr>
        <w:spacing w:after="0" w:line="240" w:lineRule="auto"/>
        <w:jc w:val="center"/>
        <w:rPr>
          <w:rFonts w:ascii="Times New Roman" w:hAnsi="Times New Roman" w:cs="Times New Roman"/>
          <w:i/>
        </w:rPr>
      </w:pPr>
      <w:r>
        <w:rPr>
          <w:rFonts w:ascii="Times New Roman" w:hAnsi="Times New Roman" w:cs="Times New Roman"/>
          <w:i/>
        </w:rPr>
        <w:t>Pharmacy Study Program, Faculty</w:t>
      </w:r>
      <w:r w:rsidR="00775199">
        <w:rPr>
          <w:rFonts w:ascii="Times New Roman" w:hAnsi="Times New Roman" w:cs="Times New Roman"/>
          <w:i/>
        </w:rPr>
        <w:t xml:space="preserve"> of Medicine and Public Health Sciences, Jambi University, Telanaipura, Telanaipura District, Jambi City, Indonesia</w:t>
      </w:r>
    </w:p>
    <w:p w14:paraId="4ED56A2E" w14:textId="77777777" w:rsidR="00775199" w:rsidRPr="0099198C" w:rsidRDefault="00775199" w:rsidP="00E25E7E">
      <w:pPr>
        <w:spacing w:after="0" w:line="240" w:lineRule="auto"/>
        <w:jc w:val="center"/>
        <w:rPr>
          <w:rFonts w:ascii="Times New Roman" w:hAnsi="Times New Roman" w:cs="Times New Roman"/>
          <w:i/>
        </w:rPr>
      </w:pPr>
    </w:p>
    <w:p w14:paraId="2B71E6DA" w14:textId="77777777" w:rsidR="00E9586E" w:rsidRDefault="00E9586E" w:rsidP="00E25E7E">
      <w:pPr>
        <w:jc w:val="center"/>
        <w:rPr>
          <w:b/>
          <w:i/>
          <w:sz w:val="18"/>
          <w:szCs w:val="18"/>
          <w:lang w:val="id-ID"/>
        </w:rPr>
      </w:pPr>
      <w:r>
        <w:rPr>
          <w:b/>
          <w:i/>
          <w:sz w:val="18"/>
          <w:szCs w:val="18"/>
          <w:lang w:val="id-ID"/>
        </w:rPr>
        <w:t>Submitted :........................</w:t>
      </w:r>
      <w:r>
        <w:rPr>
          <w:b/>
          <w:i/>
          <w:sz w:val="18"/>
          <w:szCs w:val="18"/>
          <w:lang w:val="id-ID"/>
        </w:rPr>
        <w:tab/>
        <w:t>Reviewed :..........................</w:t>
      </w:r>
      <w:r>
        <w:rPr>
          <w:b/>
          <w:i/>
          <w:sz w:val="18"/>
          <w:szCs w:val="18"/>
          <w:lang w:val="id-ID"/>
        </w:rPr>
        <w:tab/>
        <w:t>Accepted:.....................</w:t>
      </w:r>
    </w:p>
    <w:p w14:paraId="4BB2149C" w14:textId="2FBCC33B" w:rsidR="00E9586E" w:rsidRPr="00E9586E" w:rsidRDefault="00E9586E" w:rsidP="00E25E7E">
      <w:pPr>
        <w:pStyle w:val="Heading1"/>
        <w:spacing w:before="0" w:after="0"/>
        <w:jc w:val="both"/>
        <w:rPr>
          <w:rFonts w:ascii="Times New Roman" w:eastAsia="Calibri" w:hAnsi="Times New Roman" w:cs="Times New Roman"/>
          <w:sz w:val="22"/>
          <w:lang w:val="en-US"/>
        </w:rPr>
      </w:pPr>
      <w:r w:rsidRPr="00E9586E">
        <w:rPr>
          <w:rFonts w:ascii="Times New Roman" w:eastAsia="Calibri" w:hAnsi="Times New Roman" w:cs="Times New Roman"/>
          <w:sz w:val="22"/>
        </w:rPr>
        <w:t>ABSTRAK</w:t>
      </w:r>
      <w:r w:rsidR="00967FDC">
        <w:rPr>
          <w:rFonts w:ascii="Times New Roman" w:eastAsia="Calibri" w:hAnsi="Times New Roman" w:cs="Times New Roman"/>
          <w:sz w:val="22"/>
          <w:lang w:val="en-US"/>
        </w:rPr>
        <w:t xml:space="preserve"> </w:t>
      </w:r>
    </w:p>
    <w:p w14:paraId="259F1E21" w14:textId="34F3BFB5" w:rsidR="00775199" w:rsidRDefault="00967FDC" w:rsidP="00775199">
      <w:pPr>
        <w:spacing w:after="0" w:line="360" w:lineRule="auto"/>
        <w:contextualSpacing/>
        <w:jc w:val="both"/>
        <w:rPr>
          <w:rFonts w:ascii="Times New Roman" w:eastAsia="Calibri" w:hAnsi="Times New Roman" w:cs="Times New Roman"/>
          <w:kern w:val="2"/>
          <w:lang w:val="en-ID"/>
          <w14:ligatures w14:val="standardContextual"/>
        </w:rPr>
      </w:pPr>
      <w:r w:rsidRPr="00472EB0">
        <w:rPr>
          <w:rFonts w:ascii="Times New Roman" w:eastAsia="Times New Roman" w:hAnsi="Times New Roman" w:cs="Times New Roman"/>
          <w:kern w:val="2"/>
          <w:lang w:val="en-ID"/>
          <w14:ligatures w14:val="standardContextual"/>
        </w:rPr>
        <w:t>Salah satu bentuk kearifan lokal yang dimiliki oleh etnis-etnis di Indonesia adalah penggunaan sumber daya alam nabati di sekitar mereka, termasuk penggunaan tumbuhan untuk keperluan kesehatan, yang dikenal sebagai tumbuhan obat.</w:t>
      </w:r>
      <w:r w:rsidR="00775199">
        <w:rPr>
          <w:rFonts w:ascii="Times New Roman" w:eastAsia="Calibri" w:hAnsi="Times New Roman" w:cs="Times New Roman"/>
          <w:kern w:val="2"/>
          <w:lang w:val="en-ID"/>
          <w14:ligatures w14:val="standardContextual"/>
        </w:rPr>
        <w:t xml:space="preserve"> Penelitian </w:t>
      </w:r>
      <w:r w:rsidRPr="00472EB0">
        <w:rPr>
          <w:rFonts w:ascii="Times New Roman" w:eastAsia="Calibri" w:hAnsi="Times New Roman" w:cs="Times New Roman"/>
          <w:kern w:val="2"/>
          <w:lang w:val="en-ID"/>
          <w14:ligatures w14:val="standardContextual"/>
        </w:rPr>
        <w:t>ini menggunakan  metode kualitatif dan eksperimental yang di lakukan pengaambilan sampel pengeringan simplisia, skrining fitokimia, Teknik analisis data menggunakan deskriptif.</w:t>
      </w:r>
      <w:r w:rsidRPr="00472EB0">
        <w:t xml:space="preserve"> </w:t>
      </w:r>
      <w:r w:rsidR="00775199">
        <w:rPr>
          <w:rFonts w:ascii="Times New Roman" w:eastAsia="Calibri" w:hAnsi="Times New Roman" w:cs="Times New Roman"/>
          <w:kern w:val="2"/>
          <w:lang w:val="en-ID"/>
          <w14:ligatures w14:val="standardContextual"/>
        </w:rPr>
        <w:t xml:space="preserve"> </w:t>
      </w:r>
      <w:r w:rsidRPr="00472EB0">
        <w:rPr>
          <w:rFonts w:ascii="Times New Roman" w:eastAsia="Calibri" w:hAnsi="Times New Roman" w:cs="Times New Roman"/>
          <w:kern w:val="2"/>
          <w14:ligatures w14:val="standardContextual"/>
        </w:rPr>
        <w:t>Penelitian ini bertujuan untuk mengetahui jenis-jenis tumbuhan obat bagiaan tumbuhan yang digunakan, cara pengolahan tumbuhan obat, serta senyawa metabolit sekunder pada tumbuhan obat tradiosional di Kecamatan Bacan Barat Kabupaten Halmahera Selatan Provinsi</w:t>
      </w:r>
      <w:r w:rsidRPr="00472EB0">
        <w:rPr>
          <w:rFonts w:ascii="Times New Roman" w:eastAsia="Calibri" w:hAnsi="Times New Roman" w:cs="Times New Roman"/>
          <w:kern w:val="2"/>
          <w:lang w:val="en-ID"/>
          <w14:ligatures w14:val="standardContextual"/>
        </w:rPr>
        <w:t xml:space="preserve"> </w:t>
      </w:r>
      <w:r w:rsidR="00775199" w:rsidRPr="00775199">
        <w:rPr>
          <w:rFonts w:ascii="Times New Roman" w:eastAsia="Calibri" w:hAnsi="Times New Roman" w:cs="Times New Roman"/>
          <w:kern w:val="2"/>
          <w:lang w:val="en-ID"/>
          <w14:ligatures w14:val="standardContextual"/>
        </w:rPr>
        <w:t xml:space="preserve">Hasil </w:t>
      </w:r>
      <w:r w:rsidRPr="00775199">
        <w:rPr>
          <w:rFonts w:ascii="Times New Roman" w:eastAsia="Calibri" w:hAnsi="Times New Roman" w:cs="Times New Roman"/>
          <w:kern w:val="2"/>
          <w:lang w:val="en-ID"/>
          <w14:ligatures w14:val="standardContextual"/>
        </w:rPr>
        <w:t>Terdapat</w:t>
      </w:r>
      <w:r w:rsidRPr="00472EB0">
        <w:rPr>
          <w:rFonts w:ascii="Times New Roman" w:eastAsia="Calibri" w:hAnsi="Times New Roman" w:cs="Times New Roman"/>
          <w:kern w:val="2"/>
          <w:lang w:val="en-ID"/>
          <w14:ligatures w14:val="standardContextual"/>
        </w:rPr>
        <w:t xml:space="preserve"> 19 jenis tumbuhan obat di Kecamatan Bacan Barat Cara pengolahan tumbuhan obat bervariasi dan hasil uji skrining fitokimia mengandung senyawa metabolit sekunder bervariasi 19 jenis tumbuhan obat yang  dimanfaatkan oleh masyarakat Kecamatan Bacan Barat di Desa Indari cara pengolahan tumbuhan bervariasi bagian tumbuhan yang digunakan akar, batang, daun, buah. Hasil senyawa metabolit sekunder bervariasi. </w:t>
      </w:r>
    </w:p>
    <w:p w14:paraId="79FC2323" w14:textId="6453AB28" w:rsidR="00967FDC" w:rsidRPr="00472EB0" w:rsidRDefault="00967FDC" w:rsidP="00775199">
      <w:pPr>
        <w:spacing w:after="0" w:line="360" w:lineRule="auto"/>
        <w:contextualSpacing/>
        <w:jc w:val="both"/>
        <w:rPr>
          <w:rFonts w:ascii="Times New Roman" w:eastAsia="Calibri" w:hAnsi="Times New Roman" w:cs="Times New Roman"/>
          <w:kern w:val="2"/>
          <w:lang w:val="en-ID"/>
          <w14:ligatures w14:val="standardContextual"/>
        </w:rPr>
      </w:pPr>
      <w:r w:rsidRPr="00472EB0">
        <w:rPr>
          <w:rFonts w:ascii="Times New Roman" w:eastAsia="Calibri" w:hAnsi="Times New Roman" w:cs="Times New Roman"/>
          <w:b/>
          <w:kern w:val="2"/>
          <w:lang w:val="en-ID"/>
          <w14:ligatures w14:val="standardContextual"/>
        </w:rPr>
        <w:t>Kata kunci :</w:t>
      </w:r>
      <w:r w:rsidRPr="00472EB0">
        <w:rPr>
          <w:rFonts w:ascii="Times New Roman" w:eastAsia="Calibri" w:hAnsi="Times New Roman" w:cs="Times New Roman"/>
          <w:kern w:val="2"/>
          <w:lang w:val="en-ID"/>
          <w14:ligatures w14:val="standardContextual"/>
        </w:rPr>
        <w:t xml:space="preserve"> Tumbuhan obat,senyawa metabolit sekunder,kecamatan bacan barat</w:t>
      </w:r>
    </w:p>
    <w:p w14:paraId="5B3022CB" w14:textId="2BED7921" w:rsidR="00E9586E" w:rsidRPr="00E9586E" w:rsidRDefault="00E9586E" w:rsidP="00E25E7E">
      <w:pPr>
        <w:pStyle w:val="Heading1"/>
        <w:spacing w:before="0" w:after="0" w:line="240" w:lineRule="auto"/>
        <w:jc w:val="both"/>
        <w:rPr>
          <w:rFonts w:ascii="Times New Roman" w:eastAsia="Calibri" w:hAnsi="Times New Roman" w:cs="Times New Roman"/>
          <w:sz w:val="22"/>
          <w:lang w:val="en-US"/>
        </w:rPr>
      </w:pPr>
      <w:r w:rsidRPr="00E9586E">
        <w:rPr>
          <w:rFonts w:ascii="Times New Roman" w:eastAsia="Calibri" w:hAnsi="Times New Roman" w:cs="Times New Roman"/>
          <w:sz w:val="22"/>
        </w:rPr>
        <w:t>ABSTRACT</w:t>
      </w:r>
      <w:r w:rsidR="0097559A">
        <w:rPr>
          <w:rFonts w:ascii="Times New Roman" w:eastAsia="Calibri" w:hAnsi="Times New Roman" w:cs="Times New Roman"/>
          <w:sz w:val="22"/>
          <w:lang w:val="en-US"/>
        </w:rPr>
        <w:t xml:space="preserve"> </w:t>
      </w:r>
    </w:p>
    <w:p w14:paraId="2E3DF183" w14:textId="77777777" w:rsidR="00775199" w:rsidRDefault="00775199" w:rsidP="00967FDC">
      <w:pPr>
        <w:spacing w:after="0" w:line="240" w:lineRule="auto"/>
        <w:jc w:val="both"/>
        <w:rPr>
          <w:rFonts w:ascii="Times New Roman" w:hAnsi="Times New Roman" w:cs="Times New Roman"/>
          <w:b/>
          <w:sz w:val="24"/>
          <w:szCs w:val="24"/>
        </w:rPr>
      </w:pPr>
      <w:bookmarkStart w:id="0" w:name="_GoBack"/>
      <w:bookmarkEnd w:id="0"/>
    </w:p>
    <w:p w14:paraId="2134B388" w14:textId="7A8B7D84" w:rsidR="00A875E2" w:rsidRPr="0097559A" w:rsidRDefault="00967FDC" w:rsidP="00967FDC">
      <w:pPr>
        <w:spacing w:after="0" w:line="240" w:lineRule="auto"/>
        <w:jc w:val="both"/>
        <w:rPr>
          <w:rFonts w:ascii="Times New Roman" w:hAnsi="Times New Roman" w:cs="Times New Roman"/>
          <w:sz w:val="24"/>
          <w:szCs w:val="24"/>
        </w:rPr>
      </w:pPr>
      <w:r w:rsidRPr="00472EB0">
        <w:rPr>
          <w:rFonts w:ascii="Times New Roman" w:hAnsi="Times New Roman" w:cs="Times New Roman"/>
          <w:b/>
          <w:sz w:val="24"/>
          <w:szCs w:val="24"/>
        </w:rPr>
        <w:t>Keywords:</w:t>
      </w:r>
      <w:r w:rsidRPr="0097559A">
        <w:rPr>
          <w:rFonts w:ascii="Times New Roman" w:hAnsi="Times New Roman" w:cs="Times New Roman"/>
          <w:sz w:val="24"/>
          <w:szCs w:val="24"/>
        </w:rPr>
        <w:t xml:space="preserve"> Medicinal plants, secondary metabolite compounds, West Bacan District</w:t>
      </w:r>
    </w:p>
    <w:p w14:paraId="7DD82ED6" w14:textId="77777777" w:rsidR="00A875E2" w:rsidRDefault="00A875E2" w:rsidP="00E25E7E">
      <w:pPr>
        <w:spacing w:before="120" w:after="0" w:line="240" w:lineRule="auto"/>
        <w:jc w:val="both"/>
        <w:rPr>
          <w:rFonts w:ascii="Times New Roman" w:hAnsi="Times New Roman" w:cs="Times New Roman"/>
          <w:b/>
          <w:i/>
          <w:sz w:val="20"/>
        </w:rPr>
      </w:pPr>
      <w:r w:rsidRPr="00A875E2">
        <w:rPr>
          <w:rFonts w:ascii="Times New Roman" w:hAnsi="Times New Roman" w:cs="Times New Roman"/>
          <w:noProof/>
          <w:sz w:val="20"/>
        </w:rPr>
        <mc:AlternateContent>
          <mc:Choice Requires="wps">
            <w:drawing>
              <wp:anchor distT="0" distB="0" distL="114300" distR="114300" simplePos="0" relativeHeight="251659264" behindDoc="0" locked="0" layoutInCell="1" allowOverlap="1" wp14:anchorId="63C80C39" wp14:editId="0C89C113">
                <wp:simplePos x="0" y="0"/>
                <wp:positionH relativeFrom="column">
                  <wp:posOffset>-1905</wp:posOffset>
                </wp:positionH>
                <wp:positionV relativeFrom="paragraph">
                  <wp:posOffset>58420</wp:posOffset>
                </wp:positionV>
                <wp:extent cx="2483485" cy="635"/>
                <wp:effectExtent l="7620" t="10795" r="13970" b="762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3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B6F894E" id="_x0000_t32" coordsize="21600,21600" o:spt="32" o:oned="t" path="m,l21600,21600e" filled="f">
                <v:path arrowok="t" fillok="f" o:connecttype="none"/>
                <o:lock v:ext="edit" shapetype="t"/>
              </v:shapetype>
              <v:shape id="Straight Arrow Connector 7" o:spid="_x0000_s1026" type="#_x0000_t32" style="position:absolute;margin-left:-.15pt;margin-top:4.6pt;width:195.5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"/>
            </w:pict>
          </mc:Fallback>
        </mc:AlternateContent>
      </w:r>
      <w:r w:rsidRPr="00A875E2">
        <w:rPr>
          <w:rFonts w:ascii="Times New Roman" w:hAnsi="Times New Roman" w:cs="Times New Roman"/>
          <w:b/>
          <w:i/>
          <w:sz w:val="20"/>
          <w:lang w:val="id-ID"/>
        </w:rPr>
        <w:t>Corresponding author</w:t>
      </w:r>
      <w:r>
        <w:rPr>
          <w:rFonts w:ascii="Times New Roman" w:hAnsi="Times New Roman" w:cs="Times New Roman"/>
          <w:b/>
          <w:i/>
          <w:sz w:val="20"/>
        </w:rPr>
        <w:t>:</w:t>
      </w:r>
    </w:p>
    <w:p w14:paraId="6989BE0D" w14:textId="4042DFAC" w:rsidR="00A875E2" w:rsidRPr="00A875E2" w:rsidRDefault="00A875E2" w:rsidP="00E25E7E">
      <w:pPr>
        <w:spacing w:after="0" w:line="240" w:lineRule="auto"/>
        <w:jc w:val="both"/>
        <w:rPr>
          <w:rFonts w:ascii="Times New Roman" w:hAnsi="Times New Roman" w:cs="Times New Roman"/>
          <w:b/>
          <w:i/>
          <w:sz w:val="20"/>
        </w:rPr>
      </w:pPr>
      <w:r w:rsidRPr="00A875E2">
        <w:rPr>
          <w:rFonts w:ascii="Times New Roman" w:hAnsi="Times New Roman" w:cs="Times New Roman"/>
          <w:sz w:val="20"/>
        </w:rPr>
        <w:t>Nam</w:t>
      </w:r>
      <w:r>
        <w:rPr>
          <w:rFonts w:ascii="Times New Roman" w:hAnsi="Times New Roman" w:cs="Times New Roman"/>
          <w:sz w:val="20"/>
        </w:rPr>
        <w:t>a</w:t>
      </w:r>
      <w:r w:rsidRPr="00A875E2">
        <w:rPr>
          <w:rFonts w:ascii="Times New Roman" w:hAnsi="Times New Roman" w:cs="Times New Roman"/>
          <w:sz w:val="20"/>
        </w:rPr>
        <w:t xml:space="preserve">, </w:t>
      </w:r>
      <w:r w:rsidR="006748AC">
        <w:rPr>
          <w:rFonts w:ascii="Times New Roman" w:hAnsi="Times New Roman" w:cs="Times New Roman"/>
          <w:sz w:val="20"/>
        </w:rPr>
        <w:t>Risda Muhamad</w:t>
      </w:r>
    </w:p>
    <w:p w14:paraId="76E27A2F" w14:textId="35B760CB" w:rsidR="00A875E2" w:rsidRPr="00A875E2" w:rsidRDefault="006748AC" w:rsidP="00E25E7E">
      <w:pPr>
        <w:spacing w:after="0" w:line="240" w:lineRule="auto"/>
        <w:jc w:val="both"/>
        <w:rPr>
          <w:rFonts w:ascii="Times New Roman" w:hAnsi="Times New Roman" w:cs="Times New Roman"/>
          <w:sz w:val="20"/>
        </w:rPr>
      </w:pPr>
      <w:r>
        <w:rPr>
          <w:rFonts w:ascii="Times New Roman" w:hAnsi="Times New Roman" w:cs="Times New Roman"/>
          <w:sz w:val="20"/>
        </w:rPr>
        <w:t>Universitas Jambi</w:t>
      </w:r>
    </w:p>
    <w:p w14:paraId="69764273" w14:textId="01E1C0EF" w:rsidR="00A875E2" w:rsidRDefault="00A875E2" w:rsidP="00E25E7E">
      <w:pPr>
        <w:spacing w:after="0" w:line="240" w:lineRule="auto"/>
        <w:jc w:val="both"/>
        <w:rPr>
          <w:rFonts w:ascii="Times New Roman" w:hAnsi="Times New Roman" w:cs="Times New Roman"/>
          <w:sz w:val="20"/>
        </w:rPr>
      </w:pPr>
      <w:r w:rsidRPr="00A875E2">
        <w:rPr>
          <w:rFonts w:ascii="Times New Roman" w:hAnsi="Times New Roman" w:cs="Times New Roman"/>
          <w:sz w:val="20"/>
        </w:rPr>
        <w:t>Email</w:t>
      </w:r>
      <w:r>
        <w:rPr>
          <w:rFonts w:ascii="Times New Roman" w:hAnsi="Times New Roman" w:cs="Times New Roman"/>
          <w:sz w:val="20"/>
        </w:rPr>
        <w:t>:</w:t>
      </w:r>
      <w:r w:rsidR="006748AC">
        <w:rPr>
          <w:rFonts w:ascii="Times New Roman" w:hAnsi="Times New Roman" w:cs="Times New Roman"/>
          <w:sz w:val="20"/>
        </w:rPr>
        <w:t xml:space="preserve"> risdam2019@gmail.com</w:t>
      </w:r>
    </w:p>
    <w:p w14:paraId="78E02CD6" w14:textId="77777777" w:rsidR="00A875E2" w:rsidRDefault="00A875E2" w:rsidP="00E25E7E">
      <w:pPr>
        <w:spacing w:after="0" w:line="240" w:lineRule="auto"/>
        <w:jc w:val="both"/>
        <w:rPr>
          <w:rFonts w:ascii="Times New Roman" w:hAnsi="Times New Roman" w:cs="Times New Roman"/>
          <w:sz w:val="20"/>
        </w:rPr>
      </w:pPr>
    </w:p>
    <w:p w14:paraId="4B24FFA2" w14:textId="77777777" w:rsidR="00A875E2" w:rsidRDefault="00A875E2" w:rsidP="00E25E7E">
      <w:pPr>
        <w:spacing w:after="0" w:line="240" w:lineRule="auto"/>
        <w:jc w:val="both"/>
        <w:rPr>
          <w:rFonts w:ascii="Times New Roman" w:hAnsi="Times New Roman" w:cs="Times New Roman"/>
          <w:sz w:val="20"/>
        </w:rPr>
      </w:pPr>
    </w:p>
    <w:p w14:paraId="656FC749" w14:textId="77777777" w:rsidR="00A875E2" w:rsidRDefault="00A875E2" w:rsidP="00E25E7E">
      <w:pPr>
        <w:spacing w:after="0" w:line="240" w:lineRule="auto"/>
        <w:jc w:val="both"/>
        <w:rPr>
          <w:rFonts w:ascii="Times New Roman" w:hAnsi="Times New Roman" w:cs="Times New Roman"/>
          <w:sz w:val="20"/>
        </w:rPr>
      </w:pPr>
    </w:p>
    <w:p w14:paraId="0C3D28C5" w14:textId="77777777" w:rsidR="00A875E2" w:rsidRDefault="00A875E2" w:rsidP="00E25E7E">
      <w:pPr>
        <w:spacing w:after="0" w:line="240" w:lineRule="auto"/>
        <w:jc w:val="both"/>
        <w:rPr>
          <w:rFonts w:ascii="Times New Roman" w:hAnsi="Times New Roman" w:cs="Times New Roman"/>
          <w:sz w:val="20"/>
        </w:rPr>
      </w:pPr>
    </w:p>
    <w:p w14:paraId="2151BA9A" w14:textId="77777777" w:rsidR="00A875E2" w:rsidRDefault="00A875E2" w:rsidP="00E25E7E">
      <w:pPr>
        <w:spacing w:after="0" w:line="240" w:lineRule="auto"/>
        <w:jc w:val="both"/>
        <w:rPr>
          <w:rFonts w:ascii="Times New Roman" w:hAnsi="Times New Roman" w:cs="Times New Roman"/>
          <w:sz w:val="20"/>
        </w:rPr>
      </w:pPr>
    </w:p>
    <w:p w14:paraId="57705FCA" w14:textId="77777777" w:rsidR="00A875E2" w:rsidRDefault="00A875E2" w:rsidP="00E25E7E">
      <w:pPr>
        <w:spacing w:after="0" w:line="240" w:lineRule="auto"/>
        <w:jc w:val="both"/>
        <w:rPr>
          <w:rFonts w:ascii="Times New Roman" w:hAnsi="Times New Roman" w:cs="Times New Roman"/>
          <w:sz w:val="20"/>
        </w:rPr>
      </w:pPr>
    </w:p>
    <w:p w14:paraId="0D17AAEB" w14:textId="77777777" w:rsidR="00A875E2" w:rsidRDefault="00A875E2" w:rsidP="00E25E7E">
      <w:pPr>
        <w:spacing w:after="0" w:line="240" w:lineRule="auto"/>
        <w:jc w:val="both"/>
        <w:rPr>
          <w:rFonts w:ascii="Times New Roman" w:hAnsi="Times New Roman" w:cs="Times New Roman"/>
          <w:sz w:val="20"/>
        </w:rPr>
      </w:pPr>
    </w:p>
    <w:p w14:paraId="6004A760" w14:textId="77777777" w:rsidR="00A875E2" w:rsidRDefault="00A875E2" w:rsidP="00E25E7E">
      <w:pPr>
        <w:spacing w:after="0" w:line="240" w:lineRule="auto"/>
        <w:jc w:val="both"/>
        <w:rPr>
          <w:rFonts w:ascii="Times New Roman" w:hAnsi="Times New Roman" w:cs="Times New Roman"/>
          <w:sz w:val="20"/>
        </w:rPr>
      </w:pPr>
    </w:p>
    <w:p w14:paraId="2D95FBF2" w14:textId="77777777" w:rsidR="00A875E2" w:rsidRDefault="00A875E2" w:rsidP="00E25E7E">
      <w:pPr>
        <w:spacing w:after="0" w:line="240" w:lineRule="auto"/>
        <w:jc w:val="both"/>
        <w:rPr>
          <w:rFonts w:ascii="Times New Roman" w:hAnsi="Times New Roman" w:cs="Times New Roman"/>
          <w:sz w:val="20"/>
        </w:rPr>
      </w:pPr>
    </w:p>
    <w:p w14:paraId="6DEF463B" w14:textId="77777777" w:rsidR="00A875E2" w:rsidRDefault="00A875E2" w:rsidP="00E25E7E">
      <w:pPr>
        <w:spacing w:after="0" w:line="240" w:lineRule="auto"/>
        <w:jc w:val="both"/>
        <w:rPr>
          <w:rFonts w:ascii="Times New Roman" w:hAnsi="Times New Roman" w:cs="Times New Roman"/>
          <w:sz w:val="20"/>
        </w:rPr>
      </w:pPr>
    </w:p>
    <w:p w14:paraId="0F66450A" w14:textId="77777777" w:rsidR="00A875E2" w:rsidRDefault="00A875E2" w:rsidP="00E25E7E">
      <w:pPr>
        <w:spacing w:after="0" w:line="240" w:lineRule="auto"/>
        <w:jc w:val="both"/>
        <w:rPr>
          <w:rFonts w:ascii="Times New Roman" w:hAnsi="Times New Roman" w:cs="Times New Roman"/>
          <w:sz w:val="20"/>
        </w:rPr>
      </w:pPr>
    </w:p>
    <w:p w14:paraId="617350FF" w14:textId="77777777" w:rsidR="00A875E2" w:rsidRDefault="00A875E2" w:rsidP="00E25E7E">
      <w:pPr>
        <w:spacing w:after="0" w:line="240" w:lineRule="auto"/>
        <w:jc w:val="both"/>
        <w:rPr>
          <w:rFonts w:ascii="Times New Roman" w:hAnsi="Times New Roman" w:cs="Times New Roman"/>
          <w:sz w:val="20"/>
        </w:rPr>
      </w:pPr>
    </w:p>
    <w:p w14:paraId="1FF7219A" w14:textId="77777777" w:rsidR="00A875E2" w:rsidRDefault="00A875E2" w:rsidP="00E25E7E">
      <w:pPr>
        <w:spacing w:after="0" w:line="240" w:lineRule="auto"/>
        <w:jc w:val="both"/>
        <w:rPr>
          <w:rFonts w:ascii="Times New Roman" w:hAnsi="Times New Roman" w:cs="Times New Roman"/>
          <w:sz w:val="20"/>
        </w:rPr>
      </w:pPr>
    </w:p>
    <w:p w14:paraId="66D0D80D" w14:textId="77777777" w:rsidR="00A875E2" w:rsidRDefault="00A875E2" w:rsidP="00E25E7E">
      <w:pPr>
        <w:spacing w:after="0" w:line="240" w:lineRule="auto"/>
        <w:jc w:val="both"/>
        <w:rPr>
          <w:rFonts w:ascii="Times New Roman" w:hAnsi="Times New Roman" w:cs="Times New Roman"/>
          <w:sz w:val="20"/>
        </w:rPr>
        <w:sectPr w:rsidR="00A875E2">
          <w:headerReference w:type="default" r:id="rId8"/>
          <w:footerReference w:type="default" r:id="rId9"/>
          <w:pgSz w:w="12240" w:h="15840"/>
          <w:pgMar w:top="1440" w:right="1440" w:bottom="1440" w:left="1440" w:header="708" w:footer="708" w:gutter="0"/>
          <w:cols w:space="708"/>
          <w:docGrid w:linePitch="360"/>
        </w:sectPr>
      </w:pPr>
    </w:p>
    <w:p w14:paraId="74FD5305" w14:textId="77777777" w:rsidR="00A875E2" w:rsidRPr="00BC27C6" w:rsidRDefault="00BC27C6" w:rsidP="00E25E7E">
      <w:pPr>
        <w:spacing w:after="0" w:line="240" w:lineRule="auto"/>
        <w:jc w:val="both"/>
        <w:rPr>
          <w:rFonts w:ascii="Times New Roman" w:hAnsi="Times New Roman" w:cs="Times New Roman"/>
          <w:b/>
        </w:rPr>
      </w:pPr>
      <w:r w:rsidRPr="00BC27C6">
        <w:rPr>
          <w:rFonts w:ascii="Times New Roman" w:hAnsi="Times New Roman" w:cs="Times New Roman"/>
          <w:b/>
        </w:rPr>
        <w:lastRenderedPageBreak/>
        <w:t>PENDAHULUAN</w:t>
      </w:r>
    </w:p>
    <w:p w14:paraId="7F8A2CD1" w14:textId="597186FA" w:rsidR="006748AC" w:rsidRPr="006748AC" w:rsidRDefault="006748AC" w:rsidP="0099198C">
      <w:pPr>
        <w:spacing w:after="0" w:line="360" w:lineRule="auto"/>
        <w:jc w:val="both"/>
        <w:rPr>
          <w:rFonts w:ascii="Times New Roman" w:hAnsi="Times New Roman" w:cs="Times New Roman"/>
        </w:rPr>
      </w:pPr>
      <w:r w:rsidRPr="006748AC">
        <w:rPr>
          <w:rFonts w:ascii="Times New Roman" w:hAnsi="Times New Roman" w:cs="Times New Roman"/>
        </w:rPr>
        <w:t>Indonesia memiliki lebih dari 25.000-30.000 spesies tumbuhan dan terdiri dari lebih dari 17.000 pulau, dengan lebih dari 50 tipe ekosistem atau vegetasi alami. Selain itu, diperkirakan Indonesia dihuni oleh sekitar 300-700 etnis yang berbeda. Keanekaragaman etnis ini menghasilkan keragaman budaya, tradisi, dan kearifan</w:t>
      </w:r>
      <w:r>
        <w:rPr>
          <w:rFonts w:ascii="Times New Roman" w:hAnsi="Times New Roman" w:cs="Times New Roman"/>
        </w:rPr>
        <w:t xml:space="preserve"> </w:t>
      </w:r>
      <w:r w:rsidRPr="006748AC">
        <w:rPr>
          <w:rFonts w:ascii="Times New Roman" w:hAnsi="Times New Roman" w:cs="Times New Roman"/>
        </w:rPr>
        <w:t>yang berbeda antar satu etnis dengan yang lain</w:t>
      </w:r>
      <w:r w:rsidR="0097559A">
        <w:rPr>
          <w:rFonts w:ascii="Times New Roman" w:hAnsi="Times New Roman" w:cs="Times New Roman"/>
        </w:rPr>
        <w:t>nya atau antar daerah.(Kartawin</w:t>
      </w:r>
      <w:r w:rsidRPr="006748AC">
        <w:rPr>
          <w:rFonts w:ascii="Times New Roman" w:hAnsi="Times New Roman" w:cs="Times New Roman"/>
        </w:rPr>
        <w:t>ata.,2010)</w:t>
      </w:r>
    </w:p>
    <w:p w14:paraId="7E883670" w14:textId="7AEA676F" w:rsidR="006748AC" w:rsidRPr="006748AC" w:rsidRDefault="006748AC" w:rsidP="0099198C">
      <w:pPr>
        <w:spacing w:after="0" w:line="360" w:lineRule="auto"/>
        <w:jc w:val="both"/>
        <w:rPr>
          <w:rFonts w:ascii="Times New Roman" w:hAnsi="Times New Roman" w:cs="Times New Roman"/>
        </w:rPr>
      </w:pPr>
      <w:r w:rsidRPr="006748AC">
        <w:rPr>
          <w:rFonts w:ascii="Times New Roman" w:hAnsi="Times New Roman" w:cs="Times New Roman"/>
        </w:rPr>
        <w:t>Salah satu bentuk kearifan lokal yang dimiliki oleh etnis-etnis di Indonesia adalah penggunaan sumber daya alam nabati di sekitar mereka, termasuk penggunaan tumbuhan untuk keperluan kesehatan, yang dikenal sebagai tumbuhan obat. Pengetahuan tentang penggunaan tumbuhan obat biasanya diwariskan secara lisan dan terbatas pada kelompok masyarakat tertentu, dan rentan terhadap degradasi karena akulturasi budaya dan modernisasi Penggunaan tumbuhan untuk tujuan kesehatan telah dilakukan di Indonesia sejak lama, sebagaimana tercermin dalam relief-relief tumbuhan obat di candi Borobudur. Salah satu contoh yang terkenal adalah jamu, obat tradisional yang diperkenalkan oleh masyarakat Jawa dan telah banyak dimanfaatkan oleh berbagai etnis dan negara. Meskipun demikian, masih banyak pengetahuan tentang penggunaan tumbuhan sebagai obat yang belum didokumentasikan atau diungkapkan dengan baik oleh berbagai etnis di Indonesia. (Evrizal et al., 2013</w:t>
      </w:r>
      <w:r>
        <w:rPr>
          <w:rFonts w:ascii="Times New Roman" w:hAnsi="Times New Roman" w:cs="Times New Roman"/>
        </w:rPr>
        <w:t>).</w:t>
      </w:r>
      <w:r w:rsidRPr="006748AC">
        <w:rPr>
          <w:rFonts w:ascii="Times New Roman" w:hAnsi="Times New Roman" w:cs="Times New Roman"/>
          <w:sz w:val="24"/>
        </w:rPr>
        <w:t xml:space="preserve"> </w:t>
      </w:r>
      <w:r w:rsidRPr="006748AC">
        <w:rPr>
          <w:rFonts w:ascii="Times New Roman" w:hAnsi="Times New Roman" w:cs="Times New Roman"/>
        </w:rPr>
        <w:t xml:space="preserve">Beberapa peneliti melaporkan penemuan penggunaan jenis tumbuhan obat yang sebelumnya belum terdokumentasikan. Salah satu contoh yaitu, Silalahi (2015) mengungkapkan bahwa  tanaman  </w:t>
      </w:r>
      <w:r w:rsidRPr="0099198C">
        <w:rPr>
          <w:rFonts w:ascii="Times New Roman" w:hAnsi="Times New Roman" w:cs="Times New Roman"/>
          <w:i/>
        </w:rPr>
        <w:t>Hoya coronaria</w:t>
      </w:r>
      <w:r w:rsidRPr="006748AC">
        <w:rPr>
          <w:rFonts w:ascii="Times New Roman" w:hAnsi="Times New Roman" w:cs="Times New Roman"/>
        </w:rPr>
        <w:t xml:space="preserve">. dan </w:t>
      </w:r>
      <w:r w:rsidRPr="0099198C">
        <w:rPr>
          <w:rFonts w:ascii="Times New Roman" w:hAnsi="Times New Roman" w:cs="Times New Roman"/>
          <w:i/>
        </w:rPr>
        <w:t>Dischidia sp.</w:t>
      </w:r>
      <w:r w:rsidRPr="006748AC">
        <w:rPr>
          <w:rFonts w:ascii="Times New Roman" w:hAnsi="Times New Roman" w:cs="Times New Roman"/>
        </w:rPr>
        <w:t xml:space="preserve"> Ditemukan dan digunakan sebagai obat oleh masyarakat di pasar Kabanjahe, Sumatera Utara. Pada saat penelitian tersebut dilakukan,Tanaman </w:t>
      </w:r>
      <w:r w:rsidRPr="0099198C">
        <w:rPr>
          <w:rFonts w:ascii="Times New Roman" w:hAnsi="Times New Roman" w:cs="Times New Roman"/>
          <w:i/>
        </w:rPr>
        <w:t>Hoya Coronaria</w:t>
      </w:r>
      <w:r w:rsidRPr="006748AC">
        <w:rPr>
          <w:rFonts w:ascii="Times New Roman" w:hAnsi="Times New Roman" w:cs="Times New Roman"/>
        </w:rPr>
        <w:t xml:space="preserve"> lebih dikenal sebagai tanaman hias daripada tanaman obat, namun masyarakat lokal di Sumatera Utara menggunakannya untuk tujuan pengobatan. Hal ini menunjukkan bahwa masih banyak pengetahuan lokal mengenai pemanfaatan tumbuhan obat oleh etnis di Indonesia yang belum terdokumentasikan secara memadai.(Silalahi.,2025)</w:t>
      </w:r>
    </w:p>
    <w:p w14:paraId="4A9D72BA" w14:textId="77777777" w:rsidR="006748AC" w:rsidRPr="006748AC" w:rsidRDefault="006748AC" w:rsidP="0099198C">
      <w:pPr>
        <w:spacing w:after="0" w:line="360" w:lineRule="auto"/>
        <w:ind w:firstLine="720"/>
        <w:jc w:val="both"/>
        <w:rPr>
          <w:rFonts w:ascii="Times New Roman" w:hAnsi="Times New Roman" w:cs="Times New Roman"/>
        </w:rPr>
      </w:pPr>
      <w:r w:rsidRPr="006748AC">
        <w:rPr>
          <w:rFonts w:ascii="Times New Roman" w:hAnsi="Times New Roman" w:cs="Times New Roman"/>
        </w:rPr>
        <w:t>Masyarakat Indonesia secara etnografis terdiri dari banyak suku dan kebudayaan yang berbeda beda, dimana setiap suku memiliki pengetahuan lokal tentang pemanfaatan tumbuhan obat yang terdiri dari jenis yang digunakan, bagian tumbuhan yang digunakan, cara pengolahan hingga cara pengobatannya. Selain itu dijelaskan juga bahwa pengobatan tradisional berhubungan dengan latar belakang sosial budaya masyarakat.(Muktiningsi et al., 2001)</w:t>
      </w:r>
    </w:p>
    <w:p w14:paraId="0C51C9AF" w14:textId="7B74D20B" w:rsidR="00570FFD" w:rsidRPr="00570FFD" w:rsidRDefault="006748AC" w:rsidP="0099198C">
      <w:pPr>
        <w:spacing w:after="0" w:line="360" w:lineRule="auto"/>
        <w:ind w:firstLine="720"/>
        <w:jc w:val="both"/>
        <w:rPr>
          <w:rFonts w:ascii="Times New Roman" w:hAnsi="Times New Roman" w:cs="Times New Roman"/>
          <w:lang w:val="en-ID"/>
        </w:rPr>
      </w:pPr>
      <w:r w:rsidRPr="006748AC">
        <w:rPr>
          <w:rFonts w:ascii="Times New Roman" w:hAnsi="Times New Roman" w:cs="Times New Roman"/>
          <w:lang w:val="en-ID"/>
        </w:rPr>
        <w:t>Wilayah Provinsi Maluku Utara terdiri atas beberapa pulau/kepulauan yang didiami oleh beberapa suku dan etnis besar. Provinsi ini terdapat setidaknya lima pulau besar yang didiami oleh suku Ternate, suku Tidore, suku Tobelo, suku Bacan, dan suku Sanana. Kecamatan Bacan Barat memiliki 7 desa yaitu desa Indari, Kusubibi, Nang, Tawabi, Wiring, Kokotu, Nondang  merupakan  etnis yang   mendiami   Kepulauan   Halmahera Selatan  di Provinsi  Maluku  Utara.( Whitmore, T. 1899)</w:t>
      </w:r>
      <w:r>
        <w:rPr>
          <w:rFonts w:ascii="Times New Roman" w:hAnsi="Times New Roman" w:cs="Times New Roman"/>
          <w:lang w:val="en-ID"/>
        </w:rPr>
        <w:t>.</w:t>
      </w:r>
      <w:r w:rsidRPr="006748AC">
        <w:rPr>
          <w:rFonts w:ascii="Times New Roman" w:hAnsi="Times New Roman" w:cs="Times New Roman"/>
          <w:lang w:val="en-ID"/>
        </w:rPr>
        <w:t xml:space="preserve"> Masyarakat   tradisional   di   Maluku   Utara   yang bermukim  di  sekitar  kawasan  hutan  telah  banyak </w:t>
      </w:r>
      <w:r w:rsidRPr="006748AC">
        <w:rPr>
          <w:rFonts w:ascii="Times New Roman" w:hAnsi="Times New Roman" w:cs="Times New Roman"/>
          <w:lang w:val="en-ID"/>
        </w:rPr>
        <w:lastRenderedPageBreak/>
        <w:t>memanfaatkan sumberdaya hutan khususnya tumbuhan  untuk  memenuhi   kebutuhan   hidupnya seperti  keperluan  pangan,  bahan  konstruksi  rumah, dan  lainnya.  Pengetahuan  ini  biasanya  diturunkan dari generasi ke generasi dalam pemanfaatanya. Whitmore, T. 1899). (Sejalan dengan  hal  itu,  pengetahuan  mengenai tumbuhan obat tradisional. Di Kecamatan Bacan Barat juga menjadi semakin langka dan dikhawatirkan akan menghilang, karena pengetahuan  mengenai  tumbuhan  obat  tradisional ini  cenderung  diketahui  oleh  masyarakat</w:t>
      </w:r>
      <w:r w:rsidR="00570FFD">
        <w:rPr>
          <w:rFonts w:ascii="Times New Roman" w:hAnsi="Times New Roman" w:cs="Times New Roman"/>
          <w:lang w:val="en-ID"/>
        </w:rPr>
        <w:t>.</w:t>
      </w:r>
      <w:r w:rsidR="00570FFD" w:rsidRPr="00570FFD">
        <w:rPr>
          <w:rFonts w:ascii="Times New Roman" w:hAnsi="Times New Roman" w:cs="Times New Roman"/>
          <w:sz w:val="24"/>
          <w:lang w:val="en-ID"/>
        </w:rPr>
        <w:t xml:space="preserve"> </w:t>
      </w:r>
      <w:r w:rsidR="00570FFD" w:rsidRPr="00570FFD">
        <w:rPr>
          <w:rFonts w:ascii="Times New Roman" w:hAnsi="Times New Roman" w:cs="Times New Roman"/>
          <w:lang w:val="en-ID"/>
        </w:rPr>
        <w:t>tertentu  dan tidak semua anggota masyarakat  atau anggota etnis mengetahuinya oleh karena itu Etnomedisin hadir dan berperan dalam mendokumentasikan dan melestarikan pengetahuan ini sebelum hilang karena modernisasi atau kepunahan budaya.( Etkin, N.L. (2001</w:t>
      </w:r>
      <w:r w:rsidR="00570FFD" w:rsidRPr="00570FFD">
        <w:rPr>
          <w:rFonts w:ascii="Times New Roman" w:hAnsi="Times New Roman" w:cs="Times New Roman"/>
          <w:u w:val="single"/>
          <w:lang w:val="en-ID"/>
        </w:rPr>
        <w:t>)</w:t>
      </w:r>
      <w:r w:rsidR="00570FFD" w:rsidRPr="00570FFD">
        <w:rPr>
          <w:rFonts w:ascii="Times New Roman" w:hAnsi="Times New Roman" w:cs="Times New Roman"/>
          <w:lang w:val="en-ID"/>
        </w:rPr>
        <w:t>Pemanfaatan  tumbuhan  obat  oleh etnis tersebut masih banyak yang belum tercatat secara  ilmiah  dan  disebarluaskan  melalui  publikasi-publikasi.( Bodeker, G. (2000)</w:t>
      </w:r>
    </w:p>
    <w:p w14:paraId="38B30682" w14:textId="77777777" w:rsidR="00570FFD" w:rsidRPr="00570FFD" w:rsidRDefault="00570FFD" w:rsidP="0099198C">
      <w:pPr>
        <w:spacing w:after="0" w:line="360" w:lineRule="auto"/>
        <w:ind w:firstLine="720"/>
        <w:jc w:val="both"/>
        <w:rPr>
          <w:rFonts w:ascii="Times New Roman" w:hAnsi="Times New Roman" w:cs="Times New Roman"/>
          <w:lang w:val="en-ID"/>
        </w:rPr>
      </w:pPr>
      <w:r w:rsidRPr="00570FFD">
        <w:rPr>
          <w:rFonts w:ascii="Times New Roman" w:hAnsi="Times New Roman" w:cs="Times New Roman"/>
          <w:lang w:val="en-ID"/>
        </w:rPr>
        <w:t>Di wilayah Kecamatan Bacan Barat memiliki 1 fasilitas kesehatan (puskesmas) di antara 6 desa yang terletak di Kecamatan Bacan Barat di desa Indari. Desa Indari merupakan ibu kota Kecamatan di antara 6 desa tersebut ini menunjukan masih minim dan kurangnya fasilitas kesehatan di Kecamatan Bacan Barat sehingga masyarakat sulit mendapatkan pelayanan kesahatan yang memadai di karenakan akses antara desa ke Kecamatan atau ke kota harus menyebarang menggunakan kapal antar pulau dan membutuhkan biaya perjalanan untuk berobat ini membuat masyarakat sulit mendapatkan fasilitas pelayanan kesehatan yang terpenuhi sehingga masyarakat harus memanfaatkan serta menggunakan dan mengelola tumbuhan obat untuk dijadikan pengobatan tradisional dalam kehidupan sehari harinya.</w:t>
      </w:r>
    </w:p>
    <w:p w14:paraId="470D6B17" w14:textId="77777777" w:rsidR="00570FFD" w:rsidRPr="00570FFD" w:rsidRDefault="00570FFD" w:rsidP="00570FFD">
      <w:pPr>
        <w:spacing w:after="0" w:line="240" w:lineRule="auto"/>
        <w:ind w:firstLine="720"/>
        <w:jc w:val="both"/>
        <w:rPr>
          <w:rFonts w:ascii="Times New Roman" w:hAnsi="Times New Roman" w:cs="Times New Roman"/>
          <w:lang w:val="en-ID"/>
        </w:rPr>
      </w:pPr>
      <w:r w:rsidRPr="00570FFD">
        <w:rPr>
          <w:rFonts w:ascii="Times New Roman" w:hAnsi="Times New Roman" w:cs="Times New Roman"/>
          <w:lang w:val="en-ID"/>
        </w:rPr>
        <w:t>Berdasarkan latar belakangdi atas maka muncul pertanyaan jenis tumbuhan obat apa saja yang digunakan di Kecamatan Bacan Barat Kabupaten Halmahera Selatan Provinsi Maluku Utara, Bagian tumbuhaan manakah yang di manfaatkan dan bagaimana cara pengunaan dan pengolahan tumbuhan serta apa jenis kandungan metabolit sekunder tumbuhan obat yang di gunakan di Kecamatan Bacan Barat Provinsi Maluku Utara. Dengan ini, penulis tertarik untuk mencari tahu jenis jenis tumbuhan apa saja yang dimanfaatkan sebagai obat dan juga penulis ingin mengetahui bagian tumbuhan apa saja yang di manfaatkan sampai pada tahap pengolahan dan pengunaan tumbuhan serta mengetahui senyawa metabolit sekunder pada tumbuhan  obat Di Kecamatan Bacan Barat Kabupaten Halmahera Selatan Provinsi Maluku Utara.</w:t>
      </w:r>
    </w:p>
    <w:p w14:paraId="68D21E3B" w14:textId="77777777" w:rsidR="00570FFD" w:rsidRPr="00570FFD" w:rsidRDefault="00570FFD" w:rsidP="00570FFD">
      <w:pPr>
        <w:spacing w:after="0" w:line="240" w:lineRule="auto"/>
        <w:ind w:firstLine="720"/>
        <w:jc w:val="both"/>
        <w:rPr>
          <w:rFonts w:ascii="Times New Roman" w:hAnsi="Times New Roman" w:cs="Times New Roman"/>
        </w:rPr>
      </w:pPr>
    </w:p>
    <w:p w14:paraId="46D386E9" w14:textId="5FDEA535" w:rsidR="00BC27C6" w:rsidRPr="006748AC" w:rsidRDefault="00570FFD" w:rsidP="00570FFD">
      <w:pPr>
        <w:spacing w:after="0" w:line="240" w:lineRule="auto"/>
        <w:ind w:firstLine="720"/>
        <w:jc w:val="both"/>
        <w:rPr>
          <w:rFonts w:ascii="Times New Roman" w:hAnsi="Times New Roman" w:cs="Times New Roman"/>
          <w:lang w:val="en-ID"/>
        </w:rPr>
      </w:pPr>
      <w:r w:rsidRPr="00570FFD">
        <w:rPr>
          <w:rFonts w:ascii="Times New Roman" w:hAnsi="Times New Roman" w:cs="Times New Roman"/>
          <w:lang w:val="id-ID"/>
        </w:rPr>
        <w:t>Berdasarkan permasalahan yang telah dipaparkan, maka perlu dilakukan penelitian yang berjudul “</w:t>
      </w:r>
      <w:r w:rsidRPr="00570FFD">
        <w:rPr>
          <w:rFonts w:ascii="Times New Roman" w:hAnsi="Times New Roman" w:cs="Times New Roman"/>
        </w:rPr>
        <w:t>Studi Etnomedisin Tumbuhan Obat Tradisional Di Kecamatan Barat Barat Kabupaten Halmahera Selatan Provinsi  Maluku Utara</w:t>
      </w:r>
      <w:r w:rsidRPr="00570FFD">
        <w:rPr>
          <w:rFonts w:ascii="Times New Roman" w:hAnsi="Times New Roman" w:cs="Times New Roman"/>
          <w:lang w:val="id-ID"/>
        </w:rPr>
        <w:t>”</w:t>
      </w:r>
    </w:p>
    <w:p w14:paraId="476C09DF" w14:textId="77777777" w:rsidR="00187A4C" w:rsidRDefault="00187A4C" w:rsidP="00E25E7E">
      <w:pPr>
        <w:spacing w:after="0" w:line="240" w:lineRule="auto"/>
        <w:jc w:val="both"/>
        <w:rPr>
          <w:rFonts w:ascii="Times New Roman" w:hAnsi="Times New Roman" w:cs="Times New Roman"/>
          <w:b/>
        </w:rPr>
      </w:pPr>
    </w:p>
    <w:p w14:paraId="3BEB696B" w14:textId="3CCA91DE" w:rsidR="00BC27C6" w:rsidRDefault="00BA1935" w:rsidP="00E25E7E">
      <w:pPr>
        <w:spacing w:after="0" w:line="240" w:lineRule="auto"/>
        <w:jc w:val="both"/>
        <w:rPr>
          <w:rFonts w:ascii="Times New Roman" w:hAnsi="Times New Roman" w:cs="Times New Roman"/>
          <w:b/>
        </w:rPr>
      </w:pPr>
      <w:r w:rsidRPr="00BA1935">
        <w:rPr>
          <w:rFonts w:ascii="Times New Roman" w:hAnsi="Times New Roman" w:cs="Times New Roman"/>
          <w:b/>
        </w:rPr>
        <w:t>METODE PENELITIAN</w:t>
      </w:r>
      <w:r w:rsidR="00570FFD">
        <w:rPr>
          <w:rFonts w:ascii="Times New Roman" w:hAnsi="Times New Roman" w:cs="Times New Roman"/>
          <w:b/>
        </w:rPr>
        <w:t xml:space="preserve"> </w:t>
      </w:r>
    </w:p>
    <w:p w14:paraId="06DD7148" w14:textId="77777777" w:rsidR="002A6CDC" w:rsidRPr="00BA1935" w:rsidRDefault="002A6CDC" w:rsidP="00E25E7E">
      <w:pPr>
        <w:spacing w:after="0" w:line="240" w:lineRule="auto"/>
        <w:jc w:val="both"/>
        <w:rPr>
          <w:rFonts w:ascii="Times New Roman" w:hAnsi="Times New Roman" w:cs="Times New Roman"/>
          <w:b/>
        </w:rPr>
      </w:pPr>
    </w:p>
    <w:p w14:paraId="6B0B7A26" w14:textId="77777777" w:rsidR="002A6CDC" w:rsidRDefault="00BA1935" w:rsidP="002A6CDC">
      <w:pPr>
        <w:pStyle w:val="ListParagraph"/>
        <w:numPr>
          <w:ilvl w:val="0"/>
          <w:numId w:val="1"/>
        </w:numPr>
        <w:spacing w:after="0" w:line="240" w:lineRule="auto"/>
        <w:ind w:left="284" w:hanging="284"/>
        <w:jc w:val="both"/>
        <w:rPr>
          <w:rFonts w:ascii="Times New Roman" w:hAnsi="Times New Roman" w:cs="Times New Roman"/>
          <w:b/>
        </w:rPr>
      </w:pPr>
      <w:r w:rsidRPr="00BA1935">
        <w:rPr>
          <w:rFonts w:ascii="Times New Roman" w:hAnsi="Times New Roman" w:cs="Times New Roman"/>
          <w:b/>
        </w:rPr>
        <w:t>Alat dan Bahan</w:t>
      </w:r>
    </w:p>
    <w:p w14:paraId="10596F7E" w14:textId="325A025C" w:rsidR="00BA1935" w:rsidRPr="002A6CDC" w:rsidRDefault="00570FFD" w:rsidP="002A6CDC">
      <w:pPr>
        <w:spacing w:after="0" w:line="240" w:lineRule="auto"/>
        <w:ind w:firstLine="720"/>
        <w:jc w:val="both"/>
        <w:rPr>
          <w:rFonts w:ascii="Times New Roman" w:hAnsi="Times New Roman" w:cs="Times New Roman"/>
          <w:b/>
        </w:rPr>
      </w:pPr>
      <w:r w:rsidRPr="002A6CDC">
        <w:rPr>
          <w:rFonts w:ascii="Times New Roman" w:hAnsi="Times New Roman" w:cs="Times New Roman"/>
          <w:sz w:val="24"/>
          <w:szCs w:val="24"/>
        </w:rPr>
        <w:t>Alat-alat yang digunakan selama penelitian seperti alat-alat gelas Erlenmeyer, pipet tetes jepit tabung reaksi, tabung reaksi, blender/mortar, bunsen, kertas saring. Sampel tanaman obat, FeCl</w:t>
      </w:r>
      <w:r w:rsidRPr="002A6CDC">
        <w:rPr>
          <w:rFonts w:ascii="Times New Roman" w:hAnsi="Times New Roman" w:cs="Times New Roman"/>
          <w:sz w:val="24"/>
          <w:szCs w:val="24"/>
          <w:vertAlign w:val="subscript"/>
        </w:rPr>
        <w:t>3,</w:t>
      </w:r>
      <w:r w:rsidRPr="002A6CDC">
        <w:rPr>
          <w:rFonts w:ascii="Times New Roman" w:hAnsi="Times New Roman" w:cs="Times New Roman"/>
          <w:sz w:val="24"/>
          <w:szCs w:val="24"/>
        </w:rPr>
        <w:t xml:space="preserve"> HCl pekat, pereaksi Mayer, Pereaksi Dragendorff, pereaksi Bouchardat, pereaksi asam klorida 2N, Serbuk Magnesium</w:t>
      </w:r>
    </w:p>
    <w:p w14:paraId="5216DE5C" w14:textId="77777777" w:rsidR="00BA1935" w:rsidRPr="00BA1935" w:rsidRDefault="00BA1935" w:rsidP="00E25E7E">
      <w:pPr>
        <w:pStyle w:val="ListParagraph"/>
        <w:numPr>
          <w:ilvl w:val="0"/>
          <w:numId w:val="1"/>
        </w:numPr>
        <w:spacing w:after="0" w:line="240" w:lineRule="auto"/>
        <w:ind w:left="284" w:hanging="284"/>
        <w:jc w:val="both"/>
        <w:rPr>
          <w:rFonts w:ascii="Times New Roman" w:hAnsi="Times New Roman" w:cs="Times New Roman"/>
          <w:b/>
        </w:rPr>
      </w:pPr>
      <w:r w:rsidRPr="00BA1935">
        <w:rPr>
          <w:rFonts w:ascii="Times New Roman" w:hAnsi="Times New Roman" w:cs="Times New Roman"/>
          <w:b/>
        </w:rPr>
        <w:lastRenderedPageBreak/>
        <w:t>Metode</w:t>
      </w:r>
    </w:p>
    <w:p w14:paraId="3BEE3AC8" w14:textId="3926CE6B" w:rsidR="00570FFD" w:rsidRDefault="00E97DC2" w:rsidP="00187A4C">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Berupa metode esprimental dan deskriptif  yang akan di laksanakan dalam beberapa tahapan meliputi permintaan data tabib dari kepala desa, observasi, wawancara, pengambilan sampel tanaman, pengeringan simplisia, determinasi tanaman, pembuatan herbarium, uji skrining fitokimia senyawa metabolit sekunder,</w:t>
      </w:r>
    </w:p>
    <w:p w14:paraId="74362181" w14:textId="369B55DB" w:rsidR="00E97DC2" w:rsidRDefault="003208D6" w:rsidP="00570FFD">
      <w:pPr>
        <w:spacing w:after="0" w:line="240" w:lineRule="auto"/>
        <w:jc w:val="both"/>
        <w:rPr>
          <w:rFonts w:ascii="Times New Roman" w:hAnsi="Times New Roman" w:cs="Times New Roman"/>
          <w:b/>
        </w:rPr>
      </w:pPr>
      <w:r>
        <w:rPr>
          <w:rFonts w:ascii="Times New Roman" w:hAnsi="Times New Roman" w:cs="Times New Roman"/>
          <w:b/>
        </w:rPr>
        <w:t>Sampel</w:t>
      </w:r>
    </w:p>
    <w:p w14:paraId="01F588B6" w14:textId="08DE92EE" w:rsidR="003208D6" w:rsidRDefault="003208D6" w:rsidP="002A6CDC">
      <w:pPr>
        <w:spacing w:after="0" w:line="360" w:lineRule="auto"/>
        <w:ind w:firstLine="720"/>
        <w:jc w:val="both"/>
        <w:rPr>
          <w:rFonts w:ascii="Times New Roman" w:hAnsi="Times New Roman" w:cs="Times New Roman"/>
        </w:rPr>
      </w:pPr>
      <w:r w:rsidRPr="003208D6">
        <w:rPr>
          <w:rFonts w:ascii="Times New Roman" w:hAnsi="Times New Roman" w:cs="Times New Roman"/>
        </w:rPr>
        <w:t>Penelitian ini menggunakan 19 sampel tanaman obat meliputi tanaman obat mayana, daun turi, tapak kuda, awar-awar, jarak putih, kembang sepatu, kembang pukul empat, pata tulang, bayam duri, daun pepaya, laka, daun mangkokan, daun afrika, orok-orok, daun unggu, buah mahakota dewa yang di ambil di desa indar</w:t>
      </w:r>
      <w:r>
        <w:rPr>
          <w:rFonts w:ascii="Times New Roman" w:hAnsi="Times New Roman" w:cs="Times New Roman"/>
        </w:rPr>
        <w:t>i kecamatan bacan barat t</w:t>
      </w:r>
      <w:r w:rsidRPr="003208D6">
        <w:rPr>
          <w:rFonts w:ascii="Times New Roman" w:hAnsi="Times New Roman" w:cs="Times New Roman"/>
        </w:rPr>
        <w:t xml:space="preserve">anaman di determinasi </w:t>
      </w:r>
      <w:r>
        <w:rPr>
          <w:rFonts w:ascii="Times New Roman" w:hAnsi="Times New Roman" w:cs="Times New Roman"/>
        </w:rPr>
        <w:t>di Laboraturium Taksonomi Universitas Padjajaran.</w:t>
      </w:r>
    </w:p>
    <w:p w14:paraId="077BBA9C" w14:textId="5FEC79B7" w:rsidR="001B6EB9" w:rsidRPr="001B6EB9" w:rsidRDefault="001B6EB9" w:rsidP="00187A4C">
      <w:pPr>
        <w:spacing w:after="0" w:line="360" w:lineRule="auto"/>
        <w:jc w:val="both"/>
        <w:rPr>
          <w:rFonts w:ascii="Times New Roman" w:hAnsi="Times New Roman" w:cs="Times New Roman"/>
          <w:b/>
        </w:rPr>
      </w:pPr>
      <w:r w:rsidRPr="001B6EB9">
        <w:rPr>
          <w:rFonts w:ascii="Times New Roman" w:hAnsi="Times New Roman" w:cs="Times New Roman"/>
          <w:b/>
        </w:rPr>
        <w:t>Pembuatan simplisia</w:t>
      </w:r>
    </w:p>
    <w:p w14:paraId="5EBBCF50" w14:textId="1B86CBF4" w:rsidR="00E97DC2" w:rsidRPr="002A6CDC" w:rsidRDefault="001B6EB9" w:rsidP="002A6CDC">
      <w:pPr>
        <w:spacing w:after="0" w:line="360" w:lineRule="auto"/>
        <w:ind w:firstLine="720"/>
        <w:jc w:val="both"/>
        <w:rPr>
          <w:rFonts w:ascii="Times New Roman" w:hAnsi="Times New Roman" w:cs="Times New Roman"/>
        </w:rPr>
      </w:pPr>
      <w:r>
        <w:rPr>
          <w:rFonts w:ascii="Times New Roman" w:hAnsi="Times New Roman" w:cs="Times New Roman"/>
        </w:rPr>
        <w:t>Pembuatan simplisia dilakukan 2 tahapan .tahapan pertama pembuatan simplisia pengujian skrining fitokimia tanaman obat di ambil</w:t>
      </w:r>
      <w:r w:rsidR="00551FD8">
        <w:rPr>
          <w:rFonts w:ascii="Times New Roman" w:hAnsi="Times New Roman" w:cs="Times New Roman"/>
        </w:rPr>
        <w:t xml:space="preserve"> bagian</w:t>
      </w:r>
      <w:r>
        <w:rPr>
          <w:rFonts w:ascii="Times New Roman" w:hAnsi="Times New Roman" w:cs="Times New Roman"/>
        </w:rPr>
        <w:t xml:space="preserve"> 19 tanaman obat yang di gunakan sebagai pen</w:t>
      </w:r>
      <w:r w:rsidR="00551FD8">
        <w:rPr>
          <w:rFonts w:ascii="Times New Roman" w:hAnsi="Times New Roman" w:cs="Times New Roman"/>
        </w:rPr>
        <w:t>gobatan oleh masyarakat desa in</w:t>
      </w:r>
      <w:r>
        <w:rPr>
          <w:rFonts w:ascii="Times New Roman" w:hAnsi="Times New Roman" w:cs="Times New Roman"/>
        </w:rPr>
        <w:t>dari sampel di cuci bersi dengan air mengalir setelah itu sampel di keringkan dengan kering angin. Selanjutnya daun diproses untuk menjadi serbuk kering (simplisia) dengan cara dihaluskan menggunakan blender/mortar</w:t>
      </w:r>
      <w:r w:rsidR="00551FD8">
        <w:rPr>
          <w:rFonts w:ascii="Times New Roman" w:hAnsi="Times New Roman" w:cs="Times New Roman"/>
        </w:rPr>
        <w:t xml:space="preserve"> selanjutnya pembuatan herbarium 19 tanaman obat di ambil akar, batang, daun, bunga, buah.tanaman obat di cuci bersih dengan air mengalir dikeringkan dan di bungkus di dalam kertas koran untuk proses pengeringan setelah itu untuk mempermuda pengeringan simplisia herbarium dikeringkan dengan oven pada suhu 40℃ selama 5 hari selanjutnya proses monting dan di beri identitas tanaman berupa tangal koleksi, nama kolektor, lokasi, nama ilmiah, spesies,</w:t>
      </w:r>
      <w:r w:rsidR="002A2F4E">
        <w:rPr>
          <w:rFonts w:ascii="Times New Roman" w:hAnsi="Times New Roman" w:cs="Times New Roman"/>
        </w:rPr>
        <w:t xml:space="preserve"> famili, dan deskripsi tanaman </w:t>
      </w:r>
    </w:p>
    <w:p w14:paraId="0F786A17" w14:textId="3D51E206" w:rsidR="00BA1935" w:rsidRDefault="00BA1935" w:rsidP="00570FFD">
      <w:pPr>
        <w:spacing w:after="0" w:line="240" w:lineRule="auto"/>
        <w:jc w:val="both"/>
        <w:rPr>
          <w:rFonts w:ascii="Times New Roman" w:hAnsi="Times New Roman" w:cs="Times New Roman"/>
          <w:b/>
        </w:rPr>
      </w:pPr>
      <w:r w:rsidRPr="00BA1935">
        <w:rPr>
          <w:rFonts w:ascii="Times New Roman" w:hAnsi="Times New Roman" w:cs="Times New Roman"/>
          <w:b/>
        </w:rPr>
        <w:t>Analisis Data</w:t>
      </w:r>
    </w:p>
    <w:p w14:paraId="4EE935F3" w14:textId="77777777" w:rsidR="002A2F4E" w:rsidRDefault="002A2F4E" w:rsidP="002A2F4E">
      <w:pPr>
        <w:spacing w:after="0" w:line="240" w:lineRule="auto"/>
        <w:jc w:val="both"/>
        <w:rPr>
          <w:rFonts w:ascii="Times New Roman" w:hAnsi="Times New Roman" w:cs="Times New Roman"/>
          <w:b/>
        </w:rPr>
      </w:pPr>
    </w:p>
    <w:p w14:paraId="75E5789A" w14:textId="3363B088" w:rsidR="00A875E2" w:rsidRPr="00187A4C" w:rsidRDefault="002A2F4E" w:rsidP="002A6CDC">
      <w:pPr>
        <w:spacing w:after="0" w:line="360" w:lineRule="auto"/>
        <w:ind w:firstLine="720"/>
        <w:jc w:val="both"/>
        <w:rPr>
          <w:rFonts w:ascii="Times New Roman" w:hAnsi="Times New Roman" w:cs="Times New Roman"/>
          <w:lang w:val="en-ID"/>
        </w:rPr>
      </w:pPr>
      <w:r w:rsidRPr="002A2F4E">
        <w:rPr>
          <w:rFonts w:ascii="Times New Roman" w:hAnsi="Times New Roman" w:cs="Times New Roman"/>
          <w:lang w:val="en-ID"/>
        </w:rPr>
        <w:t>Adapun teknik analisis data yang diperoleh yaitu secara deskriptif akan disajikan dalam bentuk tabel kemudian data hasil wawancara tersebut di kelompokan (jenis tumbuhan obat,nama daerah, bagian yang digunakan, cara pengunaan dan pengolahan, pengobatan penyakit ) oleh masyarakat Di Kecamatan Bacan Barat Kabupaten Halmahera Selatan Provinsi Maluku Utara.</w:t>
      </w:r>
    </w:p>
    <w:p w14:paraId="7F50A21B" w14:textId="77777777" w:rsidR="00A875E2" w:rsidRPr="00A875E2" w:rsidRDefault="00A875E2" w:rsidP="00187A4C">
      <w:pPr>
        <w:spacing w:after="0" w:line="360" w:lineRule="auto"/>
        <w:jc w:val="both"/>
        <w:rPr>
          <w:rFonts w:ascii="Times New Roman" w:hAnsi="Times New Roman" w:cs="Times New Roman"/>
          <w:sz w:val="20"/>
        </w:rPr>
      </w:pPr>
    </w:p>
    <w:p w14:paraId="5367D0E1" w14:textId="034D1E35" w:rsidR="00A875E2" w:rsidRDefault="00BA1935" w:rsidP="00187A4C">
      <w:pPr>
        <w:spacing w:after="0" w:line="360" w:lineRule="auto"/>
        <w:jc w:val="both"/>
        <w:rPr>
          <w:rFonts w:ascii="Times New Roman" w:hAnsi="Times New Roman" w:cs="Times New Roman"/>
          <w:b/>
          <w:sz w:val="20"/>
        </w:rPr>
      </w:pPr>
      <w:r w:rsidRPr="001D6120">
        <w:rPr>
          <w:rFonts w:ascii="Times New Roman" w:hAnsi="Times New Roman" w:cs="Times New Roman"/>
          <w:b/>
          <w:sz w:val="20"/>
        </w:rPr>
        <w:t>HASIL DAN PEMBAHASAN</w:t>
      </w:r>
      <w:r w:rsidR="002A6CDC">
        <w:rPr>
          <w:rFonts w:ascii="Times New Roman" w:hAnsi="Times New Roman" w:cs="Times New Roman"/>
          <w:b/>
          <w:sz w:val="20"/>
        </w:rPr>
        <w:t xml:space="preserve"> </w:t>
      </w:r>
    </w:p>
    <w:p w14:paraId="53CDCBD0" w14:textId="26B4A9BA" w:rsidR="00364947" w:rsidRPr="00187A4C" w:rsidRDefault="00C62865" w:rsidP="00187A4C">
      <w:pPr>
        <w:spacing w:after="0" w:line="360" w:lineRule="auto"/>
        <w:jc w:val="both"/>
        <w:rPr>
          <w:rFonts w:ascii="Times New Roman" w:hAnsi="Times New Roman" w:cs="Times New Roman"/>
          <w:lang w:val="en-ID"/>
        </w:rPr>
      </w:pPr>
      <w:r>
        <w:rPr>
          <w:rFonts w:ascii="Times New Roman" w:hAnsi="Times New Roman" w:cs="Times New Roman"/>
          <w:sz w:val="20"/>
        </w:rPr>
        <w:tab/>
      </w:r>
      <w:r w:rsidR="002A2F4E" w:rsidRPr="00187A4C">
        <w:rPr>
          <w:rFonts w:ascii="Times New Roman" w:hAnsi="Times New Roman" w:cs="Times New Roman"/>
          <w:lang w:val="en-ID"/>
        </w:rPr>
        <w:t xml:space="preserve">dari hasil permintaan informasi tabib dari kepala desa setempat  di dapat 14 Tabib (masyarakat yang paham terkait pengobatan tradisional) umur informan/tabib 50 an ke atas di Desa Indari pengetahuan atau keterampilan mengobati oleh informan/tabib didapatkan secarah turun temurun  penghasilan utama informan/tabib petani, informan/tabib mendapatkan tumbuhan obat yang akan di gunakan dalam </w:t>
      </w:r>
      <w:r w:rsidR="002A2F4E" w:rsidRPr="00187A4C">
        <w:rPr>
          <w:rFonts w:ascii="Times New Roman" w:hAnsi="Times New Roman" w:cs="Times New Roman"/>
          <w:lang w:val="en-ID"/>
        </w:rPr>
        <w:lastRenderedPageBreak/>
        <w:t>pengobatan bermacam macam tempat seperti pekarangan rumah, hutan, kebun atau pun tanaman yang tumbuh liar.</w:t>
      </w:r>
    </w:p>
    <w:p w14:paraId="69FA5E7E" w14:textId="2DA696F4" w:rsidR="00364947" w:rsidRPr="00597D04" w:rsidRDefault="00364947" w:rsidP="00597D04">
      <w:pPr>
        <w:spacing w:after="0" w:line="360" w:lineRule="auto"/>
        <w:ind w:firstLine="720"/>
        <w:jc w:val="both"/>
        <w:rPr>
          <w:rFonts w:ascii="Times New Roman" w:hAnsi="Times New Roman" w:cs="Times New Roman"/>
          <w:lang w:val="en-ID"/>
        </w:rPr>
      </w:pPr>
      <w:bookmarkStart w:id="1" w:name="_Toc198676723"/>
      <w:bookmarkStart w:id="2" w:name="_Toc198677497"/>
      <w:r w:rsidRPr="00187A4C">
        <w:rPr>
          <w:rFonts w:ascii="Times New Roman" w:hAnsi="Times New Roman" w:cs="Times New Roman"/>
          <w:lang w:val="en-ID"/>
        </w:rPr>
        <w:t>Menurut Rijai (2011) bahwa efektivitas tumbuhan obat juga perlu untuk diperhatikan. Beberapa ahli menekankan perlunya penelitian ilmiah yang ketat untuk menguji keselamatan dan efektivitas penggunaan tumbuhan obat. Hal ini penting untuk mengetahui dosis yang tepat dan efek samping yang mungkin dapat ditimbulkan dalam mengonsumsi tumbuhan obat tersebut. Tumbuhan obat tradisional sangat potensial untuk pengembangan obat-obatan baru. Hal ini untuk mengatasi berbagai macam penyakit yang ada di sekitar kita. Tahap awal yang dapat dilakukan yaitu dengan melakukan skrining fitokimia yang terkandung dalam tumbuhan obat.</w:t>
      </w:r>
      <w:bookmarkEnd w:id="1"/>
      <w:bookmarkEnd w:id="2"/>
    </w:p>
    <w:p w14:paraId="4507EF40" w14:textId="77777777" w:rsidR="00364947" w:rsidRDefault="00364947" w:rsidP="00E25E7E">
      <w:pPr>
        <w:spacing w:after="0" w:line="240" w:lineRule="auto"/>
        <w:jc w:val="both"/>
        <w:rPr>
          <w:rFonts w:ascii="Times New Roman" w:hAnsi="Times New Roman" w:cs="Times New Roman"/>
          <w:sz w:val="20"/>
          <w:lang w:val="en-ID"/>
        </w:rPr>
      </w:pPr>
    </w:p>
    <w:p w14:paraId="5C723E2B" w14:textId="635E7DA5" w:rsidR="00364947" w:rsidRPr="00597D04" w:rsidRDefault="00597D04" w:rsidP="00472EB0">
      <w:pPr>
        <w:spacing w:after="0" w:line="360" w:lineRule="auto"/>
        <w:ind w:firstLine="720"/>
        <w:jc w:val="both"/>
        <w:rPr>
          <w:rFonts w:ascii="Times New Roman" w:hAnsi="Times New Roman" w:cs="Times New Roman"/>
        </w:rPr>
      </w:pPr>
      <w:r w:rsidRPr="00597D04">
        <w:rPr>
          <w:rFonts w:ascii="Times New Roman" w:hAnsi="Times New Roman" w:cs="Times New Roman"/>
        </w:rPr>
        <w:t>Berdasarkan hasil wawancara dengan 14 Tabib/ informan pada masyarakat di Kecamatan Bacan Barat di Desa Indari ditemukan 19 jenis tumbuhan  obat yang dimanfaatkan sebagai obat tradisional di  Kecamatan Bacan Barat di Desa Indari. Jenis tumbuhan yang ada di Desa In</w:t>
      </w:r>
      <w:r>
        <w:rPr>
          <w:rFonts w:ascii="Times New Roman" w:hAnsi="Times New Roman" w:cs="Times New Roman"/>
        </w:rPr>
        <w:t>dari yang dimanfaatkan sebagai pengobatan tradisional dapat di lihat pada tabel 1 dibawah ini</w:t>
      </w:r>
    </w:p>
    <w:p w14:paraId="6301AE5F" w14:textId="77777777" w:rsidR="002A2F4E" w:rsidRPr="00597D04" w:rsidRDefault="002A2F4E" w:rsidP="00472EB0">
      <w:pPr>
        <w:spacing w:after="0" w:line="360" w:lineRule="auto"/>
        <w:jc w:val="both"/>
        <w:rPr>
          <w:rFonts w:ascii="Times New Roman" w:hAnsi="Times New Roman" w:cs="Times New Roman"/>
        </w:rPr>
      </w:pPr>
    </w:p>
    <w:p w14:paraId="4A18CF86" w14:textId="77777777" w:rsidR="002A2F4E" w:rsidRPr="00597D04" w:rsidRDefault="002A2F4E" w:rsidP="00472EB0">
      <w:pPr>
        <w:spacing w:after="0" w:line="360" w:lineRule="auto"/>
        <w:jc w:val="both"/>
        <w:rPr>
          <w:rFonts w:ascii="Times New Roman" w:hAnsi="Times New Roman" w:cs="Times New Roman"/>
        </w:rPr>
      </w:pPr>
    </w:p>
    <w:tbl>
      <w:tblPr>
        <w:tblpPr w:leftFromText="180" w:rightFromText="180" w:vertAnchor="page" w:horzAnchor="margin" w:tblpY="2491"/>
        <w:tblW w:w="988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72"/>
        <w:gridCol w:w="56"/>
        <w:gridCol w:w="1015"/>
        <w:gridCol w:w="776"/>
        <w:gridCol w:w="1200"/>
        <w:gridCol w:w="1439"/>
        <w:gridCol w:w="2164"/>
        <w:gridCol w:w="2426"/>
        <w:gridCol w:w="236"/>
      </w:tblGrid>
      <w:tr w:rsidR="0095681B" w:rsidRPr="0095681B" w14:paraId="47A94F0E" w14:textId="77777777" w:rsidTr="00597D04">
        <w:trPr>
          <w:trHeight w:val="802"/>
          <w:tblHeader/>
        </w:trPr>
        <w:tc>
          <w:tcPr>
            <w:tcW w:w="628" w:type="dxa"/>
            <w:gridSpan w:val="2"/>
            <w:shd w:val="clear" w:color="auto" w:fill="auto"/>
            <w:noWrap/>
            <w:hideMark/>
          </w:tcPr>
          <w:p w14:paraId="1A6BD7B1" w14:textId="77777777" w:rsidR="0095681B" w:rsidRPr="0095681B" w:rsidRDefault="0095681B" w:rsidP="0095681B">
            <w:pPr>
              <w:spacing w:after="0" w:line="240" w:lineRule="auto"/>
              <w:jc w:val="center"/>
              <w:rPr>
                <w:rFonts w:ascii="Times New Roman" w:eastAsia="Times New Roman" w:hAnsi="Times New Roman" w:cs="Times New Roman"/>
                <w:b/>
                <w:color w:val="000000"/>
                <w:sz w:val="20"/>
                <w:szCs w:val="20"/>
              </w:rPr>
            </w:pPr>
            <w:bookmarkStart w:id="3" w:name="_Toc198676777"/>
            <w:bookmarkStart w:id="4" w:name="_Toc198677551"/>
            <w:r w:rsidRPr="0095681B">
              <w:rPr>
                <w:rFonts w:ascii="Times New Roman" w:eastAsia="Times New Roman" w:hAnsi="Times New Roman" w:cs="Times New Roman"/>
                <w:b/>
                <w:color w:val="000000"/>
                <w:sz w:val="20"/>
                <w:szCs w:val="20"/>
              </w:rPr>
              <w:t>No</w:t>
            </w:r>
          </w:p>
        </w:tc>
        <w:tc>
          <w:tcPr>
            <w:tcW w:w="1791" w:type="dxa"/>
            <w:gridSpan w:val="2"/>
            <w:shd w:val="clear" w:color="auto" w:fill="auto"/>
            <w:noWrap/>
            <w:hideMark/>
          </w:tcPr>
          <w:p w14:paraId="363E67F6" w14:textId="77777777" w:rsidR="0095681B" w:rsidRPr="0095681B" w:rsidRDefault="0095681B" w:rsidP="0095681B">
            <w:pPr>
              <w:spacing w:after="0" w:line="240" w:lineRule="auto"/>
              <w:rPr>
                <w:rFonts w:ascii="Times New Roman" w:eastAsia="Times New Roman" w:hAnsi="Times New Roman" w:cs="Times New Roman"/>
                <w:b/>
                <w:color w:val="000000"/>
                <w:sz w:val="20"/>
                <w:szCs w:val="20"/>
              </w:rPr>
            </w:pPr>
            <w:r w:rsidRPr="0095681B">
              <w:rPr>
                <w:rFonts w:ascii="Times New Roman" w:eastAsia="Times New Roman" w:hAnsi="Times New Roman" w:cs="Times New Roman"/>
                <w:b/>
                <w:color w:val="000000"/>
                <w:sz w:val="20"/>
                <w:szCs w:val="20"/>
              </w:rPr>
              <w:t xml:space="preserve">        Jenis</w:t>
            </w:r>
          </w:p>
          <w:p w14:paraId="1327125D" w14:textId="77777777" w:rsidR="0095681B" w:rsidRPr="0095681B" w:rsidRDefault="0095681B" w:rsidP="0095681B">
            <w:pPr>
              <w:spacing w:after="0" w:line="240" w:lineRule="auto"/>
              <w:jc w:val="center"/>
              <w:rPr>
                <w:rFonts w:ascii="Times New Roman" w:eastAsia="Times New Roman" w:hAnsi="Times New Roman" w:cs="Times New Roman"/>
                <w:b/>
                <w:color w:val="000000"/>
                <w:sz w:val="20"/>
                <w:szCs w:val="20"/>
              </w:rPr>
            </w:pPr>
            <w:r w:rsidRPr="0095681B">
              <w:rPr>
                <w:rFonts w:ascii="Times New Roman" w:eastAsia="Times New Roman" w:hAnsi="Times New Roman" w:cs="Times New Roman"/>
                <w:b/>
                <w:color w:val="000000"/>
                <w:sz w:val="20"/>
                <w:szCs w:val="20"/>
              </w:rPr>
              <w:t>Tumbuhan</w:t>
            </w:r>
          </w:p>
          <w:p w14:paraId="5CF8283D" w14:textId="77777777" w:rsidR="0095681B" w:rsidRPr="0095681B" w:rsidRDefault="0095681B" w:rsidP="0095681B">
            <w:pPr>
              <w:spacing w:after="0" w:line="240" w:lineRule="auto"/>
              <w:jc w:val="center"/>
              <w:rPr>
                <w:rFonts w:ascii="Times New Roman" w:eastAsia="Times New Roman" w:hAnsi="Times New Roman" w:cs="Times New Roman"/>
                <w:b/>
                <w:color w:val="000000"/>
                <w:sz w:val="20"/>
                <w:szCs w:val="20"/>
              </w:rPr>
            </w:pPr>
            <w:r w:rsidRPr="0095681B">
              <w:rPr>
                <w:rFonts w:ascii="Times New Roman" w:eastAsia="Times New Roman" w:hAnsi="Times New Roman" w:cs="Times New Roman"/>
                <w:b/>
                <w:color w:val="000000"/>
                <w:sz w:val="20"/>
                <w:szCs w:val="20"/>
              </w:rPr>
              <w:t>Obat</w:t>
            </w:r>
          </w:p>
        </w:tc>
        <w:tc>
          <w:tcPr>
            <w:tcW w:w="1200" w:type="dxa"/>
            <w:shd w:val="clear" w:color="auto" w:fill="auto"/>
            <w:noWrap/>
            <w:hideMark/>
          </w:tcPr>
          <w:p w14:paraId="372C9DAD" w14:textId="77777777" w:rsidR="0095681B" w:rsidRPr="0095681B" w:rsidRDefault="0095681B" w:rsidP="0095681B">
            <w:pPr>
              <w:spacing w:after="0" w:line="240" w:lineRule="auto"/>
              <w:rPr>
                <w:rFonts w:ascii="Times New Roman" w:eastAsia="Times New Roman" w:hAnsi="Times New Roman" w:cs="Times New Roman"/>
                <w:b/>
                <w:color w:val="000000"/>
                <w:sz w:val="20"/>
                <w:szCs w:val="20"/>
              </w:rPr>
            </w:pPr>
            <w:r w:rsidRPr="0095681B">
              <w:rPr>
                <w:rFonts w:ascii="Times New Roman" w:eastAsia="Times New Roman" w:hAnsi="Times New Roman" w:cs="Times New Roman"/>
                <w:b/>
                <w:color w:val="000000"/>
                <w:sz w:val="20"/>
                <w:szCs w:val="20"/>
              </w:rPr>
              <w:t>Nama Lokal</w:t>
            </w:r>
          </w:p>
        </w:tc>
        <w:tc>
          <w:tcPr>
            <w:tcW w:w="1439" w:type="dxa"/>
            <w:shd w:val="clear" w:color="auto" w:fill="auto"/>
            <w:noWrap/>
            <w:hideMark/>
          </w:tcPr>
          <w:p w14:paraId="45A9D6CE" w14:textId="77777777" w:rsidR="0095681B" w:rsidRPr="0095681B" w:rsidRDefault="0095681B" w:rsidP="0095681B">
            <w:pPr>
              <w:spacing w:after="0" w:line="240" w:lineRule="auto"/>
              <w:rPr>
                <w:rFonts w:ascii="Times New Roman" w:eastAsia="Times New Roman" w:hAnsi="Times New Roman" w:cs="Times New Roman"/>
                <w:b/>
                <w:color w:val="000000"/>
                <w:sz w:val="20"/>
                <w:szCs w:val="20"/>
              </w:rPr>
            </w:pPr>
            <w:r w:rsidRPr="0095681B">
              <w:rPr>
                <w:rFonts w:ascii="Times New Roman" w:eastAsia="Times New Roman" w:hAnsi="Times New Roman" w:cs="Times New Roman"/>
                <w:b/>
                <w:color w:val="000000"/>
                <w:sz w:val="20"/>
                <w:szCs w:val="20"/>
              </w:rPr>
              <w:t>Bagian Yang Digunakan</w:t>
            </w:r>
          </w:p>
        </w:tc>
        <w:tc>
          <w:tcPr>
            <w:tcW w:w="2164" w:type="dxa"/>
            <w:shd w:val="clear" w:color="auto" w:fill="auto"/>
            <w:noWrap/>
            <w:hideMark/>
          </w:tcPr>
          <w:p w14:paraId="1FA27853" w14:textId="77777777" w:rsidR="0095681B" w:rsidRPr="0095681B" w:rsidRDefault="0095681B" w:rsidP="0095681B">
            <w:pPr>
              <w:spacing w:after="0" w:line="240" w:lineRule="auto"/>
              <w:rPr>
                <w:rFonts w:ascii="Times New Roman" w:eastAsia="Times New Roman" w:hAnsi="Times New Roman" w:cs="Times New Roman"/>
                <w:b/>
                <w:color w:val="000000"/>
                <w:sz w:val="20"/>
                <w:szCs w:val="20"/>
              </w:rPr>
            </w:pPr>
            <w:r w:rsidRPr="0095681B">
              <w:rPr>
                <w:rFonts w:ascii="Times New Roman" w:eastAsia="Times New Roman" w:hAnsi="Times New Roman" w:cs="Times New Roman"/>
                <w:b/>
                <w:color w:val="000000"/>
                <w:sz w:val="20"/>
                <w:szCs w:val="20"/>
              </w:rPr>
              <w:t>Cara Pengolahan Dan Penggunaan</w:t>
            </w:r>
          </w:p>
          <w:p w14:paraId="36EED9AD" w14:textId="77777777" w:rsidR="0095681B" w:rsidRPr="0095681B" w:rsidRDefault="0095681B" w:rsidP="0095681B">
            <w:pPr>
              <w:spacing w:after="0" w:line="240" w:lineRule="auto"/>
              <w:rPr>
                <w:rFonts w:ascii="Times New Roman" w:eastAsia="Times New Roman" w:hAnsi="Times New Roman" w:cs="Times New Roman"/>
                <w:b/>
                <w:color w:val="000000"/>
                <w:sz w:val="20"/>
                <w:szCs w:val="20"/>
              </w:rPr>
            </w:pPr>
            <w:r w:rsidRPr="0095681B">
              <w:rPr>
                <w:rFonts w:ascii="Times New Roman" w:eastAsia="Times New Roman" w:hAnsi="Times New Roman" w:cs="Times New Roman"/>
                <w:b/>
                <w:color w:val="000000"/>
                <w:sz w:val="20"/>
                <w:szCs w:val="20"/>
              </w:rPr>
              <w:t>Tumbuhan</w:t>
            </w:r>
          </w:p>
        </w:tc>
        <w:tc>
          <w:tcPr>
            <w:tcW w:w="2426" w:type="dxa"/>
            <w:shd w:val="clear" w:color="auto" w:fill="auto"/>
            <w:noWrap/>
            <w:hideMark/>
          </w:tcPr>
          <w:p w14:paraId="04218D4E" w14:textId="77777777" w:rsidR="0095681B" w:rsidRPr="0095681B" w:rsidRDefault="0095681B" w:rsidP="0095681B">
            <w:pPr>
              <w:spacing w:after="0" w:line="240" w:lineRule="auto"/>
              <w:jc w:val="center"/>
              <w:rPr>
                <w:rFonts w:ascii="Times New Roman" w:eastAsia="Times New Roman" w:hAnsi="Times New Roman" w:cs="Times New Roman"/>
                <w:b/>
                <w:color w:val="000000"/>
                <w:sz w:val="20"/>
                <w:szCs w:val="20"/>
              </w:rPr>
            </w:pPr>
            <w:r w:rsidRPr="0095681B">
              <w:rPr>
                <w:rFonts w:ascii="Times New Roman" w:eastAsia="Times New Roman" w:hAnsi="Times New Roman" w:cs="Times New Roman"/>
                <w:b/>
                <w:color w:val="000000"/>
                <w:sz w:val="20"/>
                <w:szCs w:val="20"/>
              </w:rPr>
              <w:t xml:space="preserve"> Pengobatan Penyakit</w:t>
            </w:r>
          </w:p>
        </w:tc>
        <w:tc>
          <w:tcPr>
            <w:tcW w:w="236" w:type="dxa"/>
            <w:shd w:val="clear" w:color="auto" w:fill="auto"/>
            <w:noWrap/>
            <w:hideMark/>
          </w:tcPr>
          <w:p w14:paraId="16369971" w14:textId="77777777" w:rsidR="0095681B" w:rsidRPr="0095681B" w:rsidRDefault="0095681B" w:rsidP="0095681B">
            <w:pPr>
              <w:spacing w:after="0" w:line="240" w:lineRule="auto"/>
              <w:rPr>
                <w:rFonts w:ascii="Times New Roman" w:eastAsia="Times New Roman" w:hAnsi="Times New Roman" w:cs="Times New Roman"/>
                <w:b/>
                <w:color w:val="000000"/>
                <w:sz w:val="20"/>
                <w:szCs w:val="20"/>
              </w:rPr>
            </w:pPr>
            <w:r w:rsidRPr="0095681B">
              <w:rPr>
                <w:rFonts w:ascii="Times New Roman" w:eastAsia="Times New Roman" w:hAnsi="Times New Roman" w:cs="Times New Roman"/>
                <w:b/>
                <w:color w:val="000000"/>
                <w:sz w:val="20"/>
                <w:szCs w:val="20"/>
              </w:rPr>
              <w:t xml:space="preserve">   </w:t>
            </w:r>
          </w:p>
        </w:tc>
      </w:tr>
      <w:tr w:rsidR="0095681B" w:rsidRPr="0095681B" w14:paraId="66AE7E55" w14:textId="77777777" w:rsidTr="00597D04">
        <w:trPr>
          <w:gridAfter w:val="1"/>
          <w:wAfter w:w="236" w:type="dxa"/>
          <w:trHeight w:val="353"/>
        </w:trPr>
        <w:tc>
          <w:tcPr>
            <w:tcW w:w="572" w:type="dxa"/>
            <w:shd w:val="clear" w:color="auto" w:fill="auto"/>
            <w:noWrap/>
            <w:hideMark/>
          </w:tcPr>
          <w:p w14:paraId="454A9F1B"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lastRenderedPageBreak/>
              <w:t>1</w:t>
            </w:r>
          </w:p>
        </w:tc>
        <w:tc>
          <w:tcPr>
            <w:tcW w:w="1071" w:type="dxa"/>
            <w:gridSpan w:val="2"/>
            <w:shd w:val="clear" w:color="auto" w:fill="auto"/>
            <w:noWrap/>
            <w:hideMark/>
          </w:tcPr>
          <w:p w14:paraId="5AC6B289"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Mayana</w:t>
            </w:r>
          </w:p>
        </w:tc>
        <w:tc>
          <w:tcPr>
            <w:tcW w:w="1976" w:type="dxa"/>
            <w:gridSpan w:val="2"/>
            <w:shd w:val="clear" w:color="auto" w:fill="auto"/>
            <w:noWrap/>
            <w:hideMark/>
          </w:tcPr>
          <w:p w14:paraId="13BC28E9"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 xml:space="preserve">          Mayana</w:t>
            </w:r>
          </w:p>
        </w:tc>
        <w:tc>
          <w:tcPr>
            <w:tcW w:w="1439" w:type="dxa"/>
            <w:shd w:val="clear" w:color="auto" w:fill="auto"/>
            <w:noWrap/>
            <w:hideMark/>
          </w:tcPr>
          <w:p w14:paraId="347A1EC7"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w:t>
            </w:r>
          </w:p>
        </w:tc>
        <w:tc>
          <w:tcPr>
            <w:tcW w:w="2164" w:type="dxa"/>
            <w:shd w:val="clear" w:color="auto" w:fill="auto"/>
            <w:noWrap/>
            <w:hideMark/>
          </w:tcPr>
          <w:p w14:paraId="4BFB919B"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Ditumbuk Diminum, Ditempel</w:t>
            </w:r>
          </w:p>
        </w:tc>
        <w:tc>
          <w:tcPr>
            <w:tcW w:w="2426" w:type="dxa"/>
            <w:shd w:val="clear" w:color="auto" w:fill="auto"/>
            <w:noWrap/>
            <w:hideMark/>
          </w:tcPr>
          <w:p w14:paraId="0D0DD4EF" w14:textId="121C76DE" w:rsidR="0095681B" w:rsidRPr="0095681B" w:rsidRDefault="0095681B" w:rsidP="00597D04">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Melancarkan</w:t>
            </w:r>
            <w:r w:rsidR="00597D04">
              <w:rPr>
                <w:rFonts w:ascii="Times New Roman" w:eastAsia="Times New Roman" w:hAnsi="Times New Roman" w:cs="Times New Roman"/>
                <w:color w:val="000000"/>
                <w:sz w:val="20"/>
                <w:szCs w:val="20"/>
              </w:rPr>
              <w:t xml:space="preserve"> </w:t>
            </w:r>
            <w:r w:rsidRPr="0095681B">
              <w:rPr>
                <w:rFonts w:ascii="Times New Roman" w:eastAsia="Times New Roman" w:hAnsi="Times New Roman" w:cs="Times New Roman"/>
                <w:color w:val="000000"/>
                <w:sz w:val="20"/>
                <w:szCs w:val="20"/>
              </w:rPr>
              <w:t>Haid, Bisul</w:t>
            </w:r>
          </w:p>
        </w:tc>
      </w:tr>
      <w:tr w:rsidR="0095681B" w:rsidRPr="0095681B" w14:paraId="7B391BBA" w14:textId="77777777" w:rsidTr="00597D04">
        <w:trPr>
          <w:gridAfter w:val="1"/>
          <w:wAfter w:w="236" w:type="dxa"/>
          <w:trHeight w:val="335"/>
        </w:trPr>
        <w:tc>
          <w:tcPr>
            <w:tcW w:w="572" w:type="dxa"/>
            <w:shd w:val="clear" w:color="auto" w:fill="auto"/>
            <w:noWrap/>
            <w:hideMark/>
          </w:tcPr>
          <w:p w14:paraId="4F3174D8"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2</w:t>
            </w:r>
          </w:p>
        </w:tc>
        <w:tc>
          <w:tcPr>
            <w:tcW w:w="1847" w:type="dxa"/>
            <w:gridSpan w:val="3"/>
            <w:shd w:val="clear" w:color="auto" w:fill="auto"/>
            <w:noWrap/>
            <w:hideMark/>
          </w:tcPr>
          <w:p w14:paraId="375C66E0"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 Turi</w:t>
            </w:r>
          </w:p>
        </w:tc>
        <w:tc>
          <w:tcPr>
            <w:tcW w:w="1200" w:type="dxa"/>
            <w:shd w:val="clear" w:color="auto" w:fill="auto"/>
            <w:noWrap/>
            <w:hideMark/>
          </w:tcPr>
          <w:p w14:paraId="6EE36222"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Turi</w:t>
            </w:r>
          </w:p>
        </w:tc>
        <w:tc>
          <w:tcPr>
            <w:tcW w:w="1439" w:type="dxa"/>
            <w:shd w:val="clear" w:color="auto" w:fill="auto"/>
            <w:noWrap/>
            <w:hideMark/>
          </w:tcPr>
          <w:p w14:paraId="2438AC7D"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w:t>
            </w:r>
          </w:p>
        </w:tc>
        <w:tc>
          <w:tcPr>
            <w:tcW w:w="2164" w:type="dxa"/>
            <w:shd w:val="clear" w:color="auto" w:fill="auto"/>
            <w:noWrap/>
            <w:hideMark/>
          </w:tcPr>
          <w:p w14:paraId="2D3DEDE2"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Ditumbuk Diminum</w:t>
            </w:r>
          </w:p>
        </w:tc>
        <w:tc>
          <w:tcPr>
            <w:tcW w:w="2426" w:type="dxa"/>
            <w:shd w:val="clear" w:color="auto" w:fill="auto"/>
            <w:noWrap/>
            <w:hideMark/>
          </w:tcPr>
          <w:p w14:paraId="3BDBD2F7" w14:textId="48A236C8" w:rsidR="0095681B" w:rsidRPr="0095681B" w:rsidRDefault="00597D04" w:rsidP="00597D0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Mengurangi</w:t>
            </w:r>
            <w:r w:rsidR="0095681B" w:rsidRPr="0095681B">
              <w:rPr>
                <w:rFonts w:ascii="Times New Roman" w:eastAsia="Times New Roman" w:hAnsi="Times New Roman" w:cs="Times New Roman"/>
                <w:color w:val="000000"/>
                <w:sz w:val="20"/>
                <w:szCs w:val="20"/>
              </w:rPr>
              <w:t>Darah Putih</w:t>
            </w:r>
          </w:p>
        </w:tc>
      </w:tr>
      <w:tr w:rsidR="0095681B" w:rsidRPr="0095681B" w14:paraId="7029C088" w14:textId="77777777" w:rsidTr="00597D04">
        <w:trPr>
          <w:gridAfter w:val="1"/>
          <w:wAfter w:w="236" w:type="dxa"/>
          <w:trHeight w:val="533"/>
        </w:trPr>
        <w:tc>
          <w:tcPr>
            <w:tcW w:w="572" w:type="dxa"/>
            <w:shd w:val="clear" w:color="auto" w:fill="auto"/>
            <w:noWrap/>
            <w:hideMark/>
          </w:tcPr>
          <w:p w14:paraId="58E9B225"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3</w:t>
            </w:r>
          </w:p>
        </w:tc>
        <w:tc>
          <w:tcPr>
            <w:tcW w:w="1847" w:type="dxa"/>
            <w:gridSpan w:val="3"/>
            <w:shd w:val="clear" w:color="auto" w:fill="auto"/>
            <w:noWrap/>
            <w:hideMark/>
          </w:tcPr>
          <w:p w14:paraId="18640DC9"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Kembang Pukul Empat</w:t>
            </w:r>
          </w:p>
        </w:tc>
        <w:tc>
          <w:tcPr>
            <w:tcW w:w="1200" w:type="dxa"/>
            <w:shd w:val="clear" w:color="auto" w:fill="auto"/>
            <w:noWrap/>
            <w:hideMark/>
          </w:tcPr>
          <w:p w14:paraId="5171916A"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Cakoraha</w:t>
            </w:r>
          </w:p>
        </w:tc>
        <w:tc>
          <w:tcPr>
            <w:tcW w:w="1439" w:type="dxa"/>
            <w:shd w:val="clear" w:color="auto" w:fill="auto"/>
            <w:noWrap/>
            <w:hideMark/>
          </w:tcPr>
          <w:p w14:paraId="0CE46E98"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w:t>
            </w:r>
          </w:p>
        </w:tc>
        <w:tc>
          <w:tcPr>
            <w:tcW w:w="2164" w:type="dxa"/>
            <w:shd w:val="clear" w:color="auto" w:fill="auto"/>
            <w:noWrap/>
            <w:hideMark/>
          </w:tcPr>
          <w:p w14:paraId="327383F4"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Ditumbuk Ditempel, Direbus Diminum</w:t>
            </w:r>
          </w:p>
        </w:tc>
        <w:tc>
          <w:tcPr>
            <w:tcW w:w="2426" w:type="dxa"/>
            <w:shd w:val="clear" w:color="auto" w:fill="auto"/>
            <w:noWrap/>
            <w:hideMark/>
          </w:tcPr>
          <w:p w14:paraId="1499ED1A" w14:textId="77777777" w:rsidR="0095681B" w:rsidRPr="0095681B" w:rsidRDefault="0095681B" w:rsidP="00597D04">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Bisul, Penyakit, Gula</w:t>
            </w:r>
          </w:p>
        </w:tc>
      </w:tr>
      <w:tr w:rsidR="0095681B" w:rsidRPr="0095681B" w14:paraId="229A94AE" w14:textId="77777777" w:rsidTr="00597D04">
        <w:trPr>
          <w:gridAfter w:val="1"/>
          <w:wAfter w:w="236" w:type="dxa"/>
          <w:trHeight w:val="335"/>
        </w:trPr>
        <w:tc>
          <w:tcPr>
            <w:tcW w:w="572" w:type="dxa"/>
            <w:shd w:val="clear" w:color="auto" w:fill="auto"/>
            <w:noWrap/>
            <w:hideMark/>
          </w:tcPr>
          <w:p w14:paraId="0CCC0331"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4</w:t>
            </w:r>
          </w:p>
        </w:tc>
        <w:tc>
          <w:tcPr>
            <w:tcW w:w="1847" w:type="dxa"/>
            <w:gridSpan w:val="3"/>
            <w:shd w:val="clear" w:color="auto" w:fill="auto"/>
            <w:noWrap/>
            <w:hideMark/>
          </w:tcPr>
          <w:p w14:paraId="09A323EE"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Tapak Kuda</w:t>
            </w:r>
          </w:p>
        </w:tc>
        <w:tc>
          <w:tcPr>
            <w:tcW w:w="1200" w:type="dxa"/>
            <w:shd w:val="clear" w:color="auto" w:fill="auto"/>
            <w:noWrap/>
            <w:hideMark/>
          </w:tcPr>
          <w:p w14:paraId="52A60C9E"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Loloro</w:t>
            </w:r>
          </w:p>
        </w:tc>
        <w:tc>
          <w:tcPr>
            <w:tcW w:w="1439" w:type="dxa"/>
            <w:shd w:val="clear" w:color="auto" w:fill="auto"/>
            <w:noWrap/>
            <w:hideMark/>
          </w:tcPr>
          <w:p w14:paraId="473EFB37"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w:t>
            </w:r>
          </w:p>
        </w:tc>
        <w:tc>
          <w:tcPr>
            <w:tcW w:w="2164" w:type="dxa"/>
            <w:shd w:val="clear" w:color="auto" w:fill="auto"/>
            <w:noWrap/>
            <w:hideMark/>
          </w:tcPr>
          <w:p w14:paraId="56384372"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Direbus Diminum</w:t>
            </w:r>
          </w:p>
        </w:tc>
        <w:tc>
          <w:tcPr>
            <w:tcW w:w="2426" w:type="dxa"/>
            <w:shd w:val="clear" w:color="auto" w:fill="auto"/>
            <w:noWrap/>
            <w:hideMark/>
          </w:tcPr>
          <w:p w14:paraId="47805DC8" w14:textId="77777777" w:rsidR="0095681B" w:rsidRPr="0095681B" w:rsidRDefault="0095681B" w:rsidP="00597D04">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Lumpuh, Embeyen</w:t>
            </w:r>
          </w:p>
        </w:tc>
      </w:tr>
      <w:tr w:rsidR="0095681B" w:rsidRPr="0095681B" w14:paraId="51D4F806" w14:textId="77777777" w:rsidTr="00597D04">
        <w:trPr>
          <w:gridAfter w:val="1"/>
          <w:wAfter w:w="236" w:type="dxa"/>
          <w:trHeight w:val="466"/>
        </w:trPr>
        <w:tc>
          <w:tcPr>
            <w:tcW w:w="572" w:type="dxa"/>
            <w:shd w:val="clear" w:color="auto" w:fill="auto"/>
            <w:noWrap/>
            <w:hideMark/>
          </w:tcPr>
          <w:p w14:paraId="1F469494"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5</w:t>
            </w:r>
          </w:p>
        </w:tc>
        <w:tc>
          <w:tcPr>
            <w:tcW w:w="1847" w:type="dxa"/>
            <w:gridSpan w:val="3"/>
            <w:shd w:val="clear" w:color="auto" w:fill="auto"/>
            <w:noWrap/>
            <w:hideMark/>
          </w:tcPr>
          <w:p w14:paraId="71BEC289"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Awar-Awar</w:t>
            </w:r>
          </w:p>
        </w:tc>
        <w:tc>
          <w:tcPr>
            <w:tcW w:w="1200" w:type="dxa"/>
            <w:shd w:val="clear" w:color="auto" w:fill="auto"/>
            <w:noWrap/>
            <w:hideMark/>
          </w:tcPr>
          <w:p w14:paraId="3E39FAA1"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Kome</w:t>
            </w:r>
          </w:p>
        </w:tc>
        <w:tc>
          <w:tcPr>
            <w:tcW w:w="1439" w:type="dxa"/>
            <w:shd w:val="clear" w:color="auto" w:fill="auto"/>
            <w:noWrap/>
            <w:hideMark/>
          </w:tcPr>
          <w:p w14:paraId="5150CBE1"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w:t>
            </w:r>
          </w:p>
        </w:tc>
        <w:tc>
          <w:tcPr>
            <w:tcW w:w="2164" w:type="dxa"/>
            <w:shd w:val="clear" w:color="auto" w:fill="auto"/>
            <w:noWrap/>
            <w:hideMark/>
          </w:tcPr>
          <w:p w14:paraId="23AA44F7"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Direbus Diminum</w:t>
            </w:r>
          </w:p>
        </w:tc>
        <w:tc>
          <w:tcPr>
            <w:tcW w:w="2426" w:type="dxa"/>
            <w:shd w:val="clear" w:color="auto" w:fill="auto"/>
            <w:noWrap/>
            <w:hideMark/>
          </w:tcPr>
          <w:p w14:paraId="5624837B" w14:textId="77777777" w:rsidR="0095681B" w:rsidRPr="0095681B" w:rsidRDefault="0095681B" w:rsidP="00597D04">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Batuk</w:t>
            </w:r>
          </w:p>
        </w:tc>
      </w:tr>
      <w:tr w:rsidR="0095681B" w:rsidRPr="0095681B" w14:paraId="4CF97959" w14:textId="77777777" w:rsidTr="00597D04">
        <w:trPr>
          <w:gridAfter w:val="1"/>
          <w:wAfter w:w="236" w:type="dxa"/>
          <w:trHeight w:val="335"/>
        </w:trPr>
        <w:tc>
          <w:tcPr>
            <w:tcW w:w="572" w:type="dxa"/>
            <w:shd w:val="clear" w:color="auto" w:fill="auto"/>
            <w:noWrap/>
            <w:hideMark/>
          </w:tcPr>
          <w:p w14:paraId="723BDF0F"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6</w:t>
            </w:r>
          </w:p>
        </w:tc>
        <w:tc>
          <w:tcPr>
            <w:tcW w:w="1847" w:type="dxa"/>
            <w:gridSpan w:val="3"/>
            <w:shd w:val="clear" w:color="auto" w:fill="auto"/>
            <w:noWrap/>
            <w:hideMark/>
          </w:tcPr>
          <w:p w14:paraId="7DE93D54"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Beluntas</w:t>
            </w:r>
          </w:p>
        </w:tc>
        <w:tc>
          <w:tcPr>
            <w:tcW w:w="1200" w:type="dxa"/>
            <w:shd w:val="clear" w:color="auto" w:fill="auto"/>
            <w:noWrap/>
            <w:hideMark/>
          </w:tcPr>
          <w:p w14:paraId="77E2BB85"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Beluntas</w:t>
            </w:r>
          </w:p>
        </w:tc>
        <w:tc>
          <w:tcPr>
            <w:tcW w:w="1439" w:type="dxa"/>
            <w:shd w:val="clear" w:color="auto" w:fill="auto"/>
            <w:noWrap/>
            <w:hideMark/>
          </w:tcPr>
          <w:p w14:paraId="5040CED5"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w:t>
            </w:r>
          </w:p>
        </w:tc>
        <w:tc>
          <w:tcPr>
            <w:tcW w:w="2164" w:type="dxa"/>
            <w:shd w:val="clear" w:color="auto" w:fill="auto"/>
            <w:noWrap/>
            <w:hideMark/>
          </w:tcPr>
          <w:p w14:paraId="614BA269"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Direbus Diminum</w:t>
            </w:r>
          </w:p>
        </w:tc>
        <w:tc>
          <w:tcPr>
            <w:tcW w:w="2426" w:type="dxa"/>
            <w:shd w:val="clear" w:color="auto" w:fill="auto"/>
            <w:noWrap/>
            <w:hideMark/>
          </w:tcPr>
          <w:p w14:paraId="2DA2789A" w14:textId="77777777" w:rsidR="0095681B" w:rsidRPr="0095681B" w:rsidRDefault="0095681B" w:rsidP="00597D04">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Melancarkan Haid,</w:t>
            </w:r>
          </w:p>
        </w:tc>
      </w:tr>
      <w:tr w:rsidR="0095681B" w:rsidRPr="0095681B" w14:paraId="14070CA9" w14:textId="77777777" w:rsidTr="00597D04">
        <w:trPr>
          <w:gridAfter w:val="1"/>
          <w:wAfter w:w="236" w:type="dxa"/>
          <w:trHeight w:val="466"/>
        </w:trPr>
        <w:tc>
          <w:tcPr>
            <w:tcW w:w="572" w:type="dxa"/>
            <w:shd w:val="clear" w:color="auto" w:fill="auto"/>
            <w:noWrap/>
            <w:hideMark/>
          </w:tcPr>
          <w:p w14:paraId="19B1172A"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7</w:t>
            </w:r>
          </w:p>
        </w:tc>
        <w:tc>
          <w:tcPr>
            <w:tcW w:w="1847" w:type="dxa"/>
            <w:gridSpan w:val="3"/>
            <w:shd w:val="clear" w:color="auto" w:fill="auto"/>
            <w:noWrap/>
            <w:hideMark/>
          </w:tcPr>
          <w:p w14:paraId="39D252D7"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Bayam Duri</w:t>
            </w:r>
          </w:p>
        </w:tc>
        <w:tc>
          <w:tcPr>
            <w:tcW w:w="1200" w:type="dxa"/>
            <w:shd w:val="clear" w:color="auto" w:fill="auto"/>
            <w:noWrap/>
            <w:hideMark/>
          </w:tcPr>
          <w:p w14:paraId="54C0DEDE"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Bayam Duri</w:t>
            </w:r>
          </w:p>
        </w:tc>
        <w:tc>
          <w:tcPr>
            <w:tcW w:w="1439" w:type="dxa"/>
            <w:shd w:val="clear" w:color="auto" w:fill="auto"/>
            <w:noWrap/>
            <w:hideMark/>
          </w:tcPr>
          <w:p w14:paraId="0632BF8C"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w:t>
            </w:r>
          </w:p>
        </w:tc>
        <w:tc>
          <w:tcPr>
            <w:tcW w:w="2164" w:type="dxa"/>
            <w:shd w:val="clear" w:color="auto" w:fill="auto"/>
            <w:noWrap/>
            <w:hideMark/>
          </w:tcPr>
          <w:p w14:paraId="63EB099E"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Ditumbuk Ditempel, Direbus Diminum</w:t>
            </w:r>
          </w:p>
        </w:tc>
        <w:tc>
          <w:tcPr>
            <w:tcW w:w="2426" w:type="dxa"/>
            <w:shd w:val="clear" w:color="auto" w:fill="auto"/>
            <w:noWrap/>
            <w:hideMark/>
          </w:tcPr>
          <w:p w14:paraId="4ADCCF3C" w14:textId="77777777" w:rsidR="0095681B" w:rsidRPr="0095681B" w:rsidRDefault="0095681B" w:rsidP="00597D04">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Bengkak Keseleo</w:t>
            </w:r>
          </w:p>
        </w:tc>
      </w:tr>
      <w:tr w:rsidR="0095681B" w:rsidRPr="0095681B" w14:paraId="2EADDCE6" w14:textId="77777777" w:rsidTr="00597D04">
        <w:trPr>
          <w:gridAfter w:val="1"/>
          <w:wAfter w:w="236" w:type="dxa"/>
          <w:trHeight w:val="227"/>
        </w:trPr>
        <w:tc>
          <w:tcPr>
            <w:tcW w:w="572" w:type="dxa"/>
            <w:shd w:val="clear" w:color="auto" w:fill="auto"/>
            <w:noWrap/>
            <w:hideMark/>
          </w:tcPr>
          <w:p w14:paraId="6D7D7D64"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8</w:t>
            </w:r>
          </w:p>
        </w:tc>
        <w:tc>
          <w:tcPr>
            <w:tcW w:w="1847" w:type="dxa"/>
            <w:gridSpan w:val="3"/>
            <w:shd w:val="clear" w:color="auto" w:fill="auto"/>
            <w:noWrap/>
            <w:hideMark/>
          </w:tcPr>
          <w:p w14:paraId="024068E8"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Jarak Putih</w:t>
            </w:r>
          </w:p>
        </w:tc>
        <w:tc>
          <w:tcPr>
            <w:tcW w:w="1200" w:type="dxa"/>
            <w:shd w:val="clear" w:color="auto" w:fill="auto"/>
            <w:noWrap/>
            <w:hideMark/>
          </w:tcPr>
          <w:p w14:paraId="7C053E41"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Balacai</w:t>
            </w:r>
          </w:p>
        </w:tc>
        <w:tc>
          <w:tcPr>
            <w:tcW w:w="1439" w:type="dxa"/>
            <w:shd w:val="clear" w:color="auto" w:fill="auto"/>
            <w:noWrap/>
            <w:hideMark/>
          </w:tcPr>
          <w:p w14:paraId="703249BC"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 Batang</w:t>
            </w:r>
          </w:p>
        </w:tc>
        <w:tc>
          <w:tcPr>
            <w:tcW w:w="2164" w:type="dxa"/>
            <w:shd w:val="clear" w:color="auto" w:fill="auto"/>
            <w:noWrap/>
            <w:hideMark/>
          </w:tcPr>
          <w:p w14:paraId="5443A775"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Ditempel, Ditetes</w:t>
            </w:r>
          </w:p>
        </w:tc>
        <w:tc>
          <w:tcPr>
            <w:tcW w:w="2426" w:type="dxa"/>
            <w:shd w:val="clear" w:color="auto" w:fill="auto"/>
            <w:noWrap/>
            <w:hideMark/>
          </w:tcPr>
          <w:p w14:paraId="427C1E94" w14:textId="77777777" w:rsidR="0095681B" w:rsidRPr="0095681B" w:rsidRDefault="0095681B" w:rsidP="00597D04">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Demam, Sakit Gigi</w:t>
            </w:r>
          </w:p>
        </w:tc>
      </w:tr>
      <w:tr w:rsidR="0095681B" w:rsidRPr="0095681B" w14:paraId="1862BE24" w14:textId="77777777" w:rsidTr="00597D04">
        <w:trPr>
          <w:gridAfter w:val="1"/>
          <w:wAfter w:w="236" w:type="dxa"/>
          <w:trHeight w:val="466"/>
        </w:trPr>
        <w:tc>
          <w:tcPr>
            <w:tcW w:w="572" w:type="dxa"/>
            <w:shd w:val="clear" w:color="auto" w:fill="auto"/>
            <w:noWrap/>
            <w:hideMark/>
          </w:tcPr>
          <w:p w14:paraId="5F0021D2"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9</w:t>
            </w:r>
          </w:p>
        </w:tc>
        <w:tc>
          <w:tcPr>
            <w:tcW w:w="1847" w:type="dxa"/>
            <w:gridSpan w:val="3"/>
            <w:shd w:val="clear" w:color="auto" w:fill="auto"/>
            <w:noWrap/>
            <w:hideMark/>
          </w:tcPr>
          <w:p w14:paraId="231E4CF5"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 Mangkokan</w:t>
            </w:r>
          </w:p>
        </w:tc>
        <w:tc>
          <w:tcPr>
            <w:tcW w:w="1200" w:type="dxa"/>
            <w:shd w:val="clear" w:color="auto" w:fill="auto"/>
            <w:noWrap/>
            <w:hideMark/>
          </w:tcPr>
          <w:p w14:paraId="5C7B1A69"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 Mangkok</w:t>
            </w:r>
          </w:p>
        </w:tc>
        <w:tc>
          <w:tcPr>
            <w:tcW w:w="1439" w:type="dxa"/>
            <w:shd w:val="clear" w:color="auto" w:fill="auto"/>
            <w:noWrap/>
            <w:hideMark/>
          </w:tcPr>
          <w:p w14:paraId="79B10BF4"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w:t>
            </w:r>
          </w:p>
        </w:tc>
        <w:tc>
          <w:tcPr>
            <w:tcW w:w="2164" w:type="dxa"/>
            <w:shd w:val="clear" w:color="auto" w:fill="auto"/>
            <w:noWrap/>
            <w:hideMark/>
          </w:tcPr>
          <w:p w14:paraId="1824795E"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Ditumbuk Dilulurin/Dibedakin</w:t>
            </w:r>
          </w:p>
        </w:tc>
        <w:tc>
          <w:tcPr>
            <w:tcW w:w="2426" w:type="dxa"/>
            <w:shd w:val="clear" w:color="auto" w:fill="auto"/>
            <w:noWrap/>
            <w:hideMark/>
          </w:tcPr>
          <w:p w14:paraId="4A50CA03" w14:textId="77777777" w:rsidR="0095681B" w:rsidRPr="0095681B" w:rsidRDefault="0095681B" w:rsidP="00597D04">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Flek Hitam Di Wajah</w:t>
            </w:r>
          </w:p>
        </w:tc>
      </w:tr>
      <w:tr w:rsidR="0095681B" w:rsidRPr="0095681B" w14:paraId="6BBE6885" w14:textId="77777777" w:rsidTr="00597D04">
        <w:trPr>
          <w:gridAfter w:val="1"/>
          <w:wAfter w:w="236" w:type="dxa"/>
          <w:trHeight w:val="466"/>
        </w:trPr>
        <w:tc>
          <w:tcPr>
            <w:tcW w:w="572" w:type="dxa"/>
            <w:shd w:val="clear" w:color="auto" w:fill="auto"/>
            <w:noWrap/>
            <w:hideMark/>
          </w:tcPr>
          <w:p w14:paraId="1F2537E2"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10</w:t>
            </w:r>
          </w:p>
        </w:tc>
        <w:tc>
          <w:tcPr>
            <w:tcW w:w="1847" w:type="dxa"/>
            <w:gridSpan w:val="3"/>
            <w:shd w:val="clear" w:color="auto" w:fill="auto"/>
            <w:noWrap/>
            <w:hideMark/>
          </w:tcPr>
          <w:p w14:paraId="71DD938B"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 Pepaya</w:t>
            </w:r>
          </w:p>
        </w:tc>
        <w:tc>
          <w:tcPr>
            <w:tcW w:w="1200" w:type="dxa"/>
            <w:shd w:val="clear" w:color="auto" w:fill="auto"/>
            <w:noWrap/>
            <w:hideMark/>
          </w:tcPr>
          <w:p w14:paraId="5C722F69"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 Pepaya</w:t>
            </w:r>
          </w:p>
        </w:tc>
        <w:tc>
          <w:tcPr>
            <w:tcW w:w="1439" w:type="dxa"/>
            <w:shd w:val="clear" w:color="auto" w:fill="auto"/>
            <w:noWrap/>
            <w:hideMark/>
          </w:tcPr>
          <w:p w14:paraId="2391A8FC"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w:t>
            </w:r>
          </w:p>
        </w:tc>
        <w:tc>
          <w:tcPr>
            <w:tcW w:w="2164" w:type="dxa"/>
            <w:shd w:val="clear" w:color="auto" w:fill="auto"/>
            <w:noWrap/>
            <w:hideMark/>
          </w:tcPr>
          <w:p w14:paraId="260C9D38"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Ditumbuk Diminum</w:t>
            </w:r>
          </w:p>
        </w:tc>
        <w:tc>
          <w:tcPr>
            <w:tcW w:w="2426" w:type="dxa"/>
            <w:shd w:val="clear" w:color="auto" w:fill="auto"/>
            <w:noWrap/>
            <w:hideMark/>
          </w:tcPr>
          <w:p w14:paraId="4CF846BC" w14:textId="77777777" w:rsidR="0095681B" w:rsidRPr="0095681B" w:rsidRDefault="0095681B" w:rsidP="00597D04">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Anti Malaria</w:t>
            </w:r>
          </w:p>
        </w:tc>
      </w:tr>
      <w:tr w:rsidR="0095681B" w:rsidRPr="0095681B" w14:paraId="6D534DBC" w14:textId="77777777" w:rsidTr="00597D04">
        <w:trPr>
          <w:gridAfter w:val="1"/>
          <w:wAfter w:w="236" w:type="dxa"/>
          <w:trHeight w:val="466"/>
        </w:trPr>
        <w:tc>
          <w:tcPr>
            <w:tcW w:w="572" w:type="dxa"/>
            <w:shd w:val="clear" w:color="auto" w:fill="auto"/>
            <w:noWrap/>
            <w:hideMark/>
          </w:tcPr>
          <w:p w14:paraId="02BCA870"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11</w:t>
            </w:r>
          </w:p>
        </w:tc>
        <w:tc>
          <w:tcPr>
            <w:tcW w:w="1847" w:type="dxa"/>
            <w:gridSpan w:val="3"/>
            <w:shd w:val="clear" w:color="auto" w:fill="auto"/>
            <w:noWrap/>
            <w:hideMark/>
          </w:tcPr>
          <w:p w14:paraId="1A967661"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Kemabang Sepatu</w:t>
            </w:r>
          </w:p>
        </w:tc>
        <w:tc>
          <w:tcPr>
            <w:tcW w:w="1200" w:type="dxa"/>
            <w:shd w:val="clear" w:color="auto" w:fill="auto"/>
            <w:noWrap/>
            <w:hideMark/>
          </w:tcPr>
          <w:p w14:paraId="194828BB"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Kembang Sepatu</w:t>
            </w:r>
          </w:p>
        </w:tc>
        <w:tc>
          <w:tcPr>
            <w:tcW w:w="1439" w:type="dxa"/>
            <w:shd w:val="clear" w:color="auto" w:fill="auto"/>
            <w:noWrap/>
            <w:hideMark/>
          </w:tcPr>
          <w:p w14:paraId="004F4EFA"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w:t>
            </w:r>
          </w:p>
        </w:tc>
        <w:tc>
          <w:tcPr>
            <w:tcW w:w="2164" w:type="dxa"/>
            <w:shd w:val="clear" w:color="auto" w:fill="auto"/>
            <w:noWrap/>
            <w:hideMark/>
          </w:tcPr>
          <w:p w14:paraId="7D957368"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Diremas Diminum</w:t>
            </w:r>
          </w:p>
        </w:tc>
        <w:tc>
          <w:tcPr>
            <w:tcW w:w="2426" w:type="dxa"/>
            <w:shd w:val="clear" w:color="auto" w:fill="auto"/>
            <w:noWrap/>
            <w:hideMark/>
          </w:tcPr>
          <w:p w14:paraId="69794B86" w14:textId="77777777" w:rsidR="0095681B" w:rsidRPr="0095681B" w:rsidRDefault="0095681B" w:rsidP="00597D04">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Demam Panas Tinggi</w:t>
            </w:r>
          </w:p>
        </w:tc>
      </w:tr>
      <w:tr w:rsidR="0095681B" w:rsidRPr="0095681B" w14:paraId="20A36954" w14:textId="77777777" w:rsidTr="00597D04">
        <w:trPr>
          <w:gridAfter w:val="1"/>
          <w:wAfter w:w="236" w:type="dxa"/>
          <w:trHeight w:val="362"/>
        </w:trPr>
        <w:tc>
          <w:tcPr>
            <w:tcW w:w="572" w:type="dxa"/>
            <w:shd w:val="clear" w:color="auto" w:fill="auto"/>
            <w:noWrap/>
            <w:hideMark/>
          </w:tcPr>
          <w:p w14:paraId="2FDA2161"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12</w:t>
            </w:r>
          </w:p>
        </w:tc>
        <w:tc>
          <w:tcPr>
            <w:tcW w:w="1847" w:type="dxa"/>
            <w:gridSpan w:val="3"/>
            <w:shd w:val="clear" w:color="auto" w:fill="auto"/>
            <w:noWrap/>
            <w:hideMark/>
          </w:tcPr>
          <w:p w14:paraId="5E3F5849"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Cocor Bebek</w:t>
            </w:r>
          </w:p>
        </w:tc>
        <w:tc>
          <w:tcPr>
            <w:tcW w:w="1200" w:type="dxa"/>
            <w:shd w:val="clear" w:color="auto" w:fill="auto"/>
            <w:noWrap/>
            <w:hideMark/>
          </w:tcPr>
          <w:p w14:paraId="3F2ABE63"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 Tebal</w:t>
            </w:r>
          </w:p>
        </w:tc>
        <w:tc>
          <w:tcPr>
            <w:tcW w:w="1439" w:type="dxa"/>
            <w:shd w:val="clear" w:color="auto" w:fill="auto"/>
            <w:noWrap/>
            <w:hideMark/>
          </w:tcPr>
          <w:p w14:paraId="65D6BBF2"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w:t>
            </w:r>
          </w:p>
        </w:tc>
        <w:tc>
          <w:tcPr>
            <w:tcW w:w="2164" w:type="dxa"/>
            <w:shd w:val="clear" w:color="auto" w:fill="auto"/>
            <w:noWrap/>
            <w:hideMark/>
          </w:tcPr>
          <w:p w14:paraId="79F526E6"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Ditumbuk Ditempel</w:t>
            </w:r>
          </w:p>
        </w:tc>
        <w:tc>
          <w:tcPr>
            <w:tcW w:w="2426" w:type="dxa"/>
            <w:shd w:val="clear" w:color="auto" w:fill="auto"/>
            <w:noWrap/>
            <w:hideMark/>
          </w:tcPr>
          <w:p w14:paraId="4CE24CA6" w14:textId="77777777" w:rsidR="0095681B" w:rsidRPr="0095681B" w:rsidRDefault="0095681B" w:rsidP="00597D04">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Bengkak, Demam</w:t>
            </w:r>
          </w:p>
        </w:tc>
      </w:tr>
      <w:tr w:rsidR="0095681B" w:rsidRPr="0095681B" w14:paraId="7E1E557E" w14:textId="77777777" w:rsidTr="00597D04">
        <w:trPr>
          <w:gridAfter w:val="1"/>
          <w:wAfter w:w="236" w:type="dxa"/>
          <w:trHeight w:val="308"/>
        </w:trPr>
        <w:tc>
          <w:tcPr>
            <w:tcW w:w="572" w:type="dxa"/>
            <w:shd w:val="clear" w:color="auto" w:fill="auto"/>
            <w:noWrap/>
            <w:hideMark/>
          </w:tcPr>
          <w:p w14:paraId="380C7A02"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13</w:t>
            </w:r>
          </w:p>
        </w:tc>
        <w:tc>
          <w:tcPr>
            <w:tcW w:w="1847" w:type="dxa"/>
            <w:gridSpan w:val="3"/>
            <w:shd w:val="clear" w:color="auto" w:fill="auto"/>
            <w:noWrap/>
            <w:hideMark/>
          </w:tcPr>
          <w:p w14:paraId="51B164EF"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Laka</w:t>
            </w:r>
          </w:p>
        </w:tc>
        <w:tc>
          <w:tcPr>
            <w:tcW w:w="1200" w:type="dxa"/>
            <w:shd w:val="clear" w:color="auto" w:fill="auto"/>
            <w:noWrap/>
            <w:hideMark/>
          </w:tcPr>
          <w:p w14:paraId="1D7A063C"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Laka</w:t>
            </w:r>
          </w:p>
        </w:tc>
        <w:tc>
          <w:tcPr>
            <w:tcW w:w="1439" w:type="dxa"/>
            <w:shd w:val="clear" w:color="auto" w:fill="auto"/>
            <w:noWrap/>
            <w:hideMark/>
          </w:tcPr>
          <w:p w14:paraId="6D4DE45E"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 Batang</w:t>
            </w:r>
          </w:p>
        </w:tc>
        <w:tc>
          <w:tcPr>
            <w:tcW w:w="2164" w:type="dxa"/>
            <w:shd w:val="clear" w:color="auto" w:fill="auto"/>
            <w:noWrap/>
            <w:hideMark/>
          </w:tcPr>
          <w:p w14:paraId="603EC94E"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Ditumbuk Ditempel</w:t>
            </w:r>
          </w:p>
        </w:tc>
        <w:tc>
          <w:tcPr>
            <w:tcW w:w="2426" w:type="dxa"/>
            <w:shd w:val="clear" w:color="auto" w:fill="auto"/>
            <w:noWrap/>
            <w:hideMark/>
          </w:tcPr>
          <w:p w14:paraId="63BDA98C" w14:textId="77777777" w:rsidR="0095681B" w:rsidRPr="0095681B" w:rsidRDefault="0095681B" w:rsidP="00597D04">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Kuku Bernanah</w:t>
            </w:r>
          </w:p>
        </w:tc>
      </w:tr>
      <w:tr w:rsidR="0095681B" w:rsidRPr="0095681B" w14:paraId="2177DAD7" w14:textId="77777777" w:rsidTr="00597D04">
        <w:trPr>
          <w:gridAfter w:val="1"/>
          <w:wAfter w:w="236" w:type="dxa"/>
          <w:trHeight w:val="466"/>
        </w:trPr>
        <w:tc>
          <w:tcPr>
            <w:tcW w:w="572" w:type="dxa"/>
            <w:shd w:val="clear" w:color="auto" w:fill="auto"/>
            <w:noWrap/>
            <w:hideMark/>
          </w:tcPr>
          <w:p w14:paraId="6CC2C9B8"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14</w:t>
            </w:r>
          </w:p>
        </w:tc>
        <w:tc>
          <w:tcPr>
            <w:tcW w:w="1847" w:type="dxa"/>
            <w:gridSpan w:val="3"/>
            <w:shd w:val="clear" w:color="auto" w:fill="auto"/>
            <w:noWrap/>
            <w:hideMark/>
          </w:tcPr>
          <w:p w14:paraId="07C176EE"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 Afrika</w:t>
            </w:r>
          </w:p>
        </w:tc>
        <w:tc>
          <w:tcPr>
            <w:tcW w:w="1200" w:type="dxa"/>
            <w:shd w:val="clear" w:color="auto" w:fill="auto"/>
            <w:noWrap/>
            <w:hideMark/>
          </w:tcPr>
          <w:p w14:paraId="23FC4F45"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 Afrika</w:t>
            </w:r>
          </w:p>
        </w:tc>
        <w:tc>
          <w:tcPr>
            <w:tcW w:w="1439" w:type="dxa"/>
            <w:shd w:val="clear" w:color="auto" w:fill="auto"/>
            <w:noWrap/>
            <w:hideMark/>
          </w:tcPr>
          <w:p w14:paraId="2179D67F"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w:t>
            </w:r>
          </w:p>
        </w:tc>
        <w:tc>
          <w:tcPr>
            <w:tcW w:w="2164" w:type="dxa"/>
            <w:shd w:val="clear" w:color="auto" w:fill="auto"/>
            <w:noWrap/>
            <w:hideMark/>
          </w:tcPr>
          <w:p w14:paraId="5A26841A"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Direbus Diminum</w:t>
            </w:r>
          </w:p>
        </w:tc>
        <w:tc>
          <w:tcPr>
            <w:tcW w:w="2426" w:type="dxa"/>
            <w:shd w:val="clear" w:color="auto" w:fill="auto"/>
            <w:noWrap/>
            <w:hideMark/>
          </w:tcPr>
          <w:p w14:paraId="12A6BB9B" w14:textId="77777777" w:rsidR="0095681B" w:rsidRPr="0095681B" w:rsidRDefault="0095681B" w:rsidP="00597D04">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Penyakit dalam  Kolesterol</w:t>
            </w:r>
          </w:p>
        </w:tc>
      </w:tr>
      <w:tr w:rsidR="0095681B" w:rsidRPr="0095681B" w14:paraId="0BCFC0E6" w14:textId="77777777" w:rsidTr="00597D04">
        <w:trPr>
          <w:gridAfter w:val="1"/>
          <w:wAfter w:w="236" w:type="dxa"/>
          <w:trHeight w:val="466"/>
        </w:trPr>
        <w:tc>
          <w:tcPr>
            <w:tcW w:w="572" w:type="dxa"/>
            <w:shd w:val="clear" w:color="auto" w:fill="auto"/>
            <w:noWrap/>
            <w:hideMark/>
          </w:tcPr>
          <w:p w14:paraId="0E13200F"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15</w:t>
            </w:r>
          </w:p>
        </w:tc>
        <w:tc>
          <w:tcPr>
            <w:tcW w:w="1847" w:type="dxa"/>
            <w:gridSpan w:val="3"/>
            <w:shd w:val="clear" w:color="auto" w:fill="auto"/>
            <w:noWrap/>
            <w:hideMark/>
          </w:tcPr>
          <w:p w14:paraId="0EC18A89"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Patah Tulang</w:t>
            </w:r>
          </w:p>
        </w:tc>
        <w:tc>
          <w:tcPr>
            <w:tcW w:w="1200" w:type="dxa"/>
            <w:shd w:val="clear" w:color="auto" w:fill="auto"/>
            <w:noWrap/>
            <w:hideMark/>
          </w:tcPr>
          <w:p w14:paraId="31EC6E41"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Pata Tulang</w:t>
            </w:r>
          </w:p>
        </w:tc>
        <w:tc>
          <w:tcPr>
            <w:tcW w:w="1439" w:type="dxa"/>
            <w:shd w:val="clear" w:color="auto" w:fill="auto"/>
            <w:noWrap/>
            <w:hideMark/>
          </w:tcPr>
          <w:p w14:paraId="564E8E33"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Batang</w:t>
            </w:r>
          </w:p>
        </w:tc>
        <w:tc>
          <w:tcPr>
            <w:tcW w:w="2164" w:type="dxa"/>
            <w:shd w:val="clear" w:color="auto" w:fill="auto"/>
            <w:noWrap/>
            <w:hideMark/>
          </w:tcPr>
          <w:p w14:paraId="1EB22B86"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Direbus Diminum</w:t>
            </w:r>
          </w:p>
        </w:tc>
        <w:tc>
          <w:tcPr>
            <w:tcW w:w="2426" w:type="dxa"/>
            <w:shd w:val="clear" w:color="auto" w:fill="auto"/>
            <w:noWrap/>
            <w:hideMark/>
          </w:tcPr>
          <w:p w14:paraId="343C63DC" w14:textId="77777777" w:rsidR="0095681B" w:rsidRPr="0095681B" w:rsidRDefault="0095681B" w:rsidP="00597D04">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Anti Racun</w:t>
            </w:r>
          </w:p>
        </w:tc>
      </w:tr>
      <w:tr w:rsidR="0095681B" w:rsidRPr="0095681B" w14:paraId="4401E57A" w14:textId="77777777" w:rsidTr="00597D04">
        <w:trPr>
          <w:gridAfter w:val="1"/>
          <w:wAfter w:w="236" w:type="dxa"/>
          <w:trHeight w:val="466"/>
        </w:trPr>
        <w:tc>
          <w:tcPr>
            <w:tcW w:w="572" w:type="dxa"/>
            <w:shd w:val="clear" w:color="auto" w:fill="auto"/>
            <w:noWrap/>
            <w:hideMark/>
          </w:tcPr>
          <w:p w14:paraId="3C27E017"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16</w:t>
            </w:r>
          </w:p>
        </w:tc>
        <w:tc>
          <w:tcPr>
            <w:tcW w:w="1847" w:type="dxa"/>
            <w:gridSpan w:val="3"/>
            <w:shd w:val="clear" w:color="auto" w:fill="auto"/>
            <w:noWrap/>
            <w:hideMark/>
          </w:tcPr>
          <w:p w14:paraId="60CCB675"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Belakang Berbiji</w:t>
            </w:r>
          </w:p>
        </w:tc>
        <w:tc>
          <w:tcPr>
            <w:tcW w:w="1200" w:type="dxa"/>
            <w:shd w:val="clear" w:color="auto" w:fill="auto"/>
            <w:noWrap/>
            <w:hideMark/>
          </w:tcPr>
          <w:p w14:paraId="28809A1F"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Belakang Babiji</w:t>
            </w:r>
          </w:p>
        </w:tc>
        <w:tc>
          <w:tcPr>
            <w:tcW w:w="1439" w:type="dxa"/>
            <w:shd w:val="clear" w:color="auto" w:fill="auto"/>
            <w:noWrap/>
            <w:hideMark/>
          </w:tcPr>
          <w:p w14:paraId="68A55526"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 Akar Batang</w:t>
            </w:r>
          </w:p>
        </w:tc>
        <w:tc>
          <w:tcPr>
            <w:tcW w:w="2164" w:type="dxa"/>
            <w:shd w:val="clear" w:color="auto" w:fill="auto"/>
            <w:noWrap/>
            <w:hideMark/>
          </w:tcPr>
          <w:p w14:paraId="29C0945B"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Direbus Diminum</w:t>
            </w:r>
          </w:p>
        </w:tc>
        <w:tc>
          <w:tcPr>
            <w:tcW w:w="2426" w:type="dxa"/>
            <w:shd w:val="clear" w:color="auto" w:fill="auto"/>
            <w:noWrap/>
            <w:hideMark/>
          </w:tcPr>
          <w:p w14:paraId="5C084312" w14:textId="77777777" w:rsidR="0095681B" w:rsidRPr="0095681B" w:rsidRDefault="0095681B" w:rsidP="00597D04">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Badan Sakit Pegal-Pegal</w:t>
            </w:r>
          </w:p>
        </w:tc>
      </w:tr>
      <w:tr w:rsidR="0095681B" w:rsidRPr="0095681B" w14:paraId="60C01719" w14:textId="77777777" w:rsidTr="00597D04">
        <w:trPr>
          <w:gridAfter w:val="1"/>
          <w:wAfter w:w="236" w:type="dxa"/>
          <w:trHeight w:val="466"/>
        </w:trPr>
        <w:tc>
          <w:tcPr>
            <w:tcW w:w="572" w:type="dxa"/>
            <w:shd w:val="clear" w:color="auto" w:fill="auto"/>
            <w:noWrap/>
            <w:hideMark/>
          </w:tcPr>
          <w:p w14:paraId="17CD4E4B"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17</w:t>
            </w:r>
          </w:p>
        </w:tc>
        <w:tc>
          <w:tcPr>
            <w:tcW w:w="1847" w:type="dxa"/>
            <w:gridSpan w:val="3"/>
            <w:shd w:val="clear" w:color="auto" w:fill="auto"/>
            <w:noWrap/>
            <w:hideMark/>
          </w:tcPr>
          <w:p w14:paraId="3A4145F9"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 ungu</w:t>
            </w:r>
          </w:p>
        </w:tc>
        <w:tc>
          <w:tcPr>
            <w:tcW w:w="1200" w:type="dxa"/>
            <w:shd w:val="clear" w:color="auto" w:fill="auto"/>
            <w:noWrap/>
            <w:hideMark/>
          </w:tcPr>
          <w:p w14:paraId="75263A2B"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Kabi Merah</w:t>
            </w:r>
          </w:p>
        </w:tc>
        <w:tc>
          <w:tcPr>
            <w:tcW w:w="1439" w:type="dxa"/>
            <w:shd w:val="clear" w:color="auto" w:fill="auto"/>
            <w:noWrap/>
            <w:hideMark/>
          </w:tcPr>
          <w:p w14:paraId="56928638"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w:t>
            </w:r>
          </w:p>
        </w:tc>
        <w:tc>
          <w:tcPr>
            <w:tcW w:w="2164" w:type="dxa"/>
            <w:shd w:val="clear" w:color="auto" w:fill="auto"/>
            <w:noWrap/>
            <w:hideMark/>
          </w:tcPr>
          <w:p w14:paraId="4E340343"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Diremas Diminum</w:t>
            </w:r>
          </w:p>
        </w:tc>
        <w:tc>
          <w:tcPr>
            <w:tcW w:w="2426" w:type="dxa"/>
            <w:shd w:val="clear" w:color="auto" w:fill="auto"/>
            <w:noWrap/>
            <w:hideMark/>
          </w:tcPr>
          <w:p w14:paraId="3C6DF0EA" w14:textId="77777777" w:rsidR="0095681B" w:rsidRPr="0095681B" w:rsidRDefault="0095681B" w:rsidP="00597D04">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Panas Tinggi</w:t>
            </w:r>
          </w:p>
        </w:tc>
      </w:tr>
      <w:tr w:rsidR="0095681B" w:rsidRPr="0095681B" w14:paraId="04B1FBF2" w14:textId="77777777" w:rsidTr="00597D04">
        <w:trPr>
          <w:gridAfter w:val="1"/>
          <w:wAfter w:w="236" w:type="dxa"/>
          <w:trHeight w:val="466"/>
        </w:trPr>
        <w:tc>
          <w:tcPr>
            <w:tcW w:w="572" w:type="dxa"/>
            <w:shd w:val="clear" w:color="auto" w:fill="auto"/>
            <w:noWrap/>
            <w:hideMark/>
          </w:tcPr>
          <w:p w14:paraId="44430EF8"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18</w:t>
            </w:r>
          </w:p>
        </w:tc>
        <w:tc>
          <w:tcPr>
            <w:tcW w:w="1847" w:type="dxa"/>
            <w:gridSpan w:val="3"/>
            <w:shd w:val="clear" w:color="auto" w:fill="auto"/>
            <w:noWrap/>
            <w:hideMark/>
          </w:tcPr>
          <w:p w14:paraId="5BA227B8"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Buah Mahakota</w:t>
            </w:r>
          </w:p>
        </w:tc>
        <w:tc>
          <w:tcPr>
            <w:tcW w:w="1200" w:type="dxa"/>
            <w:shd w:val="clear" w:color="auto" w:fill="auto"/>
            <w:noWrap/>
            <w:hideMark/>
          </w:tcPr>
          <w:p w14:paraId="76DA9FB2"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Buah Mahakota</w:t>
            </w:r>
          </w:p>
        </w:tc>
        <w:tc>
          <w:tcPr>
            <w:tcW w:w="1439" w:type="dxa"/>
            <w:shd w:val="clear" w:color="auto" w:fill="auto"/>
            <w:noWrap/>
            <w:hideMark/>
          </w:tcPr>
          <w:p w14:paraId="3C2D7869"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Buah</w:t>
            </w:r>
          </w:p>
        </w:tc>
        <w:tc>
          <w:tcPr>
            <w:tcW w:w="2164" w:type="dxa"/>
            <w:shd w:val="clear" w:color="auto" w:fill="auto"/>
            <w:noWrap/>
            <w:hideMark/>
          </w:tcPr>
          <w:p w14:paraId="37711AA7"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Direbus Diminum</w:t>
            </w:r>
          </w:p>
        </w:tc>
        <w:tc>
          <w:tcPr>
            <w:tcW w:w="2426" w:type="dxa"/>
            <w:shd w:val="clear" w:color="auto" w:fill="auto"/>
            <w:noWrap/>
            <w:hideMark/>
          </w:tcPr>
          <w:p w14:paraId="09184F97" w14:textId="77777777" w:rsidR="0095681B" w:rsidRPr="0095681B" w:rsidRDefault="0095681B" w:rsidP="0095681B">
            <w:pPr>
              <w:spacing w:after="0" w:line="240" w:lineRule="auto"/>
              <w:jc w:val="both"/>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Kanker Usus Buntu</w:t>
            </w:r>
          </w:p>
        </w:tc>
      </w:tr>
      <w:tr w:rsidR="0095681B" w:rsidRPr="0095681B" w14:paraId="62FF5611" w14:textId="77777777" w:rsidTr="00597D04">
        <w:trPr>
          <w:gridAfter w:val="1"/>
          <w:wAfter w:w="236" w:type="dxa"/>
          <w:trHeight w:val="263"/>
        </w:trPr>
        <w:tc>
          <w:tcPr>
            <w:tcW w:w="572" w:type="dxa"/>
            <w:shd w:val="clear" w:color="auto" w:fill="auto"/>
            <w:noWrap/>
            <w:hideMark/>
          </w:tcPr>
          <w:p w14:paraId="3B1B2D35"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19</w:t>
            </w:r>
          </w:p>
        </w:tc>
        <w:tc>
          <w:tcPr>
            <w:tcW w:w="1847" w:type="dxa"/>
            <w:gridSpan w:val="3"/>
            <w:shd w:val="clear" w:color="auto" w:fill="auto"/>
            <w:noWrap/>
            <w:hideMark/>
          </w:tcPr>
          <w:p w14:paraId="1CA2303C"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Orok-Orok</w:t>
            </w:r>
          </w:p>
        </w:tc>
        <w:tc>
          <w:tcPr>
            <w:tcW w:w="1200" w:type="dxa"/>
            <w:shd w:val="clear" w:color="auto" w:fill="auto"/>
            <w:noWrap/>
            <w:hideMark/>
          </w:tcPr>
          <w:p w14:paraId="15212971"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Roje-Roje</w:t>
            </w:r>
          </w:p>
        </w:tc>
        <w:tc>
          <w:tcPr>
            <w:tcW w:w="1439" w:type="dxa"/>
            <w:shd w:val="clear" w:color="auto" w:fill="auto"/>
            <w:noWrap/>
            <w:hideMark/>
          </w:tcPr>
          <w:p w14:paraId="343F9E02"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Daun</w:t>
            </w:r>
          </w:p>
        </w:tc>
        <w:tc>
          <w:tcPr>
            <w:tcW w:w="2164" w:type="dxa"/>
            <w:shd w:val="clear" w:color="auto" w:fill="auto"/>
            <w:noWrap/>
            <w:hideMark/>
          </w:tcPr>
          <w:p w14:paraId="079D70EC"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Direbus Diminum</w:t>
            </w:r>
          </w:p>
        </w:tc>
        <w:tc>
          <w:tcPr>
            <w:tcW w:w="2426" w:type="dxa"/>
            <w:shd w:val="clear" w:color="auto" w:fill="auto"/>
            <w:noWrap/>
            <w:hideMark/>
          </w:tcPr>
          <w:p w14:paraId="3E01B812" w14:textId="77777777" w:rsidR="0095681B" w:rsidRPr="0095681B" w:rsidRDefault="0095681B" w:rsidP="0095681B">
            <w:pPr>
              <w:spacing w:after="0" w:line="240" w:lineRule="auto"/>
              <w:jc w:val="center"/>
              <w:rPr>
                <w:rFonts w:ascii="Times New Roman" w:eastAsia="Times New Roman" w:hAnsi="Times New Roman" w:cs="Times New Roman"/>
                <w:color w:val="000000"/>
                <w:sz w:val="20"/>
                <w:szCs w:val="20"/>
              </w:rPr>
            </w:pPr>
            <w:r w:rsidRPr="0095681B">
              <w:rPr>
                <w:rFonts w:ascii="Times New Roman" w:eastAsia="Times New Roman" w:hAnsi="Times New Roman" w:cs="Times New Roman"/>
                <w:color w:val="000000"/>
                <w:sz w:val="20"/>
                <w:szCs w:val="20"/>
              </w:rPr>
              <w:t>Sakit Perut</w:t>
            </w:r>
          </w:p>
        </w:tc>
      </w:tr>
    </w:tbl>
    <w:p w14:paraId="1B6ECDDD" w14:textId="17DB3DBF" w:rsidR="0095681B" w:rsidRPr="00597D04" w:rsidRDefault="0095681B" w:rsidP="0095681B">
      <w:pPr>
        <w:spacing w:after="0" w:line="360" w:lineRule="auto"/>
        <w:jc w:val="both"/>
        <w:rPr>
          <w:rFonts w:ascii="Times New Roman" w:hAnsi="Times New Roman" w:cs="Times New Roman"/>
          <w:b/>
          <w:lang w:val="en-ID"/>
        </w:rPr>
      </w:pPr>
      <w:r w:rsidRPr="00597D04">
        <w:rPr>
          <w:rFonts w:ascii="Times New Roman" w:hAnsi="Times New Roman" w:cs="Times New Roman"/>
          <w:b/>
          <w:lang w:val="en-ID"/>
        </w:rPr>
        <w:t xml:space="preserve"> </w:t>
      </w:r>
      <w:r w:rsidR="00597D04" w:rsidRPr="00597D04">
        <w:rPr>
          <w:rFonts w:ascii="Times New Roman" w:hAnsi="Times New Roman" w:cs="Times New Roman"/>
          <w:b/>
          <w:lang w:val="en-ID"/>
        </w:rPr>
        <w:t>Tabel.1    Jenis-Jenis Tanaman Obat Di Kecamatan Bacan Barat Desa Indari</w:t>
      </w:r>
    </w:p>
    <w:p w14:paraId="5EF7763D" w14:textId="77777777" w:rsidR="00597D04" w:rsidRDefault="00597D04" w:rsidP="0095681B">
      <w:pPr>
        <w:spacing w:after="0" w:line="360" w:lineRule="auto"/>
        <w:jc w:val="both"/>
        <w:rPr>
          <w:rFonts w:ascii="Times New Roman" w:hAnsi="Times New Roman" w:cs="Times New Roman"/>
          <w:lang w:val="en-ID"/>
        </w:rPr>
      </w:pPr>
    </w:p>
    <w:p w14:paraId="567FE943" w14:textId="0A54C263" w:rsidR="00597D04" w:rsidRPr="00597D04" w:rsidRDefault="00597D04" w:rsidP="0095681B">
      <w:pPr>
        <w:spacing w:after="0" w:line="360" w:lineRule="auto"/>
        <w:jc w:val="both"/>
        <w:rPr>
          <w:rFonts w:ascii="Times New Roman" w:hAnsi="Times New Roman" w:cs="Times New Roman"/>
          <w:b/>
          <w:lang w:val="en-ID"/>
        </w:rPr>
      </w:pPr>
      <w:r w:rsidRPr="00597D04">
        <w:rPr>
          <w:rFonts w:ascii="Times New Roman" w:hAnsi="Times New Roman" w:cs="Times New Roman"/>
          <w:b/>
          <w:lang w:val="en-ID"/>
        </w:rPr>
        <w:t>Skrining Fitokimia</w:t>
      </w:r>
    </w:p>
    <w:p w14:paraId="19CF2ADE" w14:textId="4643FEEA" w:rsidR="0095681B" w:rsidRDefault="0095681B" w:rsidP="0095681B">
      <w:pPr>
        <w:spacing w:after="0" w:line="360" w:lineRule="auto"/>
        <w:jc w:val="both"/>
        <w:rPr>
          <w:rFonts w:ascii="Times New Roman" w:hAnsi="Times New Roman" w:cs="Times New Roman"/>
          <w:lang w:val="en-ID"/>
        </w:rPr>
      </w:pPr>
      <w:r w:rsidRPr="0095681B">
        <w:rPr>
          <w:rFonts w:ascii="Times New Roman" w:hAnsi="Times New Roman" w:cs="Times New Roman"/>
          <w:lang w:val="en-ID"/>
        </w:rPr>
        <w:t xml:space="preserve">Sampel tumbuhan obat yang di ambil dan  dibersihkan dan dikeringkan dengan metode kering-angin </w:t>
      </w:r>
    </w:p>
    <w:p w14:paraId="58F3C8E5" w14:textId="233869EA" w:rsidR="0095681B" w:rsidRDefault="00364947" w:rsidP="0095681B">
      <w:pPr>
        <w:spacing w:after="0" w:line="360" w:lineRule="auto"/>
        <w:jc w:val="both"/>
        <w:rPr>
          <w:rFonts w:ascii="Times New Roman" w:hAnsi="Times New Roman" w:cs="Times New Roman"/>
          <w:lang w:val="en-ID"/>
        </w:rPr>
      </w:pPr>
      <w:r w:rsidRPr="0095681B">
        <w:rPr>
          <w:rFonts w:ascii="Times New Roman" w:hAnsi="Times New Roman" w:cs="Times New Roman"/>
          <w:lang w:val="en-ID"/>
        </w:rPr>
        <w:t xml:space="preserve">sampel dikeringkan di tempat terbuka tanpa terkena sinar matahari secara langsung. Hal ini dilakukan untuk mengurangi resiko rusaknya komponen kimia dalam tumbuhan obat  akibat terkena suhu tinggi dari </w:t>
      </w:r>
    </w:p>
    <w:p w14:paraId="7F271632" w14:textId="14E00405" w:rsidR="0095681B" w:rsidRDefault="00364947" w:rsidP="00597D04">
      <w:pPr>
        <w:spacing w:after="0" w:line="360" w:lineRule="auto"/>
        <w:jc w:val="both"/>
        <w:rPr>
          <w:rFonts w:ascii="Times New Roman" w:hAnsi="Times New Roman" w:cs="Times New Roman"/>
          <w:lang w:val="en-ID"/>
        </w:rPr>
      </w:pPr>
      <w:r w:rsidRPr="0095681B">
        <w:rPr>
          <w:rFonts w:ascii="Times New Roman" w:hAnsi="Times New Roman" w:cs="Times New Roman"/>
          <w:lang w:val="en-ID"/>
        </w:rPr>
        <w:t>sinar matahari. Sampel yang sudah dikeringkan kemudian diblender hingga menjadi serbuk/simplisia. Selanjutnya simplisia tumbuhan obat dilakukan pengujian alkaloid, saponin, tanin, flavonoid, terpenoid/steroid, dengan  menggunakan reagen tertentu seperti yang telah dijelaskan pada metode penelitian. Berikut data hasil uji skrining  fitokimia pada  19 tumbuhan obat yang  di manfaatkan sebagai pengobatan tradisional oleh masyarakat di Kecamatan Bacan Barat di sajikan pada tabel 2</w:t>
      </w:r>
      <w:bookmarkEnd w:id="3"/>
      <w:bookmarkEnd w:id="4"/>
      <w:r w:rsidR="00597D04">
        <w:rPr>
          <w:rFonts w:ascii="Times New Roman" w:hAnsi="Times New Roman" w:cs="Times New Roman"/>
          <w:lang w:val="en-ID"/>
        </w:rPr>
        <w:t xml:space="preserve"> dibawah ini</w:t>
      </w:r>
    </w:p>
    <w:p w14:paraId="70B1F49A" w14:textId="75FF0728" w:rsidR="00597D04" w:rsidRPr="00597D04" w:rsidRDefault="00597D04" w:rsidP="00597D04">
      <w:pPr>
        <w:spacing w:after="0" w:line="360" w:lineRule="auto"/>
        <w:jc w:val="both"/>
        <w:rPr>
          <w:rFonts w:ascii="Times New Roman" w:hAnsi="Times New Roman" w:cs="Times New Roman"/>
          <w:lang w:val="en-ID"/>
        </w:rPr>
      </w:pPr>
      <w:r>
        <w:rPr>
          <w:rFonts w:ascii="Times New Roman" w:hAnsi="Times New Roman" w:cs="Times New Roman"/>
          <w:b/>
          <w:lang w:val="en-ID"/>
        </w:rPr>
        <w:lastRenderedPageBreak/>
        <w:t xml:space="preserve"> Tabel.2 </w:t>
      </w:r>
      <w:r w:rsidRPr="00597D04">
        <w:rPr>
          <w:rFonts w:ascii="Times New Roman" w:hAnsi="Times New Roman" w:cs="Times New Roman"/>
          <w:b/>
          <w:lang w:val="en-ID"/>
        </w:rPr>
        <w:t>Hasil Uji Skrining Fitokimia Tumbuhan Obat</w:t>
      </w:r>
    </w:p>
    <w:tbl>
      <w:tblPr>
        <w:tblpPr w:leftFromText="180" w:rightFromText="180" w:vertAnchor="text" w:horzAnchor="margin" w:tblpXSpec="center" w:tblpY="235"/>
        <w:tblW w:w="8529" w:type="dxa"/>
        <w:tblBorders>
          <w:top w:val="single" w:sz="4" w:space="0" w:color="auto"/>
          <w:bottom w:val="single" w:sz="4" w:space="0" w:color="auto"/>
          <w:insideH w:val="single" w:sz="4" w:space="0" w:color="auto"/>
        </w:tblBorders>
        <w:tblLook w:val="04A0" w:firstRow="1" w:lastRow="0" w:firstColumn="1" w:lastColumn="0" w:noHBand="0" w:noVBand="1"/>
      </w:tblPr>
      <w:tblGrid>
        <w:gridCol w:w="686"/>
        <w:gridCol w:w="1573"/>
        <w:gridCol w:w="1064"/>
        <w:gridCol w:w="1024"/>
        <w:gridCol w:w="946"/>
        <w:gridCol w:w="1204"/>
        <w:gridCol w:w="2032"/>
      </w:tblGrid>
      <w:tr w:rsidR="00364947" w:rsidRPr="0095681B" w14:paraId="539472DC" w14:textId="77777777" w:rsidTr="0095681B">
        <w:trPr>
          <w:trHeight w:val="227"/>
        </w:trPr>
        <w:tc>
          <w:tcPr>
            <w:tcW w:w="686" w:type="dxa"/>
            <w:shd w:val="clear" w:color="auto" w:fill="auto"/>
            <w:noWrap/>
            <w:vAlign w:val="bottom"/>
            <w:hideMark/>
          </w:tcPr>
          <w:p w14:paraId="421A427C" w14:textId="77777777" w:rsidR="00364947" w:rsidRPr="0095681B" w:rsidRDefault="00364947" w:rsidP="00364947">
            <w:pPr>
              <w:spacing w:after="0" w:line="240" w:lineRule="auto"/>
              <w:jc w:val="center"/>
              <w:rPr>
                <w:rFonts w:ascii="Times New Roman" w:eastAsia="Times New Roman" w:hAnsi="Times New Roman" w:cs="Times New Roman"/>
                <w:b/>
                <w:color w:val="000000"/>
              </w:rPr>
            </w:pPr>
            <w:r w:rsidRPr="0095681B">
              <w:rPr>
                <w:rFonts w:ascii="Times New Roman" w:eastAsia="Times New Roman" w:hAnsi="Times New Roman" w:cs="Times New Roman"/>
                <w:b/>
                <w:color w:val="000000"/>
              </w:rPr>
              <w:t>No</w:t>
            </w:r>
          </w:p>
        </w:tc>
        <w:tc>
          <w:tcPr>
            <w:tcW w:w="1573" w:type="dxa"/>
            <w:shd w:val="clear" w:color="auto" w:fill="auto"/>
            <w:noWrap/>
            <w:vAlign w:val="bottom"/>
            <w:hideMark/>
          </w:tcPr>
          <w:p w14:paraId="0475672B" w14:textId="77777777" w:rsidR="00364947" w:rsidRPr="0095681B" w:rsidRDefault="00364947" w:rsidP="00364947">
            <w:pPr>
              <w:spacing w:after="0" w:line="240" w:lineRule="auto"/>
              <w:jc w:val="center"/>
              <w:rPr>
                <w:rFonts w:ascii="Times New Roman" w:eastAsia="Times New Roman" w:hAnsi="Times New Roman" w:cs="Times New Roman"/>
                <w:b/>
                <w:color w:val="000000"/>
              </w:rPr>
            </w:pPr>
            <w:r w:rsidRPr="0095681B">
              <w:rPr>
                <w:rFonts w:ascii="Times New Roman" w:eastAsia="Times New Roman" w:hAnsi="Times New Roman" w:cs="Times New Roman"/>
                <w:b/>
                <w:color w:val="000000"/>
              </w:rPr>
              <w:t>Nama Lokal</w:t>
            </w:r>
          </w:p>
        </w:tc>
        <w:tc>
          <w:tcPr>
            <w:tcW w:w="1064" w:type="dxa"/>
            <w:shd w:val="clear" w:color="auto" w:fill="auto"/>
            <w:noWrap/>
            <w:vAlign w:val="bottom"/>
            <w:hideMark/>
          </w:tcPr>
          <w:p w14:paraId="2703811D" w14:textId="77777777" w:rsidR="00364947" w:rsidRPr="0095681B" w:rsidRDefault="00364947" w:rsidP="00364947">
            <w:pPr>
              <w:spacing w:after="0" w:line="240" w:lineRule="auto"/>
              <w:jc w:val="center"/>
              <w:rPr>
                <w:rFonts w:ascii="Times New Roman" w:eastAsia="Times New Roman" w:hAnsi="Times New Roman" w:cs="Times New Roman"/>
                <w:b/>
                <w:color w:val="000000"/>
              </w:rPr>
            </w:pPr>
            <w:r w:rsidRPr="0095681B">
              <w:rPr>
                <w:rFonts w:ascii="Times New Roman" w:eastAsia="Times New Roman" w:hAnsi="Times New Roman" w:cs="Times New Roman"/>
                <w:b/>
                <w:color w:val="000000"/>
              </w:rPr>
              <w:t>Alkoloid</w:t>
            </w:r>
          </w:p>
        </w:tc>
        <w:tc>
          <w:tcPr>
            <w:tcW w:w="1024" w:type="dxa"/>
            <w:shd w:val="clear" w:color="auto" w:fill="auto"/>
            <w:noWrap/>
            <w:vAlign w:val="bottom"/>
            <w:hideMark/>
          </w:tcPr>
          <w:p w14:paraId="4C7CFA9E" w14:textId="77777777" w:rsidR="00364947" w:rsidRPr="0095681B" w:rsidRDefault="00364947" w:rsidP="00364947">
            <w:pPr>
              <w:spacing w:after="0" w:line="240" w:lineRule="auto"/>
              <w:jc w:val="center"/>
              <w:rPr>
                <w:rFonts w:ascii="Times New Roman" w:eastAsia="Times New Roman" w:hAnsi="Times New Roman" w:cs="Times New Roman"/>
                <w:b/>
                <w:color w:val="000000"/>
              </w:rPr>
            </w:pPr>
            <w:r w:rsidRPr="0095681B">
              <w:rPr>
                <w:rFonts w:ascii="Times New Roman" w:eastAsia="Times New Roman" w:hAnsi="Times New Roman" w:cs="Times New Roman"/>
                <w:b/>
                <w:color w:val="000000"/>
              </w:rPr>
              <w:t>Saponin</w:t>
            </w:r>
          </w:p>
        </w:tc>
        <w:tc>
          <w:tcPr>
            <w:tcW w:w="946" w:type="dxa"/>
            <w:shd w:val="clear" w:color="auto" w:fill="auto"/>
            <w:noWrap/>
            <w:vAlign w:val="bottom"/>
            <w:hideMark/>
          </w:tcPr>
          <w:p w14:paraId="71A76B5E" w14:textId="77777777" w:rsidR="00364947" w:rsidRPr="0095681B" w:rsidRDefault="00364947" w:rsidP="00364947">
            <w:pPr>
              <w:spacing w:after="0" w:line="240" w:lineRule="auto"/>
              <w:rPr>
                <w:rFonts w:ascii="Times New Roman" w:eastAsia="Times New Roman" w:hAnsi="Times New Roman" w:cs="Times New Roman"/>
                <w:b/>
                <w:color w:val="000000"/>
              </w:rPr>
            </w:pPr>
            <w:r w:rsidRPr="0095681B">
              <w:rPr>
                <w:rFonts w:ascii="Times New Roman" w:eastAsia="Times New Roman" w:hAnsi="Times New Roman" w:cs="Times New Roman"/>
                <w:b/>
                <w:color w:val="000000"/>
              </w:rPr>
              <w:t>Tanin</w:t>
            </w:r>
          </w:p>
        </w:tc>
        <w:tc>
          <w:tcPr>
            <w:tcW w:w="1204" w:type="dxa"/>
            <w:shd w:val="clear" w:color="auto" w:fill="auto"/>
            <w:noWrap/>
            <w:vAlign w:val="bottom"/>
            <w:hideMark/>
          </w:tcPr>
          <w:p w14:paraId="3ECEEB89" w14:textId="77777777" w:rsidR="00364947" w:rsidRPr="0095681B" w:rsidRDefault="00364947" w:rsidP="00364947">
            <w:pPr>
              <w:spacing w:after="0" w:line="240" w:lineRule="auto"/>
              <w:rPr>
                <w:rFonts w:ascii="Times New Roman" w:eastAsia="Times New Roman" w:hAnsi="Times New Roman" w:cs="Times New Roman"/>
                <w:b/>
                <w:color w:val="000000"/>
              </w:rPr>
            </w:pPr>
            <w:r w:rsidRPr="0095681B">
              <w:rPr>
                <w:rFonts w:ascii="Times New Roman" w:eastAsia="Times New Roman" w:hAnsi="Times New Roman" w:cs="Times New Roman"/>
                <w:b/>
                <w:color w:val="000000"/>
              </w:rPr>
              <w:t>Flavonoid</w:t>
            </w:r>
          </w:p>
        </w:tc>
        <w:tc>
          <w:tcPr>
            <w:tcW w:w="2032" w:type="dxa"/>
            <w:shd w:val="clear" w:color="auto" w:fill="auto"/>
            <w:noWrap/>
            <w:vAlign w:val="bottom"/>
            <w:hideMark/>
          </w:tcPr>
          <w:p w14:paraId="232EC050" w14:textId="77777777" w:rsidR="00364947" w:rsidRPr="0095681B" w:rsidRDefault="00364947" w:rsidP="00364947">
            <w:pPr>
              <w:spacing w:after="0" w:line="240" w:lineRule="auto"/>
              <w:jc w:val="center"/>
              <w:rPr>
                <w:rFonts w:ascii="Times New Roman" w:eastAsia="Times New Roman" w:hAnsi="Times New Roman" w:cs="Times New Roman"/>
                <w:b/>
                <w:color w:val="000000"/>
              </w:rPr>
            </w:pPr>
            <w:r w:rsidRPr="0095681B">
              <w:rPr>
                <w:rFonts w:ascii="Times New Roman" w:eastAsia="Times New Roman" w:hAnsi="Times New Roman" w:cs="Times New Roman"/>
                <w:b/>
                <w:color w:val="000000"/>
              </w:rPr>
              <w:t>Steroid/Terpenoid</w:t>
            </w:r>
          </w:p>
        </w:tc>
      </w:tr>
      <w:tr w:rsidR="00364947" w:rsidRPr="0095681B" w14:paraId="0004F221" w14:textId="77777777" w:rsidTr="0095681B">
        <w:trPr>
          <w:trHeight w:val="227"/>
        </w:trPr>
        <w:tc>
          <w:tcPr>
            <w:tcW w:w="686" w:type="dxa"/>
            <w:shd w:val="clear" w:color="auto" w:fill="auto"/>
            <w:noWrap/>
            <w:vAlign w:val="bottom"/>
            <w:hideMark/>
          </w:tcPr>
          <w:p w14:paraId="01074BCD"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1.</w:t>
            </w:r>
          </w:p>
        </w:tc>
        <w:tc>
          <w:tcPr>
            <w:tcW w:w="1573" w:type="dxa"/>
            <w:shd w:val="clear" w:color="auto" w:fill="auto"/>
            <w:noWrap/>
            <w:vAlign w:val="bottom"/>
            <w:hideMark/>
          </w:tcPr>
          <w:p w14:paraId="0FF39DD7"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 xml:space="preserve">Mayana </w:t>
            </w:r>
          </w:p>
        </w:tc>
        <w:tc>
          <w:tcPr>
            <w:tcW w:w="1064" w:type="dxa"/>
            <w:shd w:val="clear" w:color="auto" w:fill="auto"/>
            <w:noWrap/>
            <w:vAlign w:val="bottom"/>
            <w:hideMark/>
          </w:tcPr>
          <w:p w14:paraId="0FFAF496"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2985D54E"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0E54D304"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204" w:type="dxa"/>
            <w:shd w:val="clear" w:color="auto" w:fill="auto"/>
            <w:noWrap/>
            <w:vAlign w:val="bottom"/>
            <w:hideMark/>
          </w:tcPr>
          <w:p w14:paraId="672FE8BA"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34000678"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r w:rsidR="00364947" w:rsidRPr="0095681B" w14:paraId="24C47380" w14:textId="77777777" w:rsidTr="0095681B">
        <w:trPr>
          <w:trHeight w:val="227"/>
        </w:trPr>
        <w:tc>
          <w:tcPr>
            <w:tcW w:w="686" w:type="dxa"/>
            <w:shd w:val="clear" w:color="auto" w:fill="auto"/>
            <w:noWrap/>
            <w:vAlign w:val="bottom"/>
            <w:hideMark/>
          </w:tcPr>
          <w:p w14:paraId="58C988DF"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2.</w:t>
            </w:r>
          </w:p>
        </w:tc>
        <w:tc>
          <w:tcPr>
            <w:tcW w:w="1573" w:type="dxa"/>
            <w:shd w:val="clear" w:color="auto" w:fill="auto"/>
            <w:noWrap/>
            <w:vAlign w:val="bottom"/>
            <w:hideMark/>
          </w:tcPr>
          <w:p w14:paraId="4694A549"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Daun Turi</w:t>
            </w:r>
          </w:p>
        </w:tc>
        <w:tc>
          <w:tcPr>
            <w:tcW w:w="1064" w:type="dxa"/>
            <w:shd w:val="clear" w:color="auto" w:fill="auto"/>
            <w:noWrap/>
            <w:vAlign w:val="bottom"/>
            <w:hideMark/>
          </w:tcPr>
          <w:p w14:paraId="4F95B3CA"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3D1F3728"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7193CD26"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204" w:type="dxa"/>
            <w:shd w:val="clear" w:color="auto" w:fill="auto"/>
            <w:noWrap/>
            <w:vAlign w:val="bottom"/>
            <w:hideMark/>
          </w:tcPr>
          <w:p w14:paraId="4E321FEB"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73FF509C"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r w:rsidR="00364947" w:rsidRPr="0095681B" w14:paraId="15858613" w14:textId="77777777" w:rsidTr="0095681B">
        <w:trPr>
          <w:trHeight w:val="227"/>
        </w:trPr>
        <w:tc>
          <w:tcPr>
            <w:tcW w:w="686" w:type="dxa"/>
            <w:shd w:val="clear" w:color="auto" w:fill="auto"/>
            <w:noWrap/>
            <w:vAlign w:val="bottom"/>
            <w:hideMark/>
          </w:tcPr>
          <w:p w14:paraId="1F8FAEAC"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3.</w:t>
            </w:r>
          </w:p>
        </w:tc>
        <w:tc>
          <w:tcPr>
            <w:tcW w:w="1573" w:type="dxa"/>
            <w:shd w:val="clear" w:color="auto" w:fill="auto"/>
            <w:noWrap/>
            <w:vAlign w:val="bottom"/>
            <w:hideMark/>
          </w:tcPr>
          <w:p w14:paraId="662CC6A9"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Kembang Pukul Empat</w:t>
            </w:r>
          </w:p>
        </w:tc>
        <w:tc>
          <w:tcPr>
            <w:tcW w:w="1064" w:type="dxa"/>
            <w:shd w:val="clear" w:color="auto" w:fill="auto"/>
            <w:noWrap/>
            <w:vAlign w:val="bottom"/>
            <w:hideMark/>
          </w:tcPr>
          <w:p w14:paraId="5ECE3ADA"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28B4A7E5"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3599C8D8"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204" w:type="dxa"/>
            <w:shd w:val="clear" w:color="auto" w:fill="auto"/>
            <w:noWrap/>
            <w:vAlign w:val="bottom"/>
            <w:hideMark/>
          </w:tcPr>
          <w:p w14:paraId="67BAD956"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0630B467"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r w:rsidR="00364947" w:rsidRPr="0095681B" w14:paraId="3574F2AB" w14:textId="77777777" w:rsidTr="0095681B">
        <w:trPr>
          <w:trHeight w:val="227"/>
        </w:trPr>
        <w:tc>
          <w:tcPr>
            <w:tcW w:w="686" w:type="dxa"/>
            <w:shd w:val="clear" w:color="auto" w:fill="auto"/>
            <w:noWrap/>
            <w:vAlign w:val="bottom"/>
            <w:hideMark/>
          </w:tcPr>
          <w:p w14:paraId="3E753249"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4.</w:t>
            </w:r>
          </w:p>
        </w:tc>
        <w:tc>
          <w:tcPr>
            <w:tcW w:w="1573" w:type="dxa"/>
            <w:shd w:val="clear" w:color="auto" w:fill="auto"/>
            <w:noWrap/>
            <w:vAlign w:val="bottom"/>
            <w:hideMark/>
          </w:tcPr>
          <w:p w14:paraId="3116FAE1"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Tapak Kuda</w:t>
            </w:r>
          </w:p>
        </w:tc>
        <w:tc>
          <w:tcPr>
            <w:tcW w:w="1064" w:type="dxa"/>
            <w:shd w:val="clear" w:color="auto" w:fill="auto"/>
            <w:noWrap/>
            <w:vAlign w:val="bottom"/>
            <w:hideMark/>
          </w:tcPr>
          <w:p w14:paraId="59A353D7"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69D45198"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114B230A"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204" w:type="dxa"/>
            <w:shd w:val="clear" w:color="auto" w:fill="auto"/>
            <w:noWrap/>
            <w:vAlign w:val="bottom"/>
            <w:hideMark/>
          </w:tcPr>
          <w:p w14:paraId="0A8C02EA"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38587B0A"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r w:rsidR="00364947" w:rsidRPr="0095681B" w14:paraId="218C431E" w14:textId="77777777" w:rsidTr="0095681B">
        <w:trPr>
          <w:trHeight w:val="227"/>
        </w:trPr>
        <w:tc>
          <w:tcPr>
            <w:tcW w:w="686" w:type="dxa"/>
            <w:shd w:val="clear" w:color="auto" w:fill="auto"/>
            <w:noWrap/>
            <w:vAlign w:val="bottom"/>
            <w:hideMark/>
          </w:tcPr>
          <w:p w14:paraId="628E6143"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5.</w:t>
            </w:r>
          </w:p>
        </w:tc>
        <w:tc>
          <w:tcPr>
            <w:tcW w:w="1573" w:type="dxa"/>
            <w:shd w:val="clear" w:color="auto" w:fill="auto"/>
            <w:noWrap/>
            <w:vAlign w:val="bottom"/>
            <w:hideMark/>
          </w:tcPr>
          <w:p w14:paraId="0B362AB3"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Awar-Awar</w:t>
            </w:r>
          </w:p>
        </w:tc>
        <w:tc>
          <w:tcPr>
            <w:tcW w:w="1064" w:type="dxa"/>
            <w:shd w:val="clear" w:color="auto" w:fill="auto"/>
            <w:noWrap/>
            <w:vAlign w:val="bottom"/>
            <w:hideMark/>
          </w:tcPr>
          <w:p w14:paraId="3810C2F6"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7614181A"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7BED9B3F"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204" w:type="dxa"/>
            <w:shd w:val="clear" w:color="auto" w:fill="auto"/>
            <w:noWrap/>
            <w:vAlign w:val="bottom"/>
            <w:hideMark/>
          </w:tcPr>
          <w:p w14:paraId="6569BF30"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24D885A8"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r w:rsidR="00364947" w:rsidRPr="0095681B" w14:paraId="2912E9D2" w14:textId="77777777" w:rsidTr="0095681B">
        <w:trPr>
          <w:trHeight w:val="227"/>
        </w:trPr>
        <w:tc>
          <w:tcPr>
            <w:tcW w:w="686" w:type="dxa"/>
            <w:shd w:val="clear" w:color="auto" w:fill="auto"/>
            <w:noWrap/>
            <w:vAlign w:val="bottom"/>
            <w:hideMark/>
          </w:tcPr>
          <w:p w14:paraId="1CF79B82"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6.</w:t>
            </w:r>
          </w:p>
        </w:tc>
        <w:tc>
          <w:tcPr>
            <w:tcW w:w="1573" w:type="dxa"/>
            <w:shd w:val="clear" w:color="auto" w:fill="auto"/>
            <w:noWrap/>
            <w:vAlign w:val="bottom"/>
            <w:hideMark/>
          </w:tcPr>
          <w:p w14:paraId="62159A40"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Beluntas</w:t>
            </w:r>
          </w:p>
        </w:tc>
        <w:tc>
          <w:tcPr>
            <w:tcW w:w="1064" w:type="dxa"/>
            <w:shd w:val="clear" w:color="auto" w:fill="auto"/>
            <w:noWrap/>
            <w:vAlign w:val="bottom"/>
            <w:hideMark/>
          </w:tcPr>
          <w:p w14:paraId="71CB62C9"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2299BB8C"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7EBCAD84"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204" w:type="dxa"/>
            <w:shd w:val="clear" w:color="auto" w:fill="auto"/>
            <w:noWrap/>
            <w:vAlign w:val="bottom"/>
            <w:hideMark/>
          </w:tcPr>
          <w:p w14:paraId="2759A1FB"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34A7EBEE"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r w:rsidR="00364947" w:rsidRPr="0095681B" w14:paraId="59A468AA" w14:textId="77777777" w:rsidTr="0095681B">
        <w:trPr>
          <w:trHeight w:val="227"/>
        </w:trPr>
        <w:tc>
          <w:tcPr>
            <w:tcW w:w="686" w:type="dxa"/>
            <w:shd w:val="clear" w:color="auto" w:fill="auto"/>
            <w:noWrap/>
            <w:vAlign w:val="bottom"/>
            <w:hideMark/>
          </w:tcPr>
          <w:p w14:paraId="55A0E764"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7.</w:t>
            </w:r>
          </w:p>
        </w:tc>
        <w:tc>
          <w:tcPr>
            <w:tcW w:w="1573" w:type="dxa"/>
            <w:shd w:val="clear" w:color="auto" w:fill="auto"/>
            <w:noWrap/>
            <w:vAlign w:val="bottom"/>
            <w:hideMark/>
          </w:tcPr>
          <w:p w14:paraId="18D9D9D2"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Bayam Duri</w:t>
            </w:r>
          </w:p>
        </w:tc>
        <w:tc>
          <w:tcPr>
            <w:tcW w:w="1064" w:type="dxa"/>
            <w:shd w:val="clear" w:color="auto" w:fill="auto"/>
            <w:noWrap/>
            <w:vAlign w:val="bottom"/>
            <w:hideMark/>
          </w:tcPr>
          <w:p w14:paraId="788615BE"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4AFD0CAA"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68DBAC4C" w14:textId="77777777" w:rsidR="00364947" w:rsidRPr="0095681B" w:rsidRDefault="00364947" w:rsidP="00364947">
            <w:pPr>
              <w:spacing w:after="0" w:line="240" w:lineRule="auto"/>
              <w:jc w:val="center"/>
              <w:rPr>
                <w:rFonts w:ascii="Times New Roman" w:eastAsia="Times New Roman" w:hAnsi="Times New Roman" w:cs="Times New Roman"/>
                <w:color w:val="000000"/>
              </w:rPr>
            </w:pPr>
          </w:p>
        </w:tc>
        <w:tc>
          <w:tcPr>
            <w:tcW w:w="1204" w:type="dxa"/>
            <w:shd w:val="clear" w:color="auto" w:fill="auto"/>
            <w:noWrap/>
            <w:vAlign w:val="bottom"/>
            <w:hideMark/>
          </w:tcPr>
          <w:p w14:paraId="4E6DD7F2"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67022DD0"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r w:rsidR="00364947" w:rsidRPr="0095681B" w14:paraId="52970594" w14:textId="77777777" w:rsidTr="0095681B">
        <w:trPr>
          <w:trHeight w:val="227"/>
        </w:trPr>
        <w:tc>
          <w:tcPr>
            <w:tcW w:w="686" w:type="dxa"/>
            <w:shd w:val="clear" w:color="auto" w:fill="auto"/>
            <w:noWrap/>
            <w:vAlign w:val="bottom"/>
            <w:hideMark/>
          </w:tcPr>
          <w:p w14:paraId="13503560"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8.</w:t>
            </w:r>
          </w:p>
        </w:tc>
        <w:tc>
          <w:tcPr>
            <w:tcW w:w="1573" w:type="dxa"/>
            <w:shd w:val="clear" w:color="auto" w:fill="auto"/>
            <w:noWrap/>
            <w:vAlign w:val="bottom"/>
            <w:hideMark/>
          </w:tcPr>
          <w:p w14:paraId="071C61C5"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Jarak Putih</w:t>
            </w:r>
          </w:p>
        </w:tc>
        <w:tc>
          <w:tcPr>
            <w:tcW w:w="1064" w:type="dxa"/>
            <w:shd w:val="clear" w:color="auto" w:fill="auto"/>
            <w:noWrap/>
            <w:vAlign w:val="bottom"/>
            <w:hideMark/>
          </w:tcPr>
          <w:p w14:paraId="66DF7764"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25F41358"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1F96CC8B"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204" w:type="dxa"/>
            <w:shd w:val="clear" w:color="auto" w:fill="auto"/>
            <w:noWrap/>
            <w:vAlign w:val="bottom"/>
            <w:hideMark/>
          </w:tcPr>
          <w:p w14:paraId="7731C576"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4B713F52"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r w:rsidR="00364947" w:rsidRPr="0095681B" w14:paraId="448236A9" w14:textId="77777777" w:rsidTr="0095681B">
        <w:trPr>
          <w:trHeight w:val="227"/>
        </w:trPr>
        <w:tc>
          <w:tcPr>
            <w:tcW w:w="686" w:type="dxa"/>
            <w:shd w:val="clear" w:color="auto" w:fill="auto"/>
            <w:noWrap/>
            <w:vAlign w:val="bottom"/>
            <w:hideMark/>
          </w:tcPr>
          <w:p w14:paraId="06BDE1F9"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9.</w:t>
            </w:r>
          </w:p>
        </w:tc>
        <w:tc>
          <w:tcPr>
            <w:tcW w:w="1573" w:type="dxa"/>
            <w:shd w:val="clear" w:color="auto" w:fill="auto"/>
            <w:noWrap/>
            <w:vAlign w:val="bottom"/>
            <w:hideMark/>
          </w:tcPr>
          <w:p w14:paraId="3D92D3D1"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 xml:space="preserve">Daun Mangkokan </w:t>
            </w:r>
          </w:p>
        </w:tc>
        <w:tc>
          <w:tcPr>
            <w:tcW w:w="1064" w:type="dxa"/>
            <w:shd w:val="clear" w:color="auto" w:fill="auto"/>
            <w:noWrap/>
            <w:vAlign w:val="bottom"/>
            <w:hideMark/>
          </w:tcPr>
          <w:p w14:paraId="44D4C1E8"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311FB7F9"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28E1AB5E"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204" w:type="dxa"/>
            <w:shd w:val="clear" w:color="auto" w:fill="auto"/>
            <w:noWrap/>
            <w:vAlign w:val="bottom"/>
            <w:hideMark/>
          </w:tcPr>
          <w:p w14:paraId="7477FBCE"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3A03F2B1"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r w:rsidR="00364947" w:rsidRPr="0095681B" w14:paraId="3344155C" w14:textId="77777777" w:rsidTr="0095681B">
        <w:trPr>
          <w:trHeight w:val="227"/>
        </w:trPr>
        <w:tc>
          <w:tcPr>
            <w:tcW w:w="686" w:type="dxa"/>
            <w:shd w:val="clear" w:color="auto" w:fill="auto"/>
            <w:noWrap/>
            <w:vAlign w:val="bottom"/>
            <w:hideMark/>
          </w:tcPr>
          <w:p w14:paraId="5277BA60"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10.</w:t>
            </w:r>
          </w:p>
        </w:tc>
        <w:tc>
          <w:tcPr>
            <w:tcW w:w="1573" w:type="dxa"/>
            <w:shd w:val="clear" w:color="auto" w:fill="auto"/>
            <w:noWrap/>
            <w:vAlign w:val="bottom"/>
            <w:hideMark/>
          </w:tcPr>
          <w:p w14:paraId="5635CB91"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Daun Pepaya</w:t>
            </w:r>
          </w:p>
        </w:tc>
        <w:tc>
          <w:tcPr>
            <w:tcW w:w="1064" w:type="dxa"/>
            <w:shd w:val="clear" w:color="auto" w:fill="auto"/>
            <w:noWrap/>
            <w:vAlign w:val="bottom"/>
            <w:hideMark/>
          </w:tcPr>
          <w:p w14:paraId="68CF5995"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75AC9626"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790914A8"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204" w:type="dxa"/>
            <w:shd w:val="clear" w:color="auto" w:fill="auto"/>
            <w:noWrap/>
            <w:vAlign w:val="bottom"/>
            <w:hideMark/>
          </w:tcPr>
          <w:p w14:paraId="6C6A5DC0"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479B7E2B"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r w:rsidR="00364947" w:rsidRPr="0095681B" w14:paraId="6979FD1F" w14:textId="77777777" w:rsidTr="0095681B">
        <w:trPr>
          <w:trHeight w:val="227"/>
        </w:trPr>
        <w:tc>
          <w:tcPr>
            <w:tcW w:w="686" w:type="dxa"/>
            <w:shd w:val="clear" w:color="auto" w:fill="auto"/>
            <w:noWrap/>
            <w:vAlign w:val="bottom"/>
            <w:hideMark/>
          </w:tcPr>
          <w:p w14:paraId="55F426D0"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11.</w:t>
            </w:r>
          </w:p>
        </w:tc>
        <w:tc>
          <w:tcPr>
            <w:tcW w:w="1573" w:type="dxa"/>
            <w:shd w:val="clear" w:color="auto" w:fill="auto"/>
            <w:noWrap/>
            <w:vAlign w:val="bottom"/>
            <w:hideMark/>
          </w:tcPr>
          <w:p w14:paraId="1281E2D7"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Kemabang Sepatu</w:t>
            </w:r>
          </w:p>
        </w:tc>
        <w:tc>
          <w:tcPr>
            <w:tcW w:w="1064" w:type="dxa"/>
            <w:shd w:val="clear" w:color="auto" w:fill="auto"/>
            <w:noWrap/>
            <w:vAlign w:val="bottom"/>
            <w:hideMark/>
          </w:tcPr>
          <w:p w14:paraId="1BE80D74"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3058C939"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592C5E61"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204" w:type="dxa"/>
            <w:shd w:val="clear" w:color="auto" w:fill="auto"/>
            <w:noWrap/>
            <w:vAlign w:val="bottom"/>
            <w:hideMark/>
          </w:tcPr>
          <w:p w14:paraId="162DA4CE"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70182616"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r w:rsidR="00364947" w:rsidRPr="0095681B" w14:paraId="519A90FA" w14:textId="77777777" w:rsidTr="0095681B">
        <w:trPr>
          <w:trHeight w:val="227"/>
        </w:trPr>
        <w:tc>
          <w:tcPr>
            <w:tcW w:w="686" w:type="dxa"/>
            <w:shd w:val="clear" w:color="auto" w:fill="auto"/>
            <w:noWrap/>
            <w:vAlign w:val="bottom"/>
            <w:hideMark/>
          </w:tcPr>
          <w:p w14:paraId="07F07418"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12.</w:t>
            </w:r>
          </w:p>
        </w:tc>
        <w:tc>
          <w:tcPr>
            <w:tcW w:w="1573" w:type="dxa"/>
            <w:shd w:val="clear" w:color="auto" w:fill="auto"/>
            <w:noWrap/>
            <w:vAlign w:val="bottom"/>
            <w:hideMark/>
          </w:tcPr>
          <w:p w14:paraId="2EA26A6D"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Cocor Bebek</w:t>
            </w:r>
          </w:p>
        </w:tc>
        <w:tc>
          <w:tcPr>
            <w:tcW w:w="1064" w:type="dxa"/>
            <w:shd w:val="clear" w:color="auto" w:fill="auto"/>
            <w:noWrap/>
            <w:vAlign w:val="bottom"/>
            <w:hideMark/>
          </w:tcPr>
          <w:p w14:paraId="27D9A9CC"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6453B48C"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7A425CF6"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204" w:type="dxa"/>
            <w:shd w:val="clear" w:color="auto" w:fill="auto"/>
            <w:noWrap/>
            <w:vAlign w:val="bottom"/>
            <w:hideMark/>
          </w:tcPr>
          <w:p w14:paraId="5EF53E1B"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015C6BA7"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r w:rsidR="00364947" w:rsidRPr="0095681B" w14:paraId="1A324C5D" w14:textId="77777777" w:rsidTr="0095681B">
        <w:trPr>
          <w:trHeight w:val="227"/>
        </w:trPr>
        <w:tc>
          <w:tcPr>
            <w:tcW w:w="686" w:type="dxa"/>
            <w:shd w:val="clear" w:color="auto" w:fill="auto"/>
            <w:noWrap/>
            <w:vAlign w:val="bottom"/>
            <w:hideMark/>
          </w:tcPr>
          <w:p w14:paraId="31B8A036"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13.</w:t>
            </w:r>
          </w:p>
        </w:tc>
        <w:tc>
          <w:tcPr>
            <w:tcW w:w="1573" w:type="dxa"/>
            <w:shd w:val="clear" w:color="auto" w:fill="auto"/>
            <w:noWrap/>
            <w:vAlign w:val="bottom"/>
            <w:hideMark/>
          </w:tcPr>
          <w:p w14:paraId="12E7114F"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Laka</w:t>
            </w:r>
          </w:p>
        </w:tc>
        <w:tc>
          <w:tcPr>
            <w:tcW w:w="1064" w:type="dxa"/>
            <w:shd w:val="clear" w:color="auto" w:fill="auto"/>
            <w:noWrap/>
            <w:vAlign w:val="bottom"/>
            <w:hideMark/>
          </w:tcPr>
          <w:p w14:paraId="458FC76F"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37E2CEF5"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132A5A7C"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204" w:type="dxa"/>
            <w:shd w:val="clear" w:color="auto" w:fill="auto"/>
            <w:noWrap/>
            <w:vAlign w:val="bottom"/>
            <w:hideMark/>
          </w:tcPr>
          <w:p w14:paraId="5ADDF37A"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0FD28483"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r w:rsidR="00364947" w:rsidRPr="0095681B" w14:paraId="7B346F16" w14:textId="77777777" w:rsidTr="0095681B">
        <w:trPr>
          <w:trHeight w:val="227"/>
        </w:trPr>
        <w:tc>
          <w:tcPr>
            <w:tcW w:w="686" w:type="dxa"/>
            <w:shd w:val="clear" w:color="auto" w:fill="auto"/>
            <w:noWrap/>
            <w:vAlign w:val="bottom"/>
            <w:hideMark/>
          </w:tcPr>
          <w:p w14:paraId="16A85D29"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14.</w:t>
            </w:r>
          </w:p>
        </w:tc>
        <w:tc>
          <w:tcPr>
            <w:tcW w:w="1573" w:type="dxa"/>
            <w:shd w:val="clear" w:color="auto" w:fill="auto"/>
            <w:noWrap/>
            <w:vAlign w:val="bottom"/>
            <w:hideMark/>
          </w:tcPr>
          <w:p w14:paraId="540AAB69"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Daun Afrika</w:t>
            </w:r>
          </w:p>
        </w:tc>
        <w:tc>
          <w:tcPr>
            <w:tcW w:w="1064" w:type="dxa"/>
            <w:shd w:val="clear" w:color="auto" w:fill="auto"/>
            <w:noWrap/>
            <w:vAlign w:val="bottom"/>
            <w:hideMark/>
          </w:tcPr>
          <w:p w14:paraId="385EB9DB"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250CD0D1"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77B395A0"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204" w:type="dxa"/>
            <w:shd w:val="clear" w:color="auto" w:fill="auto"/>
            <w:noWrap/>
            <w:vAlign w:val="bottom"/>
            <w:hideMark/>
          </w:tcPr>
          <w:p w14:paraId="3F8001B4"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2CCE237E"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r w:rsidR="00364947" w:rsidRPr="0095681B" w14:paraId="0BA33106" w14:textId="77777777" w:rsidTr="0095681B">
        <w:trPr>
          <w:trHeight w:val="227"/>
        </w:trPr>
        <w:tc>
          <w:tcPr>
            <w:tcW w:w="686" w:type="dxa"/>
            <w:shd w:val="clear" w:color="auto" w:fill="auto"/>
            <w:noWrap/>
            <w:vAlign w:val="bottom"/>
            <w:hideMark/>
          </w:tcPr>
          <w:p w14:paraId="2596A8CA"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15.</w:t>
            </w:r>
          </w:p>
        </w:tc>
        <w:tc>
          <w:tcPr>
            <w:tcW w:w="1573" w:type="dxa"/>
            <w:shd w:val="clear" w:color="auto" w:fill="auto"/>
            <w:noWrap/>
            <w:vAlign w:val="bottom"/>
            <w:hideMark/>
          </w:tcPr>
          <w:p w14:paraId="1FD6025C"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Patah Tulang</w:t>
            </w:r>
          </w:p>
        </w:tc>
        <w:tc>
          <w:tcPr>
            <w:tcW w:w="1064" w:type="dxa"/>
            <w:shd w:val="clear" w:color="auto" w:fill="auto"/>
            <w:noWrap/>
            <w:vAlign w:val="bottom"/>
            <w:hideMark/>
          </w:tcPr>
          <w:p w14:paraId="70254701"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6121EB6B"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6D516406"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204" w:type="dxa"/>
            <w:shd w:val="clear" w:color="auto" w:fill="auto"/>
            <w:noWrap/>
            <w:vAlign w:val="bottom"/>
            <w:hideMark/>
          </w:tcPr>
          <w:p w14:paraId="6677398E"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06E7F4B3"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r w:rsidR="00364947" w:rsidRPr="0095681B" w14:paraId="18F06FF8" w14:textId="77777777" w:rsidTr="0095681B">
        <w:trPr>
          <w:trHeight w:val="227"/>
        </w:trPr>
        <w:tc>
          <w:tcPr>
            <w:tcW w:w="686" w:type="dxa"/>
            <w:shd w:val="clear" w:color="auto" w:fill="auto"/>
            <w:noWrap/>
            <w:vAlign w:val="bottom"/>
            <w:hideMark/>
          </w:tcPr>
          <w:p w14:paraId="0E9C7D4A"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16.</w:t>
            </w:r>
          </w:p>
        </w:tc>
        <w:tc>
          <w:tcPr>
            <w:tcW w:w="1573" w:type="dxa"/>
            <w:shd w:val="clear" w:color="auto" w:fill="auto"/>
            <w:noWrap/>
            <w:vAlign w:val="bottom"/>
            <w:hideMark/>
          </w:tcPr>
          <w:p w14:paraId="247F25A6"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Belakang Berbiji</w:t>
            </w:r>
          </w:p>
        </w:tc>
        <w:tc>
          <w:tcPr>
            <w:tcW w:w="1064" w:type="dxa"/>
            <w:shd w:val="clear" w:color="auto" w:fill="auto"/>
            <w:noWrap/>
            <w:vAlign w:val="bottom"/>
            <w:hideMark/>
          </w:tcPr>
          <w:p w14:paraId="3CD419C3"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2FED1A1E"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360FC74B"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204" w:type="dxa"/>
            <w:shd w:val="clear" w:color="auto" w:fill="auto"/>
            <w:noWrap/>
            <w:vAlign w:val="bottom"/>
            <w:hideMark/>
          </w:tcPr>
          <w:p w14:paraId="165D4C49"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14443D4D"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r w:rsidR="00364947" w:rsidRPr="0095681B" w14:paraId="14BD3B13" w14:textId="77777777" w:rsidTr="0095681B">
        <w:trPr>
          <w:trHeight w:val="227"/>
        </w:trPr>
        <w:tc>
          <w:tcPr>
            <w:tcW w:w="686" w:type="dxa"/>
            <w:shd w:val="clear" w:color="auto" w:fill="auto"/>
            <w:noWrap/>
            <w:vAlign w:val="bottom"/>
            <w:hideMark/>
          </w:tcPr>
          <w:p w14:paraId="5B042B06"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17.</w:t>
            </w:r>
          </w:p>
        </w:tc>
        <w:tc>
          <w:tcPr>
            <w:tcW w:w="1573" w:type="dxa"/>
            <w:shd w:val="clear" w:color="auto" w:fill="auto"/>
            <w:noWrap/>
            <w:vAlign w:val="bottom"/>
            <w:hideMark/>
          </w:tcPr>
          <w:p w14:paraId="49F36C48"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Kabi Merah</w:t>
            </w:r>
          </w:p>
        </w:tc>
        <w:tc>
          <w:tcPr>
            <w:tcW w:w="1064" w:type="dxa"/>
            <w:shd w:val="clear" w:color="auto" w:fill="auto"/>
            <w:noWrap/>
            <w:vAlign w:val="bottom"/>
            <w:hideMark/>
          </w:tcPr>
          <w:p w14:paraId="1A8DDD9A"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4F7B0F72"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3F0C7296"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204" w:type="dxa"/>
            <w:shd w:val="clear" w:color="auto" w:fill="auto"/>
            <w:noWrap/>
            <w:vAlign w:val="bottom"/>
            <w:hideMark/>
          </w:tcPr>
          <w:p w14:paraId="5B94CD17"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768CDB12"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r w:rsidR="00364947" w:rsidRPr="0095681B" w14:paraId="236AE2C2" w14:textId="77777777" w:rsidTr="0095681B">
        <w:trPr>
          <w:trHeight w:val="227"/>
        </w:trPr>
        <w:tc>
          <w:tcPr>
            <w:tcW w:w="686" w:type="dxa"/>
            <w:shd w:val="clear" w:color="auto" w:fill="auto"/>
            <w:noWrap/>
            <w:vAlign w:val="bottom"/>
            <w:hideMark/>
          </w:tcPr>
          <w:p w14:paraId="3A90135B"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18.</w:t>
            </w:r>
          </w:p>
        </w:tc>
        <w:tc>
          <w:tcPr>
            <w:tcW w:w="1573" w:type="dxa"/>
            <w:shd w:val="clear" w:color="auto" w:fill="auto"/>
            <w:noWrap/>
            <w:vAlign w:val="bottom"/>
            <w:hideMark/>
          </w:tcPr>
          <w:p w14:paraId="44436087"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Buah Mahakota</w:t>
            </w:r>
          </w:p>
        </w:tc>
        <w:tc>
          <w:tcPr>
            <w:tcW w:w="1064" w:type="dxa"/>
            <w:shd w:val="clear" w:color="auto" w:fill="auto"/>
            <w:noWrap/>
            <w:vAlign w:val="bottom"/>
            <w:hideMark/>
          </w:tcPr>
          <w:p w14:paraId="67DAE60B"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53B82D61"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5BB1C5F7"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204" w:type="dxa"/>
            <w:shd w:val="clear" w:color="auto" w:fill="auto"/>
            <w:noWrap/>
            <w:vAlign w:val="bottom"/>
            <w:hideMark/>
          </w:tcPr>
          <w:p w14:paraId="4E048BDE"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1F769626"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r w:rsidR="00364947" w:rsidRPr="0095681B" w14:paraId="758BEBDC" w14:textId="77777777" w:rsidTr="0095681B">
        <w:trPr>
          <w:trHeight w:val="227"/>
        </w:trPr>
        <w:tc>
          <w:tcPr>
            <w:tcW w:w="686" w:type="dxa"/>
            <w:shd w:val="clear" w:color="auto" w:fill="auto"/>
            <w:noWrap/>
            <w:vAlign w:val="bottom"/>
            <w:hideMark/>
          </w:tcPr>
          <w:p w14:paraId="5689F3BB"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19.</w:t>
            </w:r>
          </w:p>
        </w:tc>
        <w:tc>
          <w:tcPr>
            <w:tcW w:w="1573" w:type="dxa"/>
            <w:shd w:val="clear" w:color="auto" w:fill="auto"/>
            <w:noWrap/>
            <w:vAlign w:val="bottom"/>
            <w:hideMark/>
          </w:tcPr>
          <w:p w14:paraId="0558432D" w14:textId="77777777" w:rsidR="00364947" w:rsidRPr="0095681B" w:rsidRDefault="00364947" w:rsidP="00364947">
            <w:pPr>
              <w:spacing w:after="0" w:line="240" w:lineRule="auto"/>
              <w:rPr>
                <w:rFonts w:ascii="Times New Roman" w:eastAsia="Times New Roman" w:hAnsi="Times New Roman" w:cs="Times New Roman"/>
                <w:color w:val="000000"/>
              </w:rPr>
            </w:pPr>
            <w:r w:rsidRPr="0095681B">
              <w:rPr>
                <w:rFonts w:ascii="Times New Roman" w:eastAsia="Times New Roman" w:hAnsi="Times New Roman" w:cs="Times New Roman"/>
                <w:color w:val="000000"/>
              </w:rPr>
              <w:t>Orok-Orok</w:t>
            </w:r>
          </w:p>
        </w:tc>
        <w:tc>
          <w:tcPr>
            <w:tcW w:w="1064" w:type="dxa"/>
            <w:shd w:val="clear" w:color="auto" w:fill="auto"/>
            <w:noWrap/>
            <w:vAlign w:val="bottom"/>
            <w:hideMark/>
          </w:tcPr>
          <w:p w14:paraId="2615BA97"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024" w:type="dxa"/>
            <w:shd w:val="clear" w:color="auto" w:fill="auto"/>
            <w:noWrap/>
            <w:vAlign w:val="bottom"/>
            <w:hideMark/>
          </w:tcPr>
          <w:p w14:paraId="2AA3F0E6"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946" w:type="dxa"/>
            <w:shd w:val="clear" w:color="auto" w:fill="auto"/>
            <w:noWrap/>
            <w:vAlign w:val="bottom"/>
            <w:hideMark/>
          </w:tcPr>
          <w:p w14:paraId="6E5D6A50"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1204" w:type="dxa"/>
            <w:shd w:val="clear" w:color="auto" w:fill="auto"/>
            <w:noWrap/>
            <w:vAlign w:val="bottom"/>
            <w:hideMark/>
          </w:tcPr>
          <w:p w14:paraId="10C47933"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c>
          <w:tcPr>
            <w:tcW w:w="2032" w:type="dxa"/>
            <w:shd w:val="clear" w:color="auto" w:fill="auto"/>
            <w:noWrap/>
            <w:vAlign w:val="bottom"/>
            <w:hideMark/>
          </w:tcPr>
          <w:p w14:paraId="5C6A5000" w14:textId="77777777" w:rsidR="00364947" w:rsidRPr="0095681B" w:rsidRDefault="00364947" w:rsidP="00364947">
            <w:pPr>
              <w:spacing w:after="0" w:line="240" w:lineRule="auto"/>
              <w:jc w:val="center"/>
              <w:rPr>
                <w:rFonts w:ascii="Times New Roman" w:eastAsia="Times New Roman" w:hAnsi="Times New Roman" w:cs="Times New Roman"/>
                <w:color w:val="000000"/>
              </w:rPr>
            </w:pPr>
            <w:r w:rsidRPr="0095681B">
              <w:rPr>
                <w:rFonts w:ascii="Times New Roman" w:eastAsia="Times New Roman" w:hAnsi="Times New Roman" w:cs="Times New Roman"/>
                <w:color w:val="000000"/>
              </w:rPr>
              <w:t>+</w:t>
            </w:r>
          </w:p>
        </w:tc>
      </w:tr>
    </w:tbl>
    <w:p w14:paraId="7FE4A310" w14:textId="77777777" w:rsidR="002A2F4E" w:rsidRPr="0095681B" w:rsidRDefault="002A2F4E" w:rsidP="00E25E7E">
      <w:pPr>
        <w:spacing w:after="0" w:line="240" w:lineRule="auto"/>
        <w:jc w:val="both"/>
        <w:rPr>
          <w:rFonts w:ascii="Times New Roman" w:hAnsi="Times New Roman" w:cs="Times New Roman"/>
          <w:b/>
          <w:sz w:val="18"/>
          <w:szCs w:val="18"/>
        </w:rPr>
      </w:pPr>
    </w:p>
    <w:p w14:paraId="0602686B" w14:textId="77777777" w:rsidR="00364947" w:rsidRPr="00597D04" w:rsidRDefault="00364947" w:rsidP="00364947">
      <w:pPr>
        <w:spacing w:after="0" w:line="240" w:lineRule="auto"/>
        <w:jc w:val="both"/>
        <w:rPr>
          <w:rFonts w:ascii="Times New Roman" w:hAnsi="Times New Roman" w:cs="Times New Roman"/>
          <w:lang w:val="en-ID"/>
        </w:rPr>
      </w:pPr>
      <w:bookmarkStart w:id="5" w:name="_Toc198676779"/>
      <w:bookmarkStart w:id="6" w:name="_Toc198677553"/>
      <w:r w:rsidRPr="00597D04">
        <w:rPr>
          <w:rFonts w:ascii="Times New Roman" w:hAnsi="Times New Roman" w:cs="Times New Roman"/>
          <w:lang w:val="en-ID"/>
        </w:rPr>
        <w:t>Keterangan:</w:t>
      </w:r>
      <w:bookmarkEnd w:id="5"/>
      <w:bookmarkEnd w:id="6"/>
      <w:r w:rsidRPr="00597D04">
        <w:rPr>
          <w:rFonts w:ascii="Times New Roman" w:hAnsi="Times New Roman" w:cs="Times New Roman"/>
          <w:lang w:val="en-ID"/>
        </w:rPr>
        <w:t xml:space="preserve"> </w:t>
      </w:r>
    </w:p>
    <w:p w14:paraId="256C91FC" w14:textId="77777777" w:rsidR="00364947" w:rsidRPr="00597D04" w:rsidRDefault="00364947" w:rsidP="00364947">
      <w:pPr>
        <w:spacing w:after="0" w:line="240" w:lineRule="auto"/>
        <w:jc w:val="both"/>
        <w:rPr>
          <w:rFonts w:ascii="Times New Roman" w:hAnsi="Times New Roman" w:cs="Times New Roman"/>
          <w:lang w:val="en-ID"/>
        </w:rPr>
      </w:pPr>
      <w:bookmarkStart w:id="7" w:name="_Toc198676780"/>
      <w:bookmarkStart w:id="8" w:name="_Toc198677554"/>
      <w:r w:rsidRPr="00597D04">
        <w:rPr>
          <w:rFonts w:ascii="Times New Roman" w:hAnsi="Times New Roman" w:cs="Times New Roman"/>
          <w:lang w:val="en-ID"/>
        </w:rPr>
        <w:t>+ = positif / terdapat kandungan senyawa</w:t>
      </w:r>
      <w:bookmarkEnd w:id="7"/>
      <w:bookmarkEnd w:id="8"/>
    </w:p>
    <w:p w14:paraId="4AFF0C74" w14:textId="1FD3F24D" w:rsidR="00342DF4" w:rsidRPr="00597D04" w:rsidRDefault="00364947" w:rsidP="00E25E7E">
      <w:pPr>
        <w:spacing w:after="0" w:line="240" w:lineRule="auto"/>
        <w:jc w:val="both"/>
        <w:rPr>
          <w:rFonts w:ascii="Times New Roman" w:hAnsi="Times New Roman" w:cs="Times New Roman"/>
          <w:lang w:val="en-ID"/>
        </w:rPr>
      </w:pPr>
      <w:bookmarkStart w:id="9" w:name="_Toc198676781"/>
      <w:bookmarkStart w:id="10" w:name="_Toc198677555"/>
      <w:r w:rsidRPr="00597D04">
        <w:rPr>
          <w:rFonts w:ascii="Times New Roman" w:hAnsi="Times New Roman" w:cs="Times New Roman"/>
          <w:lang w:val="en-ID"/>
        </w:rPr>
        <w:t>- = negatif / tidak terdapat kandungan senyawa</w:t>
      </w:r>
      <w:bookmarkEnd w:id="9"/>
      <w:bookmarkEnd w:id="10"/>
    </w:p>
    <w:p w14:paraId="358D8FF7" w14:textId="77777777" w:rsidR="00342DF4" w:rsidRDefault="00342DF4" w:rsidP="00E25E7E">
      <w:pPr>
        <w:spacing w:after="0" w:line="240" w:lineRule="auto"/>
        <w:jc w:val="both"/>
        <w:rPr>
          <w:rFonts w:ascii="Times New Roman" w:hAnsi="Times New Roman" w:cs="Times New Roman"/>
          <w:b/>
          <w:szCs w:val="28"/>
        </w:rPr>
      </w:pPr>
    </w:p>
    <w:p w14:paraId="507F9285" w14:textId="77777777" w:rsidR="009D42DD" w:rsidRDefault="006A55E9" w:rsidP="00E25E7E">
      <w:pPr>
        <w:spacing w:after="0" w:line="240" w:lineRule="auto"/>
        <w:jc w:val="both"/>
        <w:rPr>
          <w:rFonts w:ascii="Times New Roman" w:hAnsi="Times New Roman" w:cs="Times New Roman"/>
          <w:b/>
          <w:szCs w:val="28"/>
        </w:rPr>
      </w:pPr>
      <w:r w:rsidRPr="006A55E9">
        <w:rPr>
          <w:rFonts w:ascii="Times New Roman" w:hAnsi="Times New Roman" w:cs="Times New Roman"/>
          <w:b/>
          <w:szCs w:val="28"/>
        </w:rPr>
        <w:t>Gambar</w:t>
      </w:r>
    </w:p>
    <w:p w14:paraId="26B8A205" w14:textId="42D51BD9" w:rsidR="006A55E9" w:rsidRDefault="00C01777" w:rsidP="00342DF4">
      <w:pPr>
        <w:tabs>
          <w:tab w:val="left" w:pos="3690"/>
        </w:tabs>
        <w:spacing w:after="0" w:line="240" w:lineRule="auto"/>
        <w:jc w:val="both"/>
        <w:rPr>
          <w:rFonts w:ascii="Times New Roman" w:hAnsi="Times New Roman" w:cs="Times New Roman"/>
          <w:szCs w:val="28"/>
        </w:rPr>
      </w:pPr>
      <w:r>
        <w:rPr>
          <w:noProof/>
          <w:color w:val="000000"/>
        </w:rPr>
        <w:drawing>
          <wp:anchor distT="0" distB="0" distL="114300" distR="114300" simplePos="0" relativeHeight="251667456" behindDoc="0" locked="0" layoutInCell="1" allowOverlap="1" wp14:anchorId="4F026592" wp14:editId="2318D5A2">
            <wp:simplePos x="0" y="0"/>
            <wp:positionH relativeFrom="column">
              <wp:posOffset>2742565</wp:posOffset>
            </wp:positionH>
            <wp:positionV relativeFrom="paragraph">
              <wp:posOffset>220345</wp:posOffset>
            </wp:positionV>
            <wp:extent cx="942975" cy="90297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902970"/>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68480" behindDoc="0" locked="0" layoutInCell="1" allowOverlap="1" wp14:anchorId="48D29C0E" wp14:editId="6E167101">
            <wp:simplePos x="0" y="0"/>
            <wp:positionH relativeFrom="column">
              <wp:posOffset>3686175</wp:posOffset>
            </wp:positionH>
            <wp:positionV relativeFrom="paragraph">
              <wp:posOffset>221615</wp:posOffset>
            </wp:positionV>
            <wp:extent cx="937260" cy="9429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7260" cy="94297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69504" behindDoc="0" locked="0" layoutInCell="1" allowOverlap="1" wp14:anchorId="39F1D55E" wp14:editId="1BD538C2">
            <wp:simplePos x="0" y="0"/>
            <wp:positionH relativeFrom="column">
              <wp:posOffset>4619625</wp:posOffset>
            </wp:positionH>
            <wp:positionV relativeFrom="paragraph">
              <wp:posOffset>223520</wp:posOffset>
            </wp:positionV>
            <wp:extent cx="1000125" cy="93980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125" cy="939800"/>
                    </a:xfrm>
                    <a:prstGeom prst="rect">
                      <a:avLst/>
                    </a:prstGeom>
                    <a:noFill/>
                  </pic:spPr>
                </pic:pic>
              </a:graphicData>
            </a:graphic>
            <wp14:sizeRelH relativeFrom="page">
              <wp14:pctWidth>0</wp14:pctWidth>
            </wp14:sizeRelH>
            <wp14:sizeRelV relativeFrom="page">
              <wp14:pctHeight>0</wp14:pctHeight>
            </wp14:sizeRelV>
          </wp:anchor>
        </w:drawing>
      </w:r>
      <w:r w:rsidR="00342DF4">
        <w:rPr>
          <w:noProof/>
          <w:color w:val="000000"/>
        </w:rPr>
        <w:drawing>
          <wp:anchor distT="0" distB="0" distL="114300" distR="114300" simplePos="0" relativeHeight="251665408" behindDoc="0" locked="0" layoutInCell="1" allowOverlap="1" wp14:anchorId="7C8BC530" wp14:editId="18BEEA65">
            <wp:simplePos x="0" y="0"/>
            <wp:positionH relativeFrom="column">
              <wp:posOffset>647700</wp:posOffset>
            </wp:positionH>
            <wp:positionV relativeFrom="paragraph">
              <wp:posOffset>221615</wp:posOffset>
            </wp:positionV>
            <wp:extent cx="1123950" cy="9715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971550"/>
                    </a:xfrm>
                    <a:prstGeom prst="rect">
                      <a:avLst/>
                    </a:prstGeom>
                    <a:noFill/>
                  </pic:spPr>
                </pic:pic>
              </a:graphicData>
            </a:graphic>
            <wp14:sizeRelH relativeFrom="page">
              <wp14:pctWidth>0</wp14:pctWidth>
            </wp14:sizeRelH>
            <wp14:sizeRelV relativeFrom="page">
              <wp14:pctHeight>0</wp14:pctHeight>
            </wp14:sizeRelV>
          </wp:anchor>
        </w:drawing>
      </w:r>
      <w:r w:rsidR="00342DF4">
        <w:rPr>
          <w:rFonts w:ascii="Times New Roman" w:hAnsi="Times New Roman" w:cs="Times New Roman"/>
          <w:noProof/>
          <w:szCs w:val="28"/>
        </w:rPr>
        <w:drawing>
          <wp:anchor distT="0" distB="0" distL="114300" distR="114300" simplePos="0" relativeHeight="251666432" behindDoc="0" locked="0" layoutInCell="1" allowOverlap="1" wp14:anchorId="562527C7" wp14:editId="6E4FB64B">
            <wp:simplePos x="0" y="0"/>
            <wp:positionH relativeFrom="column">
              <wp:posOffset>1771650</wp:posOffset>
            </wp:positionH>
            <wp:positionV relativeFrom="paragraph">
              <wp:posOffset>221615</wp:posOffset>
            </wp:positionV>
            <wp:extent cx="971550" cy="9417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 cy="941705"/>
                    </a:xfrm>
                    <a:prstGeom prst="rect">
                      <a:avLst/>
                    </a:prstGeom>
                    <a:noFill/>
                  </pic:spPr>
                </pic:pic>
              </a:graphicData>
            </a:graphic>
            <wp14:sizeRelH relativeFrom="page">
              <wp14:pctWidth>0</wp14:pctWidth>
            </wp14:sizeRelH>
            <wp14:sizeRelV relativeFrom="page">
              <wp14:pctHeight>0</wp14:pctHeight>
            </wp14:sizeRelV>
          </wp:anchor>
        </w:drawing>
      </w:r>
      <w:r w:rsidR="00342DF4">
        <w:rPr>
          <w:rFonts w:ascii="Times New Roman" w:hAnsi="Times New Roman" w:cs="Times New Roman"/>
          <w:szCs w:val="28"/>
        </w:rPr>
        <w:t>Uji skrinig fitokimia</w:t>
      </w:r>
      <w:r w:rsidR="00597D04">
        <w:rPr>
          <w:rFonts w:ascii="Times New Roman" w:hAnsi="Times New Roman" w:cs="Times New Roman"/>
          <w:szCs w:val="28"/>
        </w:rPr>
        <w:t xml:space="preserve"> Tanaman Obat</w:t>
      </w:r>
      <w:r w:rsidR="00342DF4">
        <w:rPr>
          <w:rFonts w:ascii="Times New Roman" w:hAnsi="Times New Roman" w:cs="Times New Roman"/>
          <w:szCs w:val="28"/>
        </w:rPr>
        <w:tab/>
      </w:r>
    </w:p>
    <w:p w14:paraId="142C6FD6" w14:textId="5DC0E641" w:rsidR="006A55E9" w:rsidRPr="00342DF4" w:rsidRDefault="006A55E9" w:rsidP="00342DF4">
      <w:pPr>
        <w:tabs>
          <w:tab w:val="left" w:pos="270"/>
          <w:tab w:val="left" w:pos="450"/>
          <w:tab w:val="left" w:pos="720"/>
        </w:tabs>
        <w:spacing w:after="240"/>
        <w:ind w:left="180" w:firstLine="270"/>
        <w:jc w:val="both"/>
        <w:rPr>
          <w:color w:val="000000"/>
        </w:rPr>
      </w:pPr>
      <w:r>
        <w:rPr>
          <w:noProof/>
          <w:color w:val="000000"/>
        </w:rPr>
        <mc:AlternateContent>
          <mc:Choice Requires="wps">
            <w:drawing>
              <wp:anchor distT="0" distB="0" distL="114300" distR="114300" simplePos="0" relativeHeight="251662336" behindDoc="0" locked="0" layoutInCell="1" allowOverlap="1" wp14:anchorId="0DC58FC2" wp14:editId="3D8AFF0E">
                <wp:simplePos x="0" y="0"/>
                <wp:positionH relativeFrom="column">
                  <wp:posOffset>647700</wp:posOffset>
                </wp:positionH>
                <wp:positionV relativeFrom="paragraph">
                  <wp:posOffset>121920</wp:posOffset>
                </wp:positionV>
                <wp:extent cx="342900" cy="2571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342900" cy="257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AE03D7" w14:textId="77777777" w:rsidR="00364947" w:rsidRDefault="00364947" w:rsidP="006A55E9">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26" style="position:absolute;left:0;text-align:left;margin-left:51pt;margin-top:9.6pt;width:27pt;height:2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" fillcolor="white [3201]" strokecolor="#f79646 [3209]" strokeweight="2pt">
                <v:textbox>
                  <w:txbxContent>
                    <w:p w14:paraId="2AAE03D7" w14:textId="77777777" w:rsidR="00364947" w:rsidRDefault="00364947" w:rsidP="006A55E9">
                      <w:pPr>
                        <w:jc w:val="center"/>
                      </w:pPr>
                      <w:r>
                        <w:t>A</w:t>
                      </w:r>
                    </w:p>
                  </w:txbxContent>
                </v:textbox>
              </v:rect>
            </w:pict>
          </mc:Fallback>
        </mc:AlternateContent>
      </w:r>
      <w:r>
        <w:rPr>
          <w:noProof/>
          <w:color w:val="000000"/>
        </w:rPr>
        <mc:AlternateContent>
          <mc:Choice Requires="wps">
            <w:drawing>
              <wp:anchor distT="0" distB="0" distL="114300" distR="114300" simplePos="0" relativeHeight="251661312" behindDoc="0" locked="0" layoutInCell="1" allowOverlap="1" wp14:anchorId="083DDAF6" wp14:editId="2902010B">
                <wp:simplePos x="0" y="0"/>
                <wp:positionH relativeFrom="column">
                  <wp:posOffset>3749040</wp:posOffset>
                </wp:positionH>
                <wp:positionV relativeFrom="paragraph">
                  <wp:posOffset>4895850</wp:posOffset>
                </wp:positionV>
                <wp:extent cx="273685" cy="264160"/>
                <wp:effectExtent l="0" t="0" r="0"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8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6A1193" w14:textId="77777777" w:rsidR="00364947" w:rsidRPr="009A04BB" w:rsidRDefault="00364947" w:rsidP="00364947">
                            <w:pPr>
                              <w:jc w:val="center"/>
                              <w:rPr>
                                <w:b/>
                                <w:color w:val="FFFF00"/>
                                <w:sz w:val="24"/>
                                <w:szCs w:val="24"/>
                              </w:rPr>
                            </w:pPr>
                            <w:r w:rsidRPr="009A04BB">
                              <w:rPr>
                                <w:b/>
                                <w:color w:val="FFFF00"/>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left:0;text-align:left;margin-left:295.2pt;margin-top:385.5pt;width:21.55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" filled="f" stroked="f" strokeweight=".5pt">
                <v:path arrowok="t"/>
                <v:textbox>
                  <w:txbxContent>
                    <w:p w14:paraId="5E6A1193" w14:textId="77777777" w:rsidR="00364947" w:rsidRPr="009A04BB" w:rsidRDefault="00364947" w:rsidP="00364947">
                      <w:pPr>
                        <w:jc w:val="center"/>
                        <w:rPr>
                          <w:b/>
                          <w:color w:val="FFFF00"/>
                          <w:sz w:val="24"/>
                          <w:szCs w:val="24"/>
                        </w:rPr>
                      </w:pPr>
                      <w:r w:rsidRPr="009A04BB">
                        <w:rPr>
                          <w:b/>
                          <w:color w:val="FFFF00"/>
                          <w:sz w:val="24"/>
                          <w:szCs w:val="24"/>
                        </w:rPr>
                        <w:t>A</w:t>
                      </w:r>
                    </w:p>
                  </w:txbxContent>
                </v:textbox>
              </v:shape>
            </w:pict>
          </mc:Fallback>
        </mc:AlternateContent>
      </w:r>
      <w:r w:rsidR="00342DF4">
        <w:rPr>
          <w:color w:val="000000"/>
        </w:rPr>
        <w:t xml:space="preserve">                 Alkoloid </w:t>
      </w:r>
      <w:r w:rsidR="00342DF4">
        <w:rPr>
          <w:color w:val="000000"/>
        </w:rPr>
        <w:tab/>
      </w:r>
      <w:r w:rsidR="00342DF4">
        <w:rPr>
          <w:color w:val="000000"/>
        </w:rPr>
        <w:tab/>
        <w:t xml:space="preserve">   </w:t>
      </w:r>
      <w:r w:rsidR="00C01777">
        <w:rPr>
          <w:color w:val="000000"/>
        </w:rPr>
        <w:t>T</w:t>
      </w:r>
      <w:r w:rsidR="00342DF4">
        <w:rPr>
          <w:color w:val="000000"/>
        </w:rPr>
        <w:t>anin</w:t>
      </w:r>
      <w:r w:rsidR="00342DF4">
        <w:rPr>
          <w:color w:val="000000"/>
        </w:rPr>
        <w:tab/>
      </w:r>
      <w:r w:rsidR="00342DF4">
        <w:rPr>
          <w:color w:val="000000"/>
        </w:rPr>
        <w:tab/>
        <w:t xml:space="preserve">   </w:t>
      </w:r>
      <w:r w:rsidR="00C01777">
        <w:rPr>
          <w:color w:val="000000"/>
        </w:rPr>
        <w:t xml:space="preserve"> S</w:t>
      </w:r>
      <w:r w:rsidR="00342DF4">
        <w:rPr>
          <w:color w:val="000000"/>
        </w:rPr>
        <w:t xml:space="preserve">aponin </w:t>
      </w:r>
      <w:r w:rsidR="00342DF4">
        <w:rPr>
          <w:color w:val="000000"/>
        </w:rPr>
        <w:tab/>
        <w:t xml:space="preserve">    </w:t>
      </w:r>
      <w:r w:rsidR="00C01777">
        <w:rPr>
          <w:color w:val="000000"/>
        </w:rPr>
        <w:t>S</w:t>
      </w:r>
      <w:r w:rsidR="00342DF4">
        <w:rPr>
          <w:color w:val="000000"/>
        </w:rPr>
        <w:t xml:space="preserve">teroid            </w:t>
      </w:r>
      <w:r w:rsidR="00C01777">
        <w:rPr>
          <w:color w:val="000000"/>
        </w:rPr>
        <w:t xml:space="preserve"> F</w:t>
      </w:r>
      <w:r w:rsidR="00342DF4">
        <w:rPr>
          <w:color w:val="000000"/>
        </w:rPr>
        <w:t>lavonoid</w:t>
      </w:r>
    </w:p>
    <w:p w14:paraId="21033FE1" w14:textId="77777777" w:rsidR="00597D04" w:rsidRDefault="00597D04" w:rsidP="00342DF4">
      <w:pPr>
        <w:spacing w:after="0" w:line="240" w:lineRule="auto"/>
        <w:jc w:val="both"/>
        <w:rPr>
          <w:rFonts w:ascii="Times New Roman" w:hAnsi="Times New Roman"/>
          <w:b/>
          <w:sz w:val="20"/>
          <w:szCs w:val="20"/>
        </w:rPr>
      </w:pPr>
    </w:p>
    <w:p w14:paraId="14B64E4B" w14:textId="77777777" w:rsidR="00597D04" w:rsidRDefault="00597D04" w:rsidP="00342DF4">
      <w:pPr>
        <w:spacing w:after="0" w:line="240" w:lineRule="auto"/>
        <w:jc w:val="both"/>
        <w:rPr>
          <w:rFonts w:ascii="Times New Roman" w:hAnsi="Times New Roman"/>
          <w:b/>
          <w:sz w:val="20"/>
          <w:szCs w:val="20"/>
        </w:rPr>
      </w:pPr>
    </w:p>
    <w:p w14:paraId="30E64586" w14:textId="77777777" w:rsidR="00597D04" w:rsidRDefault="00597D04" w:rsidP="00342DF4">
      <w:pPr>
        <w:spacing w:after="0" w:line="240" w:lineRule="auto"/>
        <w:jc w:val="both"/>
        <w:rPr>
          <w:rFonts w:ascii="Times New Roman" w:hAnsi="Times New Roman"/>
          <w:b/>
          <w:sz w:val="20"/>
          <w:szCs w:val="20"/>
        </w:rPr>
      </w:pPr>
    </w:p>
    <w:p w14:paraId="1FD081F2" w14:textId="77777777" w:rsidR="00342DF4" w:rsidRDefault="00342DF4" w:rsidP="00342DF4">
      <w:pPr>
        <w:spacing w:after="0" w:line="240" w:lineRule="auto"/>
        <w:jc w:val="both"/>
        <w:rPr>
          <w:rFonts w:ascii="Times New Roman" w:hAnsi="Times New Roman"/>
          <w:b/>
        </w:rPr>
      </w:pPr>
      <w:r w:rsidRPr="00342DF4">
        <w:rPr>
          <w:rFonts w:ascii="Times New Roman" w:hAnsi="Times New Roman"/>
          <w:b/>
        </w:rPr>
        <w:t>Gambar</w:t>
      </w:r>
    </w:p>
    <w:p w14:paraId="6E15D3FF" w14:textId="3FEF7019" w:rsidR="00342DF4" w:rsidRPr="00342DF4" w:rsidRDefault="00342DF4" w:rsidP="00342DF4">
      <w:pPr>
        <w:spacing w:after="0" w:line="240" w:lineRule="auto"/>
        <w:jc w:val="both"/>
        <w:rPr>
          <w:rFonts w:ascii="Times New Roman" w:hAnsi="Times New Roman"/>
        </w:rPr>
      </w:pPr>
      <w:r w:rsidRPr="00342DF4">
        <w:rPr>
          <w:rFonts w:ascii="Times New Roman" w:hAnsi="Times New Roman"/>
        </w:rPr>
        <w:t xml:space="preserve">Koleksi </w:t>
      </w:r>
      <w:r w:rsidR="00597D04">
        <w:rPr>
          <w:rFonts w:ascii="Times New Roman" w:hAnsi="Times New Roman"/>
        </w:rPr>
        <w:t>Herbarium Tanaman O</w:t>
      </w:r>
      <w:r w:rsidR="00C01777">
        <w:rPr>
          <w:rFonts w:ascii="Times New Roman" w:hAnsi="Times New Roman"/>
        </w:rPr>
        <w:t>bat</w:t>
      </w:r>
    </w:p>
    <w:p w14:paraId="00AAC38B" w14:textId="75789596" w:rsidR="006A55E9" w:rsidRPr="00342DF4" w:rsidRDefault="00C01777" w:rsidP="00E25E7E">
      <w:pPr>
        <w:spacing w:after="0" w:line="240" w:lineRule="auto"/>
        <w:jc w:val="both"/>
        <w:rPr>
          <w:rFonts w:ascii="Times New Roman" w:hAnsi="Times New Roman"/>
          <w:b/>
        </w:rPr>
      </w:pPr>
      <w:r>
        <w:rPr>
          <w:rFonts w:ascii="Times New Roman" w:hAnsi="Times New Roman"/>
          <w:noProof/>
          <w:sz w:val="20"/>
          <w:szCs w:val="20"/>
        </w:rPr>
        <w:lastRenderedPageBreak/>
        <w:drawing>
          <wp:anchor distT="0" distB="0" distL="114300" distR="114300" simplePos="0" relativeHeight="251673600" behindDoc="0" locked="0" layoutInCell="1" allowOverlap="1" wp14:anchorId="3BF94ABC" wp14:editId="4137C200">
            <wp:simplePos x="0" y="0"/>
            <wp:positionH relativeFrom="column">
              <wp:posOffset>4495800</wp:posOffset>
            </wp:positionH>
            <wp:positionV relativeFrom="paragraph">
              <wp:posOffset>192405</wp:posOffset>
            </wp:positionV>
            <wp:extent cx="1504950" cy="14478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4950"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rPr>
        <w:drawing>
          <wp:anchor distT="0" distB="0" distL="114300" distR="114300" simplePos="0" relativeHeight="251672576" behindDoc="0" locked="0" layoutInCell="1" allowOverlap="1" wp14:anchorId="5D3E7EFD" wp14:editId="7A965884">
            <wp:simplePos x="0" y="0"/>
            <wp:positionH relativeFrom="column">
              <wp:posOffset>3238500</wp:posOffset>
            </wp:positionH>
            <wp:positionV relativeFrom="paragraph">
              <wp:posOffset>192405</wp:posOffset>
            </wp:positionV>
            <wp:extent cx="1256030" cy="1447800"/>
            <wp:effectExtent l="0" t="0" r="127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6030"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rPr>
        <w:drawing>
          <wp:anchor distT="0" distB="0" distL="114300" distR="114300" simplePos="0" relativeHeight="251671552" behindDoc="0" locked="0" layoutInCell="1" allowOverlap="1" wp14:anchorId="24D4CBB3" wp14:editId="58086ED9">
            <wp:simplePos x="0" y="0"/>
            <wp:positionH relativeFrom="column">
              <wp:posOffset>1838325</wp:posOffset>
            </wp:positionH>
            <wp:positionV relativeFrom="paragraph">
              <wp:posOffset>192405</wp:posOffset>
            </wp:positionV>
            <wp:extent cx="1400175" cy="1447800"/>
            <wp:effectExtent l="0" t="0" r="952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rPr>
        <w:drawing>
          <wp:anchor distT="0" distB="0" distL="114300" distR="114300" simplePos="0" relativeHeight="251670528" behindDoc="0" locked="0" layoutInCell="1" allowOverlap="1" wp14:anchorId="19E65AEA" wp14:editId="2E0F8990">
            <wp:simplePos x="0" y="0"/>
            <wp:positionH relativeFrom="column">
              <wp:posOffset>571500</wp:posOffset>
            </wp:positionH>
            <wp:positionV relativeFrom="paragraph">
              <wp:posOffset>193040</wp:posOffset>
            </wp:positionV>
            <wp:extent cx="1266825" cy="1447165"/>
            <wp:effectExtent l="0" t="0" r="9525"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6825" cy="1447165"/>
                    </a:xfrm>
                    <a:prstGeom prst="rect">
                      <a:avLst/>
                    </a:prstGeom>
                    <a:noFill/>
                  </pic:spPr>
                </pic:pic>
              </a:graphicData>
            </a:graphic>
            <wp14:sizeRelH relativeFrom="page">
              <wp14:pctWidth>0</wp14:pctWidth>
            </wp14:sizeRelH>
            <wp14:sizeRelV relativeFrom="page">
              <wp14:pctHeight>0</wp14:pctHeight>
            </wp14:sizeRelV>
          </wp:anchor>
        </w:drawing>
      </w:r>
    </w:p>
    <w:p w14:paraId="321C6B09" w14:textId="02A54D34" w:rsidR="006A55E9" w:rsidRPr="00C01777" w:rsidRDefault="00C01777" w:rsidP="00C01777">
      <w:pPr>
        <w:tabs>
          <w:tab w:val="left" w:pos="3555"/>
        </w:tabs>
        <w:spacing w:after="0" w:line="240" w:lineRule="auto"/>
        <w:jc w:val="both"/>
        <w:rPr>
          <w:rFonts w:ascii="Times New Roman" w:hAnsi="Times New Roman"/>
        </w:rPr>
      </w:pPr>
      <w:r>
        <w:rPr>
          <w:rFonts w:ascii="Times New Roman" w:hAnsi="Times New Roman"/>
          <w:b/>
        </w:rPr>
        <w:t xml:space="preserve">                      </w:t>
      </w:r>
      <w:r w:rsidRPr="00C01777">
        <w:rPr>
          <w:rFonts w:ascii="Times New Roman" w:hAnsi="Times New Roman"/>
        </w:rPr>
        <w:t>Laka                          Maniran                          Jarak Putih            Kembang pukul empat</w:t>
      </w:r>
      <w:r w:rsidRPr="00C01777">
        <w:rPr>
          <w:rFonts w:ascii="Times New Roman" w:hAnsi="Times New Roman"/>
        </w:rPr>
        <w:tab/>
      </w:r>
    </w:p>
    <w:p w14:paraId="2BD2C717" w14:textId="03598851" w:rsidR="00342DF4" w:rsidRPr="00342DF4" w:rsidRDefault="00342DF4" w:rsidP="00E25E7E">
      <w:pPr>
        <w:spacing w:after="0" w:line="240" w:lineRule="auto"/>
        <w:jc w:val="both"/>
        <w:rPr>
          <w:rFonts w:ascii="Times New Roman" w:hAnsi="Times New Roman"/>
          <w:b/>
        </w:rPr>
      </w:pPr>
    </w:p>
    <w:p w14:paraId="07431350" w14:textId="77777777" w:rsidR="006A55E9" w:rsidRDefault="006A55E9" w:rsidP="00E25E7E">
      <w:pPr>
        <w:spacing w:after="0" w:line="240" w:lineRule="auto"/>
        <w:jc w:val="both"/>
        <w:rPr>
          <w:rFonts w:ascii="Times New Roman" w:hAnsi="Times New Roman"/>
          <w:b/>
          <w:sz w:val="20"/>
          <w:szCs w:val="20"/>
        </w:rPr>
      </w:pPr>
    </w:p>
    <w:p w14:paraId="33489747" w14:textId="77777777" w:rsidR="006A55E9" w:rsidRDefault="006A55E9" w:rsidP="00E25E7E">
      <w:pPr>
        <w:spacing w:after="0" w:line="240" w:lineRule="auto"/>
        <w:jc w:val="both"/>
        <w:rPr>
          <w:rFonts w:ascii="Times New Roman" w:hAnsi="Times New Roman"/>
          <w:b/>
          <w:sz w:val="20"/>
          <w:szCs w:val="20"/>
        </w:rPr>
      </w:pPr>
    </w:p>
    <w:p w14:paraId="71B3F79B" w14:textId="167254D4" w:rsidR="006A55E9" w:rsidRDefault="00C01777" w:rsidP="00E25E7E">
      <w:pPr>
        <w:spacing w:after="0" w:line="240" w:lineRule="auto"/>
        <w:jc w:val="both"/>
        <w:rPr>
          <w:rFonts w:ascii="Times New Roman" w:hAnsi="Times New Roman" w:cs="Times New Roman"/>
          <w:b/>
          <w:szCs w:val="28"/>
        </w:rPr>
      </w:pPr>
      <w:r>
        <w:rPr>
          <w:rFonts w:ascii="Times New Roman" w:hAnsi="Times New Roman" w:cs="Times New Roman"/>
          <w:b/>
          <w:szCs w:val="28"/>
        </w:rPr>
        <w:t>KESIMPULAN</w:t>
      </w:r>
    </w:p>
    <w:p w14:paraId="202EE897" w14:textId="379AA192" w:rsidR="006A55E9" w:rsidRPr="00C01777" w:rsidRDefault="006A55E9" w:rsidP="00E25E7E">
      <w:pPr>
        <w:spacing w:after="0" w:line="240" w:lineRule="auto"/>
        <w:jc w:val="both"/>
        <w:rPr>
          <w:rFonts w:ascii="Times New Roman" w:hAnsi="Times New Roman" w:cs="Times New Roman"/>
          <w:szCs w:val="28"/>
        </w:rPr>
      </w:pPr>
      <w:r>
        <w:rPr>
          <w:rFonts w:ascii="Times New Roman" w:hAnsi="Times New Roman" w:cs="Times New Roman"/>
          <w:b/>
          <w:szCs w:val="28"/>
        </w:rPr>
        <w:tab/>
      </w:r>
      <w:bookmarkStart w:id="11" w:name="_Toc198676786"/>
      <w:bookmarkStart w:id="12" w:name="_Toc198677560"/>
      <w:r w:rsidR="00C01777" w:rsidRPr="00C01777">
        <w:rPr>
          <w:rFonts w:ascii="Times New Roman" w:hAnsi="Times New Roman" w:cs="Times New Roman"/>
          <w:szCs w:val="28"/>
          <w:lang w:val="en-ID"/>
        </w:rPr>
        <w:t>Dari penelitian yang telah dilakukan di Kecamatan Bacan Barat Di Desa Indari dapat disimpulkan bahwa Terdapat 19 jenis tumbuhan obat yang  dimanfaatkan oleh masyarakat Kecamatan Bacan Barat di Desa Indari sebagai pengobatan untuk mengatasi berbagai penyakit secara tradisional. Cara pengolahan tumbuhan obat oleh masyarakat Kecamatan Bacan Barat Bervariasi tergantung pada jenis tumbuhan obat  dan jenis penyakitnya. Bagian tumbuhan yang di gunakan untuk pengobatan  yaitu batang, daun, buah, akar,  Hasil skrining fitokimia menunjukan kandungan senyawa metabolit sekunder yaitu saponin, alkaloid, flavonoid, tanin dan steroid/triterpenoid bervariasi dalam setiap jenis tumbuhan obat yang dimanfaatkan sebagai pengobatan tradisional oleh masyarakat di Kecamatan Bacan Barat Desa Indari</w:t>
      </w:r>
      <w:bookmarkEnd w:id="11"/>
      <w:bookmarkEnd w:id="12"/>
    </w:p>
    <w:p w14:paraId="22878590" w14:textId="42A83137" w:rsidR="006A55E9" w:rsidRDefault="006A55E9" w:rsidP="00E25E7E">
      <w:pPr>
        <w:spacing w:after="0" w:line="240" w:lineRule="auto"/>
        <w:jc w:val="both"/>
        <w:rPr>
          <w:rFonts w:ascii="Times New Roman" w:hAnsi="Times New Roman" w:cs="Times New Roman"/>
          <w:szCs w:val="28"/>
        </w:rPr>
      </w:pPr>
      <w:r>
        <w:rPr>
          <w:rFonts w:ascii="Times New Roman" w:hAnsi="Times New Roman" w:cs="Times New Roman"/>
          <w:b/>
          <w:szCs w:val="28"/>
        </w:rPr>
        <w:tab/>
      </w:r>
    </w:p>
    <w:p w14:paraId="441BAAD9" w14:textId="77777777" w:rsidR="006A55E9" w:rsidRDefault="006A55E9" w:rsidP="00E25E7E">
      <w:pPr>
        <w:spacing w:after="0" w:line="240" w:lineRule="auto"/>
        <w:jc w:val="both"/>
        <w:rPr>
          <w:rFonts w:ascii="Times New Roman" w:hAnsi="Times New Roman" w:cs="Times New Roman"/>
          <w:szCs w:val="28"/>
        </w:rPr>
      </w:pPr>
    </w:p>
    <w:p w14:paraId="704C551F" w14:textId="1847749D" w:rsidR="0097559A" w:rsidRDefault="0097559A" w:rsidP="00472EB0">
      <w:pPr>
        <w:spacing w:after="0" w:line="240" w:lineRule="auto"/>
        <w:jc w:val="both"/>
        <w:rPr>
          <w:rFonts w:ascii="Times New Roman" w:hAnsi="Times New Roman" w:cs="Times New Roman"/>
          <w:b/>
          <w:szCs w:val="28"/>
        </w:rPr>
      </w:pPr>
      <w:r>
        <w:rPr>
          <w:rFonts w:ascii="Times New Roman" w:hAnsi="Times New Roman" w:cs="Times New Roman"/>
          <w:b/>
          <w:szCs w:val="28"/>
        </w:rPr>
        <w:t>DAFTAR PUSTAKA</w:t>
      </w:r>
    </w:p>
    <w:p w14:paraId="085173B8" w14:textId="77777777" w:rsidR="00472EB0" w:rsidRPr="00472EB0" w:rsidRDefault="00472EB0" w:rsidP="00472EB0">
      <w:pPr>
        <w:spacing w:after="0" w:line="240" w:lineRule="auto"/>
        <w:jc w:val="both"/>
        <w:rPr>
          <w:rFonts w:ascii="Times New Roman" w:hAnsi="Times New Roman" w:cs="Times New Roman"/>
          <w:b/>
          <w:szCs w:val="28"/>
        </w:rPr>
      </w:pPr>
    </w:p>
    <w:p w14:paraId="71D0B14F" w14:textId="77777777" w:rsidR="0097559A" w:rsidRDefault="0097559A" w:rsidP="00472EB0">
      <w:pPr>
        <w:spacing w:after="0" w:line="240" w:lineRule="auto"/>
        <w:ind w:left="90"/>
        <w:rPr>
          <w:rFonts w:ascii="Times New Roman" w:hAnsi="Times New Roman" w:cs="Times New Roman"/>
          <w:szCs w:val="28"/>
          <w:lang w:val="en-ID"/>
        </w:rPr>
      </w:pPr>
      <w:r w:rsidRPr="0097559A">
        <w:rPr>
          <w:rFonts w:ascii="Times New Roman" w:hAnsi="Times New Roman" w:cs="Times New Roman"/>
          <w:szCs w:val="28"/>
          <w:lang w:val="en-ID"/>
        </w:rPr>
        <w:t>Bodeker, G. (2000). Indigenous Medical Knowledge: The Law and Politics of Protection. Oxford Intellectual Property.</w:t>
      </w:r>
    </w:p>
    <w:p w14:paraId="501BB26F" w14:textId="77777777" w:rsidR="0097559A" w:rsidRDefault="0097559A" w:rsidP="00472EB0">
      <w:pPr>
        <w:spacing w:after="0" w:line="240" w:lineRule="auto"/>
        <w:ind w:left="90"/>
        <w:rPr>
          <w:rFonts w:ascii="Times New Roman" w:hAnsi="Times New Roman" w:cs="Times New Roman"/>
          <w:szCs w:val="28"/>
          <w:lang w:val="en-ID"/>
        </w:rPr>
      </w:pPr>
      <w:r w:rsidRPr="0097559A">
        <w:rPr>
          <w:rFonts w:ascii="Times New Roman" w:hAnsi="Times New Roman" w:cs="Times New Roman"/>
          <w:szCs w:val="28"/>
          <w:lang w:val="en-ID"/>
        </w:rPr>
        <w:t xml:space="preserve">Evrizal, R., Setyaningrum, E., Ardian, Wibawa, A., &amp; Aprilani, D. (2013). Keragaman Tumbuhan dan Ramuan Etnomedisin Lampung Timur. </w:t>
      </w:r>
      <w:r w:rsidRPr="0097559A">
        <w:rPr>
          <w:rFonts w:ascii="Times New Roman" w:hAnsi="Times New Roman" w:cs="Times New Roman"/>
          <w:i/>
          <w:iCs/>
          <w:szCs w:val="28"/>
          <w:lang w:val="en-ID"/>
        </w:rPr>
        <w:t>Prosiding Seminar FMIPA Universitas Lampung</w:t>
      </w:r>
      <w:r w:rsidRPr="0097559A">
        <w:rPr>
          <w:rFonts w:ascii="Times New Roman" w:hAnsi="Times New Roman" w:cs="Times New Roman"/>
          <w:szCs w:val="28"/>
          <w:lang w:val="en-ID"/>
        </w:rPr>
        <w:t>, 279–286.</w:t>
      </w:r>
    </w:p>
    <w:p w14:paraId="796B30FA" w14:textId="37901E1E" w:rsidR="0097559A" w:rsidRPr="0097559A" w:rsidRDefault="0097559A" w:rsidP="00472EB0">
      <w:pPr>
        <w:spacing w:after="0" w:line="240" w:lineRule="auto"/>
        <w:ind w:left="90"/>
        <w:rPr>
          <w:rFonts w:ascii="Times New Roman" w:hAnsi="Times New Roman" w:cs="Times New Roman"/>
          <w:szCs w:val="28"/>
          <w:u w:val="single"/>
          <w:lang w:val="en-ID"/>
        </w:rPr>
      </w:pPr>
      <w:r w:rsidRPr="0097559A">
        <w:rPr>
          <w:rFonts w:ascii="Times New Roman" w:hAnsi="Times New Roman" w:cs="Times New Roman"/>
          <w:szCs w:val="28"/>
          <w:u w:val="single"/>
          <w:lang w:val="en-ID"/>
        </w:rPr>
        <w:t xml:space="preserve">Etkin, N.L. (2001). </w:t>
      </w:r>
      <w:r w:rsidRPr="0097559A">
        <w:rPr>
          <w:rFonts w:ascii="Times New Roman" w:hAnsi="Times New Roman" w:cs="Times New Roman"/>
          <w:i/>
          <w:iCs/>
          <w:szCs w:val="28"/>
          <w:u w:val="single"/>
          <w:lang w:val="en-ID"/>
        </w:rPr>
        <w:t>Ethnopharmacology: Biobehavioral approaches in the anthropological study of indigenous medicines</w:t>
      </w:r>
      <w:r w:rsidRPr="0097559A">
        <w:rPr>
          <w:rFonts w:ascii="Times New Roman" w:hAnsi="Times New Roman" w:cs="Times New Roman"/>
          <w:szCs w:val="28"/>
          <w:u w:val="single"/>
          <w:lang w:val="en-ID"/>
        </w:rPr>
        <w:t>. Annual Review of Anthropology, 30, 451–474.</w:t>
      </w:r>
    </w:p>
    <w:p w14:paraId="5B1656C8" w14:textId="77777777" w:rsidR="0097559A" w:rsidRDefault="0097559A" w:rsidP="00472EB0">
      <w:pPr>
        <w:spacing w:after="0" w:line="240" w:lineRule="auto"/>
        <w:ind w:left="90"/>
        <w:rPr>
          <w:rFonts w:ascii="Times New Roman" w:hAnsi="Times New Roman" w:cs="Times New Roman"/>
          <w:szCs w:val="28"/>
          <w:lang w:val="en-ID"/>
        </w:rPr>
      </w:pPr>
      <w:r w:rsidRPr="0097559A">
        <w:rPr>
          <w:rFonts w:ascii="Times New Roman" w:hAnsi="Times New Roman" w:cs="Times New Roman"/>
          <w:szCs w:val="28"/>
          <w:lang w:val="en-ID"/>
        </w:rPr>
        <w:t xml:space="preserve">Kartawinata. (2010). </w:t>
      </w:r>
      <w:r w:rsidRPr="0097559A">
        <w:rPr>
          <w:rFonts w:ascii="Times New Roman" w:hAnsi="Times New Roman" w:cs="Times New Roman"/>
          <w:i/>
          <w:iCs/>
          <w:szCs w:val="28"/>
          <w:lang w:val="en-ID"/>
        </w:rPr>
        <w:t>Dua Abad Mengungkap Kekayaan Flora dan Ekosistem Indonesia. Paper presented at the Sarwono Prawirohardjo Memorial Lecture X</w:t>
      </w:r>
      <w:r w:rsidRPr="0097559A">
        <w:rPr>
          <w:rFonts w:ascii="Times New Roman" w:hAnsi="Times New Roman" w:cs="Times New Roman"/>
          <w:szCs w:val="28"/>
          <w:lang w:val="en-ID"/>
        </w:rPr>
        <w:t>. LIPI Jakarta.</w:t>
      </w:r>
    </w:p>
    <w:p w14:paraId="2083A335" w14:textId="7389585E" w:rsidR="0097559A" w:rsidRPr="0097559A" w:rsidRDefault="0097559A" w:rsidP="00472EB0">
      <w:pPr>
        <w:spacing w:after="0" w:line="240" w:lineRule="auto"/>
        <w:ind w:left="90"/>
        <w:rPr>
          <w:rFonts w:ascii="Times New Roman" w:hAnsi="Times New Roman" w:cs="Times New Roman"/>
          <w:szCs w:val="28"/>
          <w:u w:val="single"/>
          <w:lang w:val="en-ID"/>
        </w:rPr>
      </w:pPr>
      <w:r w:rsidRPr="0097559A">
        <w:rPr>
          <w:rFonts w:ascii="Times New Roman" w:hAnsi="Times New Roman" w:cs="Times New Roman"/>
          <w:szCs w:val="28"/>
          <w:u w:val="single"/>
          <w:lang w:val="en-ID"/>
        </w:rPr>
        <w:t>Muktiningsih, S., Muhammad, H. S., Harsana, I., Budhi, M., &amp; Panjaitan, P. (2001). Review tanaman obat yang digunakan oleh pengobat tradisional di Sumatera Utara, Sumatera Selatan, Bali dan Sulawesi Selatan. In Media Penelitian dan Pengembangan Kesehatan (Vol. 11, Issue 4, pp. 25–36).</w:t>
      </w:r>
    </w:p>
    <w:p w14:paraId="3793229A" w14:textId="77777777" w:rsidR="0097559A" w:rsidRDefault="0097559A" w:rsidP="00472EB0">
      <w:pPr>
        <w:spacing w:after="0" w:line="240" w:lineRule="auto"/>
        <w:ind w:left="90"/>
        <w:rPr>
          <w:rFonts w:ascii="Times New Roman" w:hAnsi="Times New Roman" w:cs="Times New Roman"/>
          <w:szCs w:val="28"/>
          <w:lang w:val="en-ID"/>
        </w:rPr>
      </w:pPr>
      <w:r w:rsidRPr="0097559A">
        <w:rPr>
          <w:rFonts w:ascii="Times New Roman" w:hAnsi="Times New Roman" w:cs="Times New Roman"/>
          <w:szCs w:val="28"/>
          <w:lang w:val="en-ID"/>
        </w:rPr>
        <w:t>Rijai, L. 2011. Penentuan Kriteria Ilmiah Potensi Tumbuhan Obat Unggulan. J. Trop. Pharm. Chem. 1 (2): 125-133.</w:t>
      </w:r>
    </w:p>
    <w:p w14:paraId="3532CD12" w14:textId="77777777" w:rsidR="0097559A" w:rsidRPr="0097559A" w:rsidRDefault="0097559A" w:rsidP="00472EB0">
      <w:pPr>
        <w:spacing w:after="0" w:line="240" w:lineRule="auto"/>
        <w:ind w:left="90"/>
        <w:rPr>
          <w:rFonts w:ascii="Times New Roman" w:hAnsi="Times New Roman" w:cs="Times New Roman"/>
          <w:szCs w:val="28"/>
          <w:lang w:val="en-ID"/>
        </w:rPr>
      </w:pPr>
      <w:r w:rsidRPr="0097559A">
        <w:rPr>
          <w:rFonts w:ascii="Times New Roman" w:hAnsi="Times New Roman" w:cs="Times New Roman"/>
          <w:szCs w:val="28"/>
          <w:lang w:val="en-ID"/>
        </w:rPr>
        <w:t>Whitmore, T. (1899). Canopy gaps and the two major groups of forest trees. Ecology, 70(3), 5.</w:t>
      </w:r>
    </w:p>
    <w:p w14:paraId="770FFF4A" w14:textId="77777777" w:rsidR="0097559A" w:rsidRPr="0097559A" w:rsidRDefault="0097559A" w:rsidP="00472EB0">
      <w:pPr>
        <w:spacing w:after="0" w:line="240" w:lineRule="auto"/>
        <w:ind w:left="90"/>
        <w:rPr>
          <w:rFonts w:ascii="Times New Roman" w:hAnsi="Times New Roman" w:cs="Times New Roman"/>
          <w:szCs w:val="28"/>
          <w:lang w:val="en-ID"/>
        </w:rPr>
      </w:pPr>
    </w:p>
    <w:p w14:paraId="0373EC32" w14:textId="77777777" w:rsidR="0097559A" w:rsidRPr="0097559A" w:rsidRDefault="0097559A" w:rsidP="00472EB0">
      <w:pPr>
        <w:spacing w:after="0" w:line="240" w:lineRule="auto"/>
        <w:ind w:left="90"/>
        <w:rPr>
          <w:rFonts w:ascii="Times New Roman" w:hAnsi="Times New Roman" w:cs="Times New Roman"/>
          <w:szCs w:val="28"/>
          <w:lang w:val="en-ID"/>
        </w:rPr>
      </w:pPr>
    </w:p>
    <w:p w14:paraId="7F285F16" w14:textId="77777777" w:rsidR="0097559A" w:rsidRPr="0097559A" w:rsidRDefault="0097559A" w:rsidP="00472EB0">
      <w:pPr>
        <w:spacing w:after="0" w:line="240" w:lineRule="auto"/>
        <w:ind w:left="90"/>
        <w:rPr>
          <w:rFonts w:ascii="Times New Roman" w:hAnsi="Times New Roman" w:cs="Times New Roman"/>
          <w:szCs w:val="28"/>
          <w:lang w:val="en-ID"/>
        </w:rPr>
      </w:pPr>
    </w:p>
    <w:p w14:paraId="1F452054" w14:textId="77777777" w:rsidR="0097559A" w:rsidRPr="0097559A" w:rsidRDefault="0097559A" w:rsidP="0097559A">
      <w:pPr>
        <w:spacing w:after="0" w:line="240" w:lineRule="auto"/>
        <w:ind w:left="720"/>
        <w:jc w:val="both"/>
        <w:rPr>
          <w:rFonts w:ascii="Times New Roman" w:hAnsi="Times New Roman" w:cs="Times New Roman"/>
          <w:szCs w:val="28"/>
          <w:lang w:val="en-ID"/>
        </w:rPr>
      </w:pPr>
    </w:p>
    <w:p w14:paraId="5D114A50" w14:textId="682EB7BC" w:rsidR="006A55E9" w:rsidRDefault="006A55E9" w:rsidP="00E25E7E">
      <w:pPr>
        <w:spacing w:after="0" w:line="240" w:lineRule="auto"/>
        <w:jc w:val="both"/>
        <w:rPr>
          <w:rFonts w:ascii="Times New Roman" w:hAnsi="Times New Roman" w:cs="Times New Roman"/>
          <w:szCs w:val="28"/>
        </w:rPr>
      </w:pPr>
    </w:p>
    <w:p w14:paraId="7B5CD0F3" w14:textId="77777777" w:rsidR="003B6D80" w:rsidRPr="006A55E9" w:rsidRDefault="003B6D80" w:rsidP="00E25E7E">
      <w:pPr>
        <w:spacing w:after="0" w:line="240" w:lineRule="auto"/>
        <w:jc w:val="both"/>
        <w:rPr>
          <w:rFonts w:ascii="Times New Roman" w:hAnsi="Times New Roman" w:cs="Times New Roman"/>
          <w:szCs w:val="28"/>
        </w:rPr>
      </w:pPr>
    </w:p>
    <w:p w14:paraId="32C8FE14" w14:textId="77777777" w:rsidR="006A55E9" w:rsidRPr="006A55E9" w:rsidRDefault="006A55E9" w:rsidP="00E25E7E">
      <w:pPr>
        <w:spacing w:after="0" w:line="240" w:lineRule="auto"/>
        <w:jc w:val="both"/>
        <w:rPr>
          <w:rFonts w:ascii="Times New Roman" w:hAnsi="Times New Roman" w:cs="Times New Roman"/>
          <w:szCs w:val="28"/>
        </w:rPr>
      </w:pPr>
    </w:p>
    <w:sectPr w:rsidR="006A55E9" w:rsidRPr="006A55E9">
      <w:head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FF0B65" w14:textId="77777777" w:rsidR="0049225E" w:rsidRDefault="0049225E" w:rsidP="00990496">
      <w:pPr>
        <w:spacing w:after="0" w:line="240" w:lineRule="auto"/>
      </w:pPr>
      <w:r>
        <w:separator/>
      </w:r>
    </w:p>
  </w:endnote>
  <w:endnote w:type="continuationSeparator" w:id="0">
    <w:p w14:paraId="44CD90B1" w14:textId="77777777" w:rsidR="0049225E" w:rsidRDefault="0049225E" w:rsidP="00990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40734" w14:textId="7D010127" w:rsidR="00364947" w:rsidRPr="00A875E2" w:rsidRDefault="00364947" w:rsidP="00A875E2">
    <w:pPr>
      <w:pStyle w:val="Footer"/>
      <w:jc w:val="right"/>
      <w:rPr>
        <w:rFonts w:ascii="Times New Roman" w:hAnsi="Times New Roman"/>
      </w:rPr>
    </w:pPr>
    <w:r>
      <w:rPr>
        <w:rFonts w:ascii="Times New Roman" w:hAnsi="Times New Roman"/>
      </w:rPr>
      <w:t>Indonesian Journal of Pharma Sc</w:t>
    </w:r>
    <w:r w:rsidR="0099198C">
      <w:rPr>
        <w:rFonts w:ascii="Times New Roman" w:hAnsi="Times New Roman"/>
      </w:rPr>
      <w:t>ience | Vol. x No.x | Juli 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9CE77D" w14:textId="77777777" w:rsidR="0049225E" w:rsidRDefault="0049225E" w:rsidP="00990496">
      <w:pPr>
        <w:spacing w:after="0" w:line="240" w:lineRule="auto"/>
      </w:pPr>
      <w:r>
        <w:separator/>
      </w:r>
    </w:p>
  </w:footnote>
  <w:footnote w:type="continuationSeparator" w:id="0">
    <w:p w14:paraId="128F9E44" w14:textId="77777777" w:rsidR="0049225E" w:rsidRDefault="0049225E" w:rsidP="009904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C8862" w14:textId="77777777" w:rsidR="00364947" w:rsidRDefault="00364947" w:rsidP="00990496">
    <w:pPr>
      <w:pStyle w:val="Header"/>
      <w:jc w:val="both"/>
      <w:rPr>
        <w:rFonts w:ascii="Times New Roman" w:hAnsi="Times New Roman"/>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7FA27FB" wp14:editId="42DC8F97">
              <wp:simplePos x="0" y="0"/>
              <wp:positionH relativeFrom="margin">
                <wp:posOffset>4531995</wp:posOffset>
              </wp:positionH>
              <wp:positionV relativeFrom="paragraph">
                <wp:posOffset>-5715</wp:posOffset>
              </wp:positionV>
              <wp:extent cx="1266825" cy="504825"/>
              <wp:effectExtent l="0" t="0"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504825"/>
                      </a:xfrm>
                      <a:prstGeom prst="rect">
                        <a:avLst/>
                      </a:prstGeom>
                      <a:solidFill>
                        <a:sysClr val="window" lastClr="FFFFFF"/>
                      </a:solidFill>
                      <a:ln w="6350">
                        <a:noFill/>
                      </a:ln>
                    </wps:spPr>
                    <wps:txbx>
                      <w:txbxContent>
                        <w:p w14:paraId="4852E7EF" w14:textId="77777777" w:rsidR="00364947" w:rsidRDefault="00364947" w:rsidP="00E9586E">
                          <w:r>
                            <w:rPr>
                              <w:noProof/>
                            </w:rPr>
                            <w:drawing>
                              <wp:inline distT="0" distB="0" distL="0" distR="0" wp14:anchorId="0E86AC2C" wp14:editId="5F87D9E4">
                                <wp:extent cx="409575" cy="409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noProof/>
                            </w:rPr>
                            <w:drawing>
                              <wp:inline distT="0" distB="0" distL="0" distR="0" wp14:anchorId="79BEEBB9" wp14:editId="2C6607A0">
                                <wp:extent cx="647700" cy="39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14725" t="25763" r="20277" b="36301"/>
                                        <a:stretch>
                                          <a:fillRect/>
                                        </a:stretch>
                                      </pic:blipFill>
                                      <pic:spPr bwMode="auto">
                                        <a:xfrm>
                                          <a:off x="0" y="0"/>
                                          <a:ext cx="647700" cy="390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356.85pt;margin-top:-.45pt;width:99.75pt;height:3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" fillcolor="window" stroked="f" strokeweight=".5pt">
              <v:path arrowok="t"/>
              <v:textbox>
                <w:txbxContent>
                  <w:p w14:paraId="4852E7EF" w14:textId="77777777" w:rsidR="00364947" w:rsidRDefault="00364947" w:rsidP="00E9586E">
                    <w:r>
                      <w:rPr>
                        <w:noProof/>
                      </w:rPr>
                      <w:drawing>
                        <wp:inline distT="0" distB="0" distL="0" distR="0" wp14:anchorId="0E86AC2C" wp14:editId="5F87D9E4">
                          <wp:extent cx="409575" cy="409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noProof/>
                      </w:rPr>
                      <w:drawing>
                        <wp:inline distT="0" distB="0" distL="0" distR="0" wp14:anchorId="79BEEBB9" wp14:editId="2C6607A0">
                          <wp:extent cx="647700" cy="39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l="14725" t="25763" r="20277" b="36301"/>
                                  <a:stretch>
                                    <a:fillRect/>
                                  </a:stretch>
                                </pic:blipFill>
                                <pic:spPr bwMode="auto">
                                  <a:xfrm>
                                    <a:off x="0" y="0"/>
                                    <a:ext cx="647700" cy="390525"/>
                                  </a:xfrm>
                                  <a:prstGeom prst="rect">
                                    <a:avLst/>
                                  </a:prstGeom>
                                  <a:noFill/>
                                  <a:ln>
                                    <a:noFill/>
                                  </a:ln>
                                </pic:spPr>
                              </pic:pic>
                            </a:graphicData>
                          </a:graphic>
                        </wp:inline>
                      </w:drawing>
                    </w:r>
                  </w:p>
                </w:txbxContent>
              </v:textbox>
              <w10:wrap anchorx="margin"/>
            </v:shape>
          </w:pict>
        </mc:Fallback>
      </mc:AlternateContent>
    </w:r>
    <w:r>
      <w:rPr>
        <w:rFonts w:ascii="Times New Roman" w:hAnsi="Times New Roman"/>
      </w:rPr>
      <w:t>Indonesian Journal of Pharma Science</w:t>
    </w:r>
  </w:p>
  <w:p w14:paraId="5A591422" w14:textId="5CC5D59A" w:rsidR="00364947" w:rsidRDefault="0099198C" w:rsidP="00990496">
    <w:pPr>
      <w:pStyle w:val="Header"/>
      <w:jc w:val="both"/>
      <w:rPr>
        <w:rFonts w:ascii="Times New Roman" w:hAnsi="Times New Roman"/>
      </w:rPr>
    </w:pPr>
    <w:r>
      <w:rPr>
        <w:rFonts w:ascii="Times New Roman" w:hAnsi="Times New Roman"/>
      </w:rPr>
      <w:t>Vol. x No. x Juli 2025, Hal.1-9</w:t>
    </w:r>
  </w:p>
  <w:p w14:paraId="266631FF" w14:textId="77777777" w:rsidR="00364947" w:rsidRDefault="00364947" w:rsidP="00990496">
    <w:pPr>
      <w:tabs>
        <w:tab w:val="left" w:pos="5280"/>
      </w:tabs>
      <w:rPr>
        <w:rFonts w:ascii="Times New Roman" w:hAnsi="Times New Roman"/>
      </w:rPr>
    </w:pPr>
    <w:r>
      <w:rPr>
        <w:rFonts w:ascii="Times New Roman" w:hAnsi="Times New Roman"/>
      </w:rPr>
      <w:t>p-ISSN: 2685-6549</w:t>
    </w:r>
  </w:p>
  <w:p w14:paraId="3998CEB7" w14:textId="77777777" w:rsidR="00364947" w:rsidRDefault="003649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7799B" w14:textId="1349D202" w:rsidR="00364947" w:rsidRDefault="003E2A22" w:rsidP="00990496">
    <w:pPr>
      <w:tabs>
        <w:tab w:val="left" w:pos="5280"/>
      </w:tabs>
      <w:rPr>
        <w:rFonts w:ascii="Times New Roman" w:hAnsi="Times New Roman"/>
      </w:rPr>
    </w:pPr>
    <w:r>
      <w:rPr>
        <w:rFonts w:ascii="Times New Roman" w:hAnsi="Times New Roman"/>
      </w:rPr>
      <w:t>Judul…..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Risda Muhamad</w:t>
    </w:r>
  </w:p>
  <w:p w14:paraId="3BC54CC2" w14:textId="77777777" w:rsidR="00364947" w:rsidRDefault="00364947" w:rsidP="00990496">
    <w:pPr>
      <w:tabs>
        <w:tab w:val="left" w:pos="5280"/>
      </w:tabs>
      <w:rPr>
        <w:rFonts w:ascii="Times New Roman" w:hAnsi="Times New Roman"/>
      </w:rPr>
    </w:pPr>
  </w:p>
  <w:p w14:paraId="3EC11A62" w14:textId="777D7F6B" w:rsidR="00364947" w:rsidRDefault="00364947" w:rsidP="00364947">
    <w:pPr>
      <w:pStyle w:val="Header"/>
      <w:tabs>
        <w:tab w:val="clear" w:pos="4680"/>
        <w:tab w:val="clear" w:pos="9360"/>
        <w:tab w:val="left" w:pos="121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8436B2"/>
    <w:multiLevelType w:val="hybridMultilevel"/>
    <w:tmpl w:val="30466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1F5A73"/>
    <w:multiLevelType w:val="hybridMultilevel"/>
    <w:tmpl w:val="2F80D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LY0NDe1NLIwMDY2NbRU0lEKTi0uzszPAykwrAUAdpo2lywAAAA="/>
  </w:docVars>
  <w:rsids>
    <w:rsidRoot w:val="00990496"/>
    <w:rsid w:val="00187A4C"/>
    <w:rsid w:val="001B6EB9"/>
    <w:rsid w:val="001D6120"/>
    <w:rsid w:val="002A2F4E"/>
    <w:rsid w:val="002A6CDC"/>
    <w:rsid w:val="002F0CEB"/>
    <w:rsid w:val="003208D6"/>
    <w:rsid w:val="00342DF4"/>
    <w:rsid w:val="00364947"/>
    <w:rsid w:val="003B6D80"/>
    <w:rsid w:val="003E2A22"/>
    <w:rsid w:val="00472EB0"/>
    <w:rsid w:val="0049225E"/>
    <w:rsid w:val="00507457"/>
    <w:rsid w:val="00551FD8"/>
    <w:rsid w:val="00570FFD"/>
    <w:rsid w:val="00597D04"/>
    <w:rsid w:val="005D0A4F"/>
    <w:rsid w:val="006651A3"/>
    <w:rsid w:val="006748AC"/>
    <w:rsid w:val="006A55E9"/>
    <w:rsid w:val="00775199"/>
    <w:rsid w:val="0095681B"/>
    <w:rsid w:val="00967FDC"/>
    <w:rsid w:val="0097559A"/>
    <w:rsid w:val="00990496"/>
    <w:rsid w:val="0099198C"/>
    <w:rsid w:val="009D42DD"/>
    <w:rsid w:val="00A875E2"/>
    <w:rsid w:val="00B04733"/>
    <w:rsid w:val="00BA1935"/>
    <w:rsid w:val="00BC27C6"/>
    <w:rsid w:val="00BD56A0"/>
    <w:rsid w:val="00C01777"/>
    <w:rsid w:val="00C4172A"/>
    <w:rsid w:val="00C62865"/>
    <w:rsid w:val="00DD4A19"/>
    <w:rsid w:val="00E25E7E"/>
    <w:rsid w:val="00E9586E"/>
    <w:rsid w:val="00E9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07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9586E"/>
    <w:pPr>
      <w:spacing w:before="480" w:after="240" w:line="360" w:lineRule="auto"/>
      <w:outlineLvl w:val="0"/>
    </w:pPr>
    <w:rPr>
      <w:rFonts w:ascii="Arial" w:eastAsia="Times New Roman" w:hAnsi="Arial" w:cs="Arial"/>
      <w:b/>
      <w:sz w:val="24"/>
      <w:szCs w:val="24"/>
      <w:lang w:val="id-ID"/>
    </w:rPr>
  </w:style>
  <w:style w:type="paragraph" w:styleId="Heading3">
    <w:name w:val="heading 3"/>
    <w:basedOn w:val="Normal"/>
    <w:next w:val="Normal"/>
    <w:link w:val="Heading3Char"/>
    <w:uiPriority w:val="9"/>
    <w:semiHidden/>
    <w:unhideWhenUsed/>
    <w:qFormat/>
    <w:rsid w:val="00570F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4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496"/>
  </w:style>
  <w:style w:type="paragraph" w:styleId="Footer">
    <w:name w:val="footer"/>
    <w:basedOn w:val="Normal"/>
    <w:link w:val="FooterChar"/>
    <w:uiPriority w:val="99"/>
    <w:unhideWhenUsed/>
    <w:rsid w:val="009904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496"/>
  </w:style>
  <w:style w:type="paragraph" w:styleId="BalloonText">
    <w:name w:val="Balloon Text"/>
    <w:basedOn w:val="Normal"/>
    <w:link w:val="BalloonTextChar"/>
    <w:uiPriority w:val="99"/>
    <w:semiHidden/>
    <w:unhideWhenUsed/>
    <w:rsid w:val="00990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496"/>
    <w:rPr>
      <w:rFonts w:ascii="Tahoma" w:hAnsi="Tahoma" w:cs="Tahoma"/>
      <w:sz w:val="16"/>
      <w:szCs w:val="16"/>
    </w:rPr>
  </w:style>
  <w:style w:type="character" w:customStyle="1" w:styleId="Heading1Char">
    <w:name w:val="Heading 1 Char"/>
    <w:basedOn w:val="DefaultParagraphFont"/>
    <w:link w:val="Heading1"/>
    <w:uiPriority w:val="9"/>
    <w:rsid w:val="00E9586E"/>
    <w:rPr>
      <w:rFonts w:ascii="Arial" w:eastAsia="Times New Roman" w:hAnsi="Arial" w:cs="Arial"/>
      <w:b/>
      <w:sz w:val="24"/>
      <w:szCs w:val="24"/>
      <w:lang w:val="id-ID"/>
    </w:rPr>
  </w:style>
  <w:style w:type="paragraph" w:styleId="ListParagraph">
    <w:name w:val="List Paragraph"/>
    <w:basedOn w:val="Normal"/>
    <w:link w:val="ListParagraphChar"/>
    <w:uiPriority w:val="34"/>
    <w:qFormat/>
    <w:rsid w:val="00BA1935"/>
    <w:pPr>
      <w:ind w:left="720"/>
      <w:contextualSpacing/>
    </w:pPr>
  </w:style>
  <w:style w:type="character" w:customStyle="1" w:styleId="ListParagraphChar">
    <w:name w:val="List Paragraph Char"/>
    <w:link w:val="ListParagraph"/>
    <w:uiPriority w:val="34"/>
    <w:locked/>
    <w:rsid w:val="006A55E9"/>
  </w:style>
  <w:style w:type="character" w:customStyle="1" w:styleId="Heading3Char">
    <w:name w:val="Heading 3 Char"/>
    <w:basedOn w:val="DefaultParagraphFont"/>
    <w:link w:val="Heading3"/>
    <w:uiPriority w:val="9"/>
    <w:semiHidden/>
    <w:rsid w:val="00570FF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9586E"/>
    <w:pPr>
      <w:spacing w:before="480" w:after="240" w:line="360" w:lineRule="auto"/>
      <w:outlineLvl w:val="0"/>
    </w:pPr>
    <w:rPr>
      <w:rFonts w:ascii="Arial" w:eastAsia="Times New Roman" w:hAnsi="Arial" w:cs="Arial"/>
      <w:b/>
      <w:sz w:val="24"/>
      <w:szCs w:val="24"/>
      <w:lang w:val="id-ID"/>
    </w:rPr>
  </w:style>
  <w:style w:type="paragraph" w:styleId="Heading3">
    <w:name w:val="heading 3"/>
    <w:basedOn w:val="Normal"/>
    <w:next w:val="Normal"/>
    <w:link w:val="Heading3Char"/>
    <w:uiPriority w:val="9"/>
    <w:semiHidden/>
    <w:unhideWhenUsed/>
    <w:qFormat/>
    <w:rsid w:val="00570F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4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496"/>
  </w:style>
  <w:style w:type="paragraph" w:styleId="Footer">
    <w:name w:val="footer"/>
    <w:basedOn w:val="Normal"/>
    <w:link w:val="FooterChar"/>
    <w:uiPriority w:val="99"/>
    <w:unhideWhenUsed/>
    <w:rsid w:val="009904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496"/>
  </w:style>
  <w:style w:type="paragraph" w:styleId="BalloonText">
    <w:name w:val="Balloon Text"/>
    <w:basedOn w:val="Normal"/>
    <w:link w:val="BalloonTextChar"/>
    <w:uiPriority w:val="99"/>
    <w:semiHidden/>
    <w:unhideWhenUsed/>
    <w:rsid w:val="00990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496"/>
    <w:rPr>
      <w:rFonts w:ascii="Tahoma" w:hAnsi="Tahoma" w:cs="Tahoma"/>
      <w:sz w:val="16"/>
      <w:szCs w:val="16"/>
    </w:rPr>
  </w:style>
  <w:style w:type="character" w:customStyle="1" w:styleId="Heading1Char">
    <w:name w:val="Heading 1 Char"/>
    <w:basedOn w:val="DefaultParagraphFont"/>
    <w:link w:val="Heading1"/>
    <w:uiPriority w:val="9"/>
    <w:rsid w:val="00E9586E"/>
    <w:rPr>
      <w:rFonts w:ascii="Arial" w:eastAsia="Times New Roman" w:hAnsi="Arial" w:cs="Arial"/>
      <w:b/>
      <w:sz w:val="24"/>
      <w:szCs w:val="24"/>
      <w:lang w:val="id-ID"/>
    </w:rPr>
  </w:style>
  <w:style w:type="paragraph" w:styleId="ListParagraph">
    <w:name w:val="List Paragraph"/>
    <w:basedOn w:val="Normal"/>
    <w:link w:val="ListParagraphChar"/>
    <w:uiPriority w:val="34"/>
    <w:qFormat/>
    <w:rsid w:val="00BA1935"/>
    <w:pPr>
      <w:ind w:left="720"/>
      <w:contextualSpacing/>
    </w:pPr>
  </w:style>
  <w:style w:type="character" w:customStyle="1" w:styleId="ListParagraphChar">
    <w:name w:val="List Paragraph Char"/>
    <w:link w:val="ListParagraph"/>
    <w:uiPriority w:val="34"/>
    <w:locked/>
    <w:rsid w:val="006A55E9"/>
  </w:style>
  <w:style w:type="character" w:customStyle="1" w:styleId="Heading3Char">
    <w:name w:val="Heading 3 Char"/>
    <w:basedOn w:val="DefaultParagraphFont"/>
    <w:link w:val="Heading3"/>
    <w:uiPriority w:val="9"/>
    <w:semiHidden/>
    <w:rsid w:val="00570FFD"/>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4474">
      <w:bodyDiv w:val="1"/>
      <w:marLeft w:val="0"/>
      <w:marRight w:val="0"/>
      <w:marTop w:val="0"/>
      <w:marBottom w:val="0"/>
      <w:divBdr>
        <w:top w:val="none" w:sz="0" w:space="0" w:color="auto"/>
        <w:left w:val="none" w:sz="0" w:space="0" w:color="auto"/>
        <w:bottom w:val="none" w:sz="0" w:space="0" w:color="auto"/>
        <w:right w:val="none" w:sz="0" w:space="0" w:color="auto"/>
      </w:divBdr>
    </w:div>
    <w:div w:id="70005016">
      <w:bodyDiv w:val="1"/>
      <w:marLeft w:val="0"/>
      <w:marRight w:val="0"/>
      <w:marTop w:val="0"/>
      <w:marBottom w:val="0"/>
      <w:divBdr>
        <w:top w:val="none" w:sz="0" w:space="0" w:color="auto"/>
        <w:left w:val="none" w:sz="0" w:space="0" w:color="auto"/>
        <w:bottom w:val="none" w:sz="0" w:space="0" w:color="auto"/>
        <w:right w:val="none" w:sz="0" w:space="0" w:color="auto"/>
      </w:divBdr>
    </w:div>
    <w:div w:id="359084616">
      <w:bodyDiv w:val="1"/>
      <w:marLeft w:val="0"/>
      <w:marRight w:val="0"/>
      <w:marTop w:val="0"/>
      <w:marBottom w:val="0"/>
      <w:divBdr>
        <w:top w:val="none" w:sz="0" w:space="0" w:color="auto"/>
        <w:left w:val="none" w:sz="0" w:space="0" w:color="auto"/>
        <w:bottom w:val="none" w:sz="0" w:space="0" w:color="auto"/>
        <w:right w:val="none" w:sz="0" w:space="0" w:color="auto"/>
      </w:divBdr>
    </w:div>
    <w:div w:id="784075827">
      <w:bodyDiv w:val="1"/>
      <w:marLeft w:val="0"/>
      <w:marRight w:val="0"/>
      <w:marTop w:val="0"/>
      <w:marBottom w:val="0"/>
      <w:divBdr>
        <w:top w:val="none" w:sz="0" w:space="0" w:color="auto"/>
        <w:left w:val="none" w:sz="0" w:space="0" w:color="auto"/>
        <w:bottom w:val="none" w:sz="0" w:space="0" w:color="auto"/>
        <w:right w:val="none" w:sz="0" w:space="0" w:color="auto"/>
      </w:divBdr>
    </w:div>
    <w:div w:id="132489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9</Pages>
  <Words>2523</Words>
  <Characters>14386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Appman Premium 2021</Company>
  <LinksUpToDate>false</LinksUpToDate>
  <CharactersWithSpaces>16876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ACER</cp:lastModifiedBy>
  <cp:revision>3</cp:revision>
  <dcterms:created xsi:type="dcterms:W3CDTF">2025-07-14T07:03:00Z</dcterms:created>
  <dcterms:modified xsi:type="dcterms:W3CDTF">2025-07-14T09:42:00Z</dcterms:modified>
</cp:coreProperties>
</file>