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5" w:rsidRPr="005050A2" w:rsidRDefault="001E4495" w:rsidP="001E4495">
      <w:pPr>
        <w:tabs>
          <w:tab w:val="left" w:pos="8271"/>
        </w:tabs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050A2">
        <w:rPr>
          <w:rFonts w:ascii="Times New Roman" w:hAnsi="Times New Roman"/>
          <w:b/>
          <w:sz w:val="24"/>
          <w:szCs w:val="24"/>
        </w:rPr>
        <w:t>BAB V</w:t>
      </w:r>
    </w:p>
    <w:p w:rsidR="001E4495" w:rsidRPr="005050A2" w:rsidRDefault="001E4495" w:rsidP="001E4495">
      <w:pPr>
        <w:tabs>
          <w:tab w:val="left" w:pos="8271"/>
        </w:tabs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050A2">
        <w:rPr>
          <w:rFonts w:ascii="Times New Roman" w:hAnsi="Times New Roman"/>
          <w:b/>
          <w:sz w:val="24"/>
          <w:szCs w:val="24"/>
        </w:rPr>
        <w:t>PENUTUP</w:t>
      </w:r>
    </w:p>
    <w:p w:rsidR="001E4495" w:rsidRPr="007148C1" w:rsidRDefault="001E4495" w:rsidP="001E4495">
      <w:pPr>
        <w:pStyle w:val="ListParagraph"/>
        <w:numPr>
          <w:ilvl w:val="1"/>
          <w:numId w:val="4"/>
        </w:numPr>
        <w:tabs>
          <w:tab w:val="left" w:pos="8271"/>
        </w:tabs>
        <w:spacing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148C1">
        <w:rPr>
          <w:rFonts w:ascii="Times New Roman" w:hAnsi="Times New Roman"/>
          <w:b/>
          <w:sz w:val="24"/>
          <w:szCs w:val="24"/>
        </w:rPr>
        <w:t>Kesimpulan</w:t>
      </w:r>
      <w:proofErr w:type="spellEnd"/>
      <w:r w:rsidRPr="007148C1">
        <w:rPr>
          <w:rFonts w:ascii="Times New Roman" w:hAnsi="Times New Roman"/>
          <w:b/>
          <w:sz w:val="24"/>
          <w:szCs w:val="24"/>
        </w:rPr>
        <w:t xml:space="preserve"> </w:t>
      </w:r>
    </w:p>
    <w:p w:rsidR="001E4495" w:rsidRPr="007148C1" w:rsidRDefault="001E4495" w:rsidP="001E4495">
      <w:pPr>
        <w:pStyle w:val="ListParagraph"/>
        <w:tabs>
          <w:tab w:val="left" w:pos="8271"/>
        </w:tabs>
        <w:spacing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48C1">
        <w:rPr>
          <w:rFonts w:ascii="Times New Roman" w:hAnsi="Times New Roman"/>
          <w:sz w:val="24"/>
          <w:szCs w:val="24"/>
        </w:rPr>
        <w:t>Berdasarkan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hasil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pembahasan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bab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48C1">
        <w:rPr>
          <w:rFonts w:ascii="Times New Roman" w:hAnsi="Times New Roman"/>
          <w:sz w:val="24"/>
          <w:szCs w:val="24"/>
        </w:rPr>
        <w:t>IV ,</w:t>
      </w:r>
      <w:proofErr w:type="gram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maka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dapat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148C1">
        <w:rPr>
          <w:rFonts w:ascii="Times New Roman" w:hAnsi="Times New Roman"/>
          <w:sz w:val="24"/>
          <w:szCs w:val="24"/>
        </w:rPr>
        <w:t>simpulkan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bahwa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: </w:t>
      </w:r>
    </w:p>
    <w:p w:rsidR="001E4495" w:rsidRDefault="001E4495" w:rsidP="001E4495">
      <w:pPr>
        <w:pStyle w:val="ListParagraph"/>
        <w:numPr>
          <w:ilvl w:val="0"/>
          <w:numId w:val="3"/>
        </w:numPr>
        <w:tabs>
          <w:tab w:val="left" w:pos="8271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7148C1">
        <w:rPr>
          <w:rFonts w:ascii="Times New Roman" w:hAnsi="Times New Roman"/>
          <w:sz w:val="24"/>
          <w:szCs w:val="24"/>
        </w:rPr>
        <w:t>emampuan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menyimak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anak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sebelum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dilakukan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perlakuan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dengan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tindakan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pemutaran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proofErr w:type="gramStart"/>
      <w:r w:rsidRPr="007148C1">
        <w:rPr>
          <w:rFonts w:ascii="Times New Roman" w:hAnsi="Times New Roman"/>
          <w:sz w:val="24"/>
          <w:szCs w:val="24"/>
        </w:rPr>
        <w:t>mengunakan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 media</w:t>
      </w:r>
      <w:proofErr w:type="gramEnd"/>
      <w:r w:rsidRPr="007148C1">
        <w:rPr>
          <w:rFonts w:ascii="Times New Roman" w:hAnsi="Times New Roman"/>
          <w:sz w:val="24"/>
          <w:szCs w:val="24"/>
        </w:rPr>
        <w:t xml:space="preserve"> audio visual </w:t>
      </w:r>
      <w:proofErr w:type="spellStart"/>
      <w:r w:rsidRPr="007148C1">
        <w:rPr>
          <w:rFonts w:ascii="Times New Roman" w:hAnsi="Times New Roman"/>
          <w:sz w:val="24"/>
          <w:szCs w:val="24"/>
        </w:rPr>
        <w:t>dengan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nilai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7148C1">
        <w:rPr>
          <w:rFonts w:ascii="Times New Roman" w:hAnsi="Times New Roman"/>
          <w:sz w:val="24"/>
          <w:szCs w:val="24"/>
        </w:rPr>
        <w:t>tes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kelas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kontol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48,42, </w:t>
      </w:r>
      <w:proofErr w:type="spellStart"/>
      <w:r w:rsidRPr="007148C1">
        <w:rPr>
          <w:rFonts w:ascii="Times New Roman" w:hAnsi="Times New Roman"/>
          <w:sz w:val="24"/>
          <w:szCs w:val="24"/>
        </w:rPr>
        <w:t>dan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kelas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ekperimen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55,53.</w:t>
      </w:r>
    </w:p>
    <w:p w:rsidR="001E4495" w:rsidRDefault="001E4495" w:rsidP="001E4495">
      <w:pPr>
        <w:pStyle w:val="ListParagraph"/>
        <w:numPr>
          <w:ilvl w:val="0"/>
          <w:numId w:val="3"/>
        </w:numPr>
        <w:tabs>
          <w:tab w:val="left" w:pos="8271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48C1">
        <w:rPr>
          <w:rFonts w:ascii="Times New Roman" w:hAnsi="Times New Roman"/>
          <w:sz w:val="24"/>
          <w:szCs w:val="24"/>
        </w:rPr>
        <w:t>Hasil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post test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yaitu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setelah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melakukan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tindakan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pada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kelas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ekperimen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dengan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mendapatkan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hasil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rata-rata 67</w:t>
      </w:r>
      <w:proofErr w:type="gramStart"/>
      <w:r w:rsidRPr="007148C1">
        <w:rPr>
          <w:rFonts w:ascii="Times New Roman" w:hAnsi="Times New Roman"/>
          <w:sz w:val="24"/>
          <w:szCs w:val="24"/>
        </w:rPr>
        <w:t>,25</w:t>
      </w:r>
      <w:proofErr w:type="gramEnd"/>
      <w:r w:rsidRPr="007148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48C1">
        <w:rPr>
          <w:rFonts w:ascii="Times New Roman" w:hAnsi="Times New Roman"/>
          <w:sz w:val="24"/>
          <w:szCs w:val="24"/>
        </w:rPr>
        <w:t>sedangkan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kelas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control </w:t>
      </w:r>
      <w:proofErr w:type="spellStart"/>
      <w:r w:rsidRPr="007148C1">
        <w:rPr>
          <w:rFonts w:ascii="Times New Roman" w:hAnsi="Times New Roman"/>
          <w:sz w:val="24"/>
          <w:szCs w:val="24"/>
        </w:rPr>
        <w:t>mendapatkan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rata-rata 55,28.</w:t>
      </w:r>
    </w:p>
    <w:p w:rsidR="001E4495" w:rsidRPr="007148C1" w:rsidRDefault="001E4495" w:rsidP="001E4495">
      <w:pPr>
        <w:pStyle w:val="ListParagraph"/>
        <w:numPr>
          <w:ilvl w:val="0"/>
          <w:numId w:val="3"/>
        </w:numPr>
        <w:tabs>
          <w:tab w:val="left" w:pos="8271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48C1">
        <w:rPr>
          <w:rFonts w:ascii="Times New Roman" w:hAnsi="Times New Roman"/>
          <w:sz w:val="24"/>
          <w:szCs w:val="24"/>
        </w:rPr>
        <w:t>Berdasarkan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daripengolahan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7148C1">
        <w:rPr>
          <w:rFonts w:ascii="Times New Roman" w:hAnsi="Times New Roman"/>
          <w:sz w:val="24"/>
          <w:szCs w:val="24"/>
        </w:rPr>
        <w:t>penelitian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dapat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ditarik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kesimpulan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bahwa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terdapat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pengaruh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pemutaran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 w:rsidRPr="007148C1">
        <w:rPr>
          <w:rFonts w:ascii="Times New Roman" w:hAnsi="Times New Roman"/>
          <w:sz w:val="24"/>
          <w:szCs w:val="24"/>
        </w:rPr>
        <w:t>berupa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7148C1">
        <w:rPr>
          <w:rFonts w:ascii="Times New Roman" w:hAnsi="Times New Roman"/>
          <w:sz w:val="24"/>
          <w:szCs w:val="24"/>
        </w:rPr>
        <w:t>terhadap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kemampuan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menyimak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anak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di TK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148C1">
        <w:rPr>
          <w:rFonts w:ascii="Times New Roman" w:hAnsi="Times New Roman"/>
          <w:sz w:val="24"/>
          <w:szCs w:val="24"/>
        </w:rPr>
        <w:t>islam</w:t>
      </w:r>
      <w:proofErr w:type="spellEnd"/>
      <w:proofErr w:type="gramEnd"/>
      <w:r w:rsidRPr="007148C1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7148C1">
        <w:rPr>
          <w:rFonts w:ascii="Times New Roman" w:hAnsi="Times New Roman"/>
          <w:sz w:val="24"/>
          <w:szCs w:val="24"/>
        </w:rPr>
        <w:t>falah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jambi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7148C1">
        <w:rPr>
          <w:rFonts w:ascii="Times New Roman" w:hAnsi="Times New Roman"/>
          <w:sz w:val="24"/>
          <w:szCs w:val="24"/>
        </w:rPr>
        <w:t>ini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dapat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dilihat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dengan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hasil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pengujian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hipotesis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uji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mann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148C1">
        <w:rPr>
          <w:rFonts w:ascii="Times New Roman" w:hAnsi="Times New Roman"/>
          <w:sz w:val="24"/>
          <w:szCs w:val="24"/>
        </w:rPr>
        <w:t>whitney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148C1">
        <w:rPr>
          <w:rFonts w:ascii="Times New Roman" w:hAnsi="Times New Roman"/>
          <w:sz w:val="24"/>
          <w:szCs w:val="24"/>
        </w:rPr>
        <w:t>menunjukkan</w:t>
      </w:r>
      <w:proofErr w:type="spellEnd"/>
      <w:proofErr w:type="gram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bahwa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zhitung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(1,33) </w:t>
      </w:r>
      <w:proofErr w:type="spellStart"/>
      <w:r w:rsidRPr="007148C1">
        <w:rPr>
          <w:rFonts w:ascii="Times New Roman" w:hAnsi="Times New Roman"/>
          <w:sz w:val="24"/>
          <w:szCs w:val="24"/>
        </w:rPr>
        <w:t>lebih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kecil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dari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7148C1">
        <w:rPr>
          <w:rFonts w:ascii="Times New Roman" w:hAnsi="Times New Roman"/>
          <w:sz w:val="24"/>
          <w:szCs w:val="24"/>
        </w:rPr>
        <w:t>tabel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(1,70) </w:t>
      </w:r>
      <w:proofErr w:type="spellStart"/>
      <w:r w:rsidRPr="007148C1">
        <w:rPr>
          <w:rFonts w:ascii="Times New Roman" w:hAnsi="Times New Roman"/>
          <w:sz w:val="24"/>
          <w:szCs w:val="24"/>
        </w:rPr>
        <w:t>atau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(1,33 &lt; 1,70). </w:t>
      </w:r>
      <w:proofErr w:type="spellStart"/>
      <w:r w:rsidRPr="007148C1">
        <w:rPr>
          <w:rFonts w:ascii="Times New Roman" w:hAnsi="Times New Roman"/>
          <w:sz w:val="24"/>
          <w:szCs w:val="24"/>
        </w:rPr>
        <w:t>Ini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berarti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7148C1">
        <w:rPr>
          <w:rFonts w:ascii="Times New Roman" w:hAnsi="Times New Roman"/>
          <w:sz w:val="24"/>
          <w:szCs w:val="24"/>
        </w:rPr>
        <w:t>ditolak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148C1">
        <w:rPr>
          <w:rFonts w:ascii="Times New Roman" w:hAnsi="Times New Roman"/>
          <w:sz w:val="24"/>
          <w:szCs w:val="24"/>
        </w:rPr>
        <w:t>Artinya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pemutaran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 w:rsidRPr="007148C1">
        <w:rPr>
          <w:rFonts w:ascii="Times New Roman" w:hAnsi="Times New Roman"/>
          <w:sz w:val="24"/>
          <w:szCs w:val="24"/>
        </w:rPr>
        <w:t>berupa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7148C1">
        <w:rPr>
          <w:rFonts w:ascii="Times New Roman" w:hAnsi="Times New Roman"/>
          <w:sz w:val="24"/>
          <w:szCs w:val="24"/>
        </w:rPr>
        <w:t>berpengaruh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terhadap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kemampuan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menyimak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anak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di TK </w:t>
      </w:r>
      <w:proofErr w:type="spellStart"/>
      <w:proofErr w:type="gramStart"/>
      <w:r w:rsidRPr="007148C1">
        <w:rPr>
          <w:rFonts w:ascii="Times New Roman" w:hAnsi="Times New Roman"/>
          <w:sz w:val="24"/>
          <w:szCs w:val="24"/>
        </w:rPr>
        <w:t>islam</w:t>
      </w:r>
      <w:proofErr w:type="spellEnd"/>
      <w:proofErr w:type="gramEnd"/>
      <w:r w:rsidRPr="007148C1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7148C1">
        <w:rPr>
          <w:rFonts w:ascii="Times New Roman" w:hAnsi="Times New Roman"/>
          <w:sz w:val="24"/>
          <w:szCs w:val="24"/>
        </w:rPr>
        <w:t>falah</w:t>
      </w:r>
      <w:proofErr w:type="spellEnd"/>
      <w:r w:rsidRPr="00714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48C1">
        <w:rPr>
          <w:rFonts w:ascii="Times New Roman" w:hAnsi="Times New Roman"/>
          <w:sz w:val="24"/>
          <w:szCs w:val="24"/>
        </w:rPr>
        <w:t>jambi</w:t>
      </w:r>
      <w:proofErr w:type="spellEnd"/>
      <w:r w:rsidRPr="007148C1">
        <w:rPr>
          <w:rFonts w:ascii="Times New Roman" w:hAnsi="Times New Roman"/>
          <w:sz w:val="24"/>
          <w:szCs w:val="24"/>
        </w:rPr>
        <w:t>.</w:t>
      </w:r>
    </w:p>
    <w:p w:rsidR="001E4495" w:rsidRDefault="001E4495" w:rsidP="001E4495">
      <w:pPr>
        <w:tabs>
          <w:tab w:val="left" w:pos="8271"/>
        </w:tabs>
        <w:spacing w:after="100" w:afterAutospacing="1" w:line="480" w:lineRule="auto"/>
        <w:ind w:left="810" w:firstLine="990"/>
        <w:jc w:val="both"/>
        <w:rPr>
          <w:rFonts w:ascii="Times New Roman" w:hAnsi="Times New Roman"/>
          <w:sz w:val="24"/>
          <w:szCs w:val="24"/>
        </w:rPr>
      </w:pPr>
    </w:p>
    <w:p w:rsidR="001E4495" w:rsidRDefault="001E4495" w:rsidP="001E4495">
      <w:pPr>
        <w:tabs>
          <w:tab w:val="left" w:pos="8271"/>
        </w:tabs>
        <w:spacing w:after="100" w:afterAutospacing="1" w:line="480" w:lineRule="auto"/>
        <w:ind w:left="810" w:firstLine="99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E4495" w:rsidRDefault="001E4495" w:rsidP="001E4495">
      <w:pPr>
        <w:tabs>
          <w:tab w:val="left" w:pos="8271"/>
        </w:tabs>
        <w:spacing w:after="100" w:afterAutospacing="1" w:line="480" w:lineRule="auto"/>
        <w:ind w:left="810" w:firstLine="99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E4495" w:rsidRDefault="001E4495" w:rsidP="001E4495">
      <w:pPr>
        <w:tabs>
          <w:tab w:val="left" w:pos="8271"/>
        </w:tabs>
        <w:spacing w:after="100" w:afterAutospacing="1" w:line="480" w:lineRule="auto"/>
        <w:ind w:left="810" w:firstLine="99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E4495" w:rsidRPr="001E4495" w:rsidRDefault="001E4495" w:rsidP="001E4495">
      <w:pPr>
        <w:tabs>
          <w:tab w:val="left" w:pos="8271"/>
        </w:tabs>
        <w:spacing w:after="100" w:afterAutospacing="1" w:line="480" w:lineRule="auto"/>
        <w:ind w:left="810" w:firstLine="990"/>
        <w:jc w:val="both"/>
        <w:rPr>
          <w:rFonts w:ascii="Times New Roman" w:hAnsi="Times New Roman"/>
          <w:sz w:val="24"/>
          <w:szCs w:val="24"/>
          <w:lang w:val="id-ID"/>
        </w:rPr>
      </w:pPr>
      <w:bookmarkStart w:id="0" w:name="_GoBack"/>
      <w:bookmarkEnd w:id="0"/>
    </w:p>
    <w:p w:rsidR="001E4495" w:rsidRPr="005050A2" w:rsidRDefault="001E4495" w:rsidP="001E4495">
      <w:pPr>
        <w:tabs>
          <w:tab w:val="left" w:pos="8271"/>
        </w:tabs>
        <w:spacing w:after="100" w:afterAutospacing="1" w:line="360" w:lineRule="auto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 w:rsidRPr="005050A2">
        <w:rPr>
          <w:rFonts w:ascii="Times New Roman" w:hAnsi="Times New Roman"/>
          <w:b/>
          <w:sz w:val="24"/>
          <w:szCs w:val="24"/>
        </w:rPr>
        <w:lastRenderedPageBreak/>
        <w:t xml:space="preserve">5.2 Saran </w:t>
      </w:r>
    </w:p>
    <w:p w:rsidR="001E4495" w:rsidRDefault="001E4495" w:rsidP="001E4495">
      <w:pPr>
        <w:tabs>
          <w:tab w:val="left" w:pos="8271"/>
        </w:tabs>
        <w:spacing w:after="100" w:afterAutospacing="1"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50A2">
        <w:rPr>
          <w:rFonts w:ascii="Times New Roman" w:hAnsi="Times New Roman"/>
          <w:sz w:val="24"/>
          <w:szCs w:val="24"/>
        </w:rPr>
        <w:t>Setelah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0A2">
        <w:rPr>
          <w:rFonts w:ascii="Times New Roman" w:hAnsi="Times New Roman"/>
          <w:sz w:val="24"/>
          <w:szCs w:val="24"/>
        </w:rPr>
        <w:t>melakukan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0A2">
        <w:rPr>
          <w:rFonts w:ascii="Times New Roman" w:hAnsi="Times New Roman"/>
          <w:sz w:val="24"/>
          <w:szCs w:val="24"/>
        </w:rPr>
        <w:t>penelitin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0A2">
        <w:rPr>
          <w:rFonts w:ascii="Times New Roman" w:hAnsi="Times New Roman"/>
          <w:sz w:val="24"/>
          <w:szCs w:val="24"/>
        </w:rPr>
        <w:t>tentang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pemutaran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 w:rsidRPr="005050A2">
        <w:rPr>
          <w:rFonts w:ascii="Times New Roman" w:hAnsi="Times New Roman"/>
          <w:sz w:val="24"/>
          <w:szCs w:val="24"/>
        </w:rPr>
        <w:t>terhadap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di TK </w:t>
      </w:r>
      <w:proofErr w:type="spellStart"/>
      <w:r>
        <w:rPr>
          <w:rFonts w:ascii="Times New Roman" w:hAnsi="Times New Roman"/>
          <w:sz w:val="24"/>
          <w:szCs w:val="24"/>
        </w:rPr>
        <w:t>islam</w:t>
      </w:r>
      <w:proofErr w:type="spellEnd"/>
      <w:r>
        <w:rPr>
          <w:rFonts w:ascii="Times New Roman" w:hAnsi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/>
          <w:sz w:val="24"/>
          <w:szCs w:val="24"/>
        </w:rPr>
        <w:t>falah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jambi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50A2">
        <w:rPr>
          <w:rFonts w:ascii="Times New Roman" w:hAnsi="Times New Roman"/>
          <w:sz w:val="24"/>
          <w:szCs w:val="24"/>
        </w:rPr>
        <w:t>maka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0A2">
        <w:rPr>
          <w:rFonts w:ascii="Times New Roman" w:hAnsi="Times New Roman"/>
          <w:sz w:val="24"/>
          <w:szCs w:val="24"/>
        </w:rPr>
        <w:t>peneliti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0A2">
        <w:rPr>
          <w:rFonts w:ascii="Times New Roman" w:hAnsi="Times New Roman"/>
          <w:sz w:val="24"/>
          <w:szCs w:val="24"/>
        </w:rPr>
        <w:t>dapat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0A2">
        <w:rPr>
          <w:rFonts w:ascii="Times New Roman" w:hAnsi="Times New Roman"/>
          <w:sz w:val="24"/>
          <w:szCs w:val="24"/>
        </w:rPr>
        <w:t>memberikan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5050A2">
        <w:rPr>
          <w:rFonts w:ascii="Times New Roman" w:hAnsi="Times New Roman"/>
          <w:sz w:val="24"/>
          <w:szCs w:val="24"/>
        </w:rPr>
        <w:t>sebagai</w:t>
      </w:r>
      <w:proofErr w:type="spellEnd"/>
      <w:r w:rsidRPr="005050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0A2">
        <w:rPr>
          <w:rFonts w:ascii="Times New Roman" w:hAnsi="Times New Roman"/>
          <w:sz w:val="24"/>
          <w:szCs w:val="24"/>
        </w:rPr>
        <w:t>berikut</w:t>
      </w:r>
      <w:proofErr w:type="spellEnd"/>
      <w:r w:rsidRPr="005050A2">
        <w:rPr>
          <w:rFonts w:ascii="Times New Roman" w:hAnsi="Times New Roman"/>
          <w:sz w:val="24"/>
          <w:szCs w:val="24"/>
        </w:rPr>
        <w:t>:</w:t>
      </w:r>
    </w:p>
    <w:p w:rsidR="001E4495" w:rsidRPr="009D2ECC" w:rsidRDefault="001E4495" w:rsidP="001E4495">
      <w:pPr>
        <w:pStyle w:val="ListParagraph"/>
        <w:numPr>
          <w:ilvl w:val="0"/>
          <w:numId w:val="2"/>
        </w:numPr>
        <w:tabs>
          <w:tab w:val="left" w:pos="8271"/>
        </w:tabs>
        <w:spacing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2ECC">
        <w:rPr>
          <w:rFonts w:ascii="Times New Roman" w:hAnsi="Times New Roman"/>
          <w:sz w:val="24"/>
          <w:szCs w:val="24"/>
        </w:rPr>
        <w:t>Bagi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Guru </w:t>
      </w:r>
    </w:p>
    <w:p w:rsidR="001E4495" w:rsidRDefault="001E4495" w:rsidP="001E4495">
      <w:pPr>
        <w:pStyle w:val="ListParagraph"/>
        <w:tabs>
          <w:tab w:val="left" w:pos="8271"/>
        </w:tabs>
        <w:spacing w:after="100" w:afterAutospacing="1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9D2ECC">
        <w:rPr>
          <w:rFonts w:ascii="Times New Roman" w:hAnsi="Times New Roman"/>
          <w:sz w:val="24"/>
          <w:szCs w:val="24"/>
        </w:rPr>
        <w:t xml:space="preserve">Guru </w:t>
      </w:r>
      <w:proofErr w:type="spellStart"/>
      <w:proofErr w:type="gramStart"/>
      <w:r w:rsidRPr="009D2ECC">
        <w:rPr>
          <w:rFonts w:ascii="Times New Roman" w:hAnsi="Times New Roman"/>
          <w:sz w:val="24"/>
          <w:szCs w:val="24"/>
        </w:rPr>
        <w:t>sebaiknya</w:t>
      </w:r>
      <w:proofErr w:type="spellEnd"/>
      <w:proofErr w:type="gram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memberikan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metode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2ECC">
        <w:rPr>
          <w:rFonts w:ascii="Times New Roman" w:hAnsi="Times New Roman"/>
          <w:sz w:val="24"/>
          <w:szCs w:val="24"/>
        </w:rPr>
        <w:t>menarik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dan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menyenangkan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bagi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anak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dalam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anak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D2ECC">
        <w:rPr>
          <w:rFonts w:ascii="Times New Roman" w:hAnsi="Times New Roman"/>
          <w:sz w:val="24"/>
          <w:szCs w:val="24"/>
        </w:rPr>
        <w:t xml:space="preserve">Salah </w:t>
      </w:r>
      <w:proofErr w:type="spellStart"/>
      <w:r w:rsidRPr="009D2ECC">
        <w:rPr>
          <w:rFonts w:ascii="Times New Roman" w:hAnsi="Times New Roman"/>
          <w:sz w:val="24"/>
          <w:szCs w:val="24"/>
        </w:rPr>
        <w:t>satu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kegiatan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2ECC">
        <w:rPr>
          <w:rFonts w:ascii="Times New Roman" w:hAnsi="Times New Roman"/>
          <w:sz w:val="24"/>
          <w:szCs w:val="24"/>
        </w:rPr>
        <w:t>dapat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digunakan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yaitu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ECC">
        <w:rPr>
          <w:rFonts w:ascii="Times New Roman" w:hAnsi="Times New Roman"/>
          <w:sz w:val="24"/>
          <w:szCs w:val="24"/>
        </w:rPr>
        <w:t>dengan</w:t>
      </w:r>
      <w:proofErr w:type="spellEnd"/>
      <w:r w:rsidRPr="009D2E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pemutaran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video.</w:t>
      </w:r>
      <w:proofErr w:type="gramEnd"/>
    </w:p>
    <w:p w:rsidR="001E4495" w:rsidRDefault="001E4495" w:rsidP="001E4495">
      <w:pPr>
        <w:pStyle w:val="ListParagraph"/>
        <w:numPr>
          <w:ilvl w:val="0"/>
          <w:numId w:val="2"/>
        </w:numPr>
        <w:tabs>
          <w:tab w:val="left" w:pos="8271"/>
        </w:tabs>
        <w:spacing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5DE4">
        <w:rPr>
          <w:rFonts w:ascii="Times New Roman" w:hAnsi="Times New Roman"/>
          <w:sz w:val="24"/>
          <w:szCs w:val="24"/>
        </w:rPr>
        <w:t>Bagi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Peneliti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Selanjutnya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</w:p>
    <w:p w:rsidR="001E4495" w:rsidRDefault="001E4495" w:rsidP="001E4495">
      <w:pPr>
        <w:pStyle w:val="ListParagraph"/>
        <w:tabs>
          <w:tab w:val="left" w:pos="8271"/>
        </w:tabs>
        <w:spacing w:after="100" w:afterAutospacing="1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A5DE4">
        <w:rPr>
          <w:rFonts w:ascii="Times New Roman" w:hAnsi="Times New Roman"/>
          <w:sz w:val="24"/>
          <w:szCs w:val="24"/>
        </w:rPr>
        <w:t>Bagi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peneliti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selanjutnya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diharapkan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dapat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menjadikan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hasil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penelitian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ini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sebagai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referensi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untuk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melakukan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penelitian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5DE4">
        <w:rPr>
          <w:rFonts w:ascii="Times New Roman" w:hAnsi="Times New Roman"/>
          <w:sz w:val="24"/>
          <w:szCs w:val="24"/>
        </w:rPr>
        <w:t>labih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baik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lagi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dan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dapat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mencoba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media/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serta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5A5DE4">
        <w:rPr>
          <w:rFonts w:ascii="Times New Roman" w:hAnsi="Times New Roman"/>
          <w:sz w:val="24"/>
          <w:szCs w:val="24"/>
        </w:rPr>
        <w:t>lainnya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dalam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anak</w:t>
      </w:r>
      <w:proofErr w:type="spellEnd"/>
      <w:r w:rsidRPr="005A5DE4">
        <w:rPr>
          <w:rFonts w:ascii="Times New Roman" w:hAnsi="Times New Roman"/>
          <w:sz w:val="24"/>
          <w:szCs w:val="24"/>
        </w:rPr>
        <w:t>.</w:t>
      </w:r>
      <w:proofErr w:type="gramEnd"/>
    </w:p>
    <w:p w:rsidR="001E4495" w:rsidRDefault="001E4495" w:rsidP="001E4495">
      <w:pPr>
        <w:pStyle w:val="ListParagraph"/>
        <w:numPr>
          <w:ilvl w:val="0"/>
          <w:numId w:val="2"/>
        </w:numPr>
        <w:tabs>
          <w:tab w:val="left" w:pos="8271"/>
        </w:tabs>
        <w:spacing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5DE4">
        <w:rPr>
          <w:rFonts w:ascii="Times New Roman" w:hAnsi="Times New Roman"/>
          <w:sz w:val="24"/>
          <w:szCs w:val="24"/>
        </w:rPr>
        <w:t>Implikasi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dalam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Pembelajaran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di PAUD </w:t>
      </w:r>
    </w:p>
    <w:p w:rsidR="001E4495" w:rsidRDefault="001E4495" w:rsidP="001E4495">
      <w:pPr>
        <w:pStyle w:val="ListParagraph"/>
        <w:tabs>
          <w:tab w:val="left" w:pos="8271"/>
        </w:tabs>
        <w:spacing w:after="100" w:afterAutospacing="1" w:line="480" w:lineRule="auto"/>
        <w:ind w:left="1080"/>
        <w:jc w:val="both"/>
        <w:rPr>
          <w:b/>
        </w:rPr>
      </w:pPr>
      <w:proofErr w:type="spellStart"/>
      <w:proofErr w:type="gramStart"/>
      <w:r w:rsidRPr="005A5DE4">
        <w:rPr>
          <w:rFonts w:ascii="Times New Roman" w:hAnsi="Times New Roman"/>
          <w:sz w:val="24"/>
          <w:szCs w:val="24"/>
        </w:rPr>
        <w:t>Dalam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implikasi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pembelajaran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, guru </w:t>
      </w:r>
      <w:proofErr w:type="spellStart"/>
      <w:r w:rsidRPr="005A5DE4">
        <w:rPr>
          <w:rFonts w:ascii="Times New Roman" w:hAnsi="Times New Roman"/>
          <w:sz w:val="24"/>
          <w:szCs w:val="24"/>
        </w:rPr>
        <w:t>harus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dapat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memilih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dan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menggunakan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metode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berkrea</w:t>
      </w:r>
      <w:r w:rsidRPr="005A5DE4">
        <w:rPr>
          <w:rFonts w:ascii="Times New Roman" w:hAnsi="Times New Roman"/>
          <w:sz w:val="24"/>
          <w:szCs w:val="24"/>
        </w:rPr>
        <w:t>si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untuk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membantu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mengembangkan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kemampuan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Media</w:t>
      </w:r>
      <w:r w:rsidRPr="005A5D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5DE4">
        <w:rPr>
          <w:rFonts w:ascii="Times New Roman" w:hAnsi="Times New Roman"/>
          <w:sz w:val="24"/>
          <w:szCs w:val="24"/>
        </w:rPr>
        <w:t>digunakan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hendaknya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tidak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terbatas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5DE4">
        <w:rPr>
          <w:rFonts w:ascii="Times New Roman" w:hAnsi="Times New Roman"/>
          <w:sz w:val="24"/>
          <w:szCs w:val="24"/>
        </w:rPr>
        <w:t>tetapi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perlu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menggunaka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media</w:t>
      </w:r>
      <w:r w:rsidRPr="005A5D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A5DE4">
        <w:rPr>
          <w:rFonts w:ascii="Times New Roman" w:hAnsi="Times New Roman"/>
          <w:sz w:val="24"/>
          <w:szCs w:val="24"/>
        </w:rPr>
        <w:t>memberi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kesempatan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kepada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anak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untuk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belajar</w:t>
      </w:r>
      <w:proofErr w:type="spellEnd"/>
      <w:r w:rsidRPr="005A5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5DE4"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44B48" w:rsidRDefault="00244B48" w:rsidP="00244B48">
      <w:pPr>
        <w:spacing w:after="0" w:line="480" w:lineRule="auto"/>
        <w:jc w:val="both"/>
        <w:rPr>
          <w:b/>
        </w:rPr>
      </w:pPr>
    </w:p>
    <w:p w:rsidR="00244B48" w:rsidRDefault="00244B48" w:rsidP="00A2552D">
      <w:pPr>
        <w:spacing w:after="100" w:afterAutospacing="1" w:line="480" w:lineRule="auto"/>
        <w:jc w:val="both"/>
        <w:rPr>
          <w:b/>
        </w:rPr>
      </w:pPr>
    </w:p>
    <w:p w:rsidR="00244B48" w:rsidRPr="002F563B" w:rsidRDefault="00244B48" w:rsidP="00244B48">
      <w:pPr>
        <w:spacing w:after="0" w:line="480" w:lineRule="auto"/>
        <w:jc w:val="both"/>
        <w:rPr>
          <w:b/>
        </w:rPr>
      </w:pPr>
    </w:p>
    <w:sectPr w:rsidR="00244B48" w:rsidRPr="002F563B" w:rsidSect="00E1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05" w:rsidRDefault="00436B05" w:rsidP="00054EA3">
      <w:pPr>
        <w:spacing w:after="0" w:line="240" w:lineRule="auto"/>
      </w:pPr>
      <w:r>
        <w:separator/>
      </w:r>
    </w:p>
  </w:endnote>
  <w:endnote w:type="continuationSeparator" w:id="0">
    <w:p w:rsidR="00436B05" w:rsidRDefault="00436B05" w:rsidP="0005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05" w:rsidRDefault="00436B05" w:rsidP="00054EA3">
      <w:pPr>
        <w:spacing w:after="0" w:line="240" w:lineRule="auto"/>
      </w:pPr>
      <w:r>
        <w:separator/>
      </w:r>
    </w:p>
  </w:footnote>
  <w:footnote w:type="continuationSeparator" w:id="0">
    <w:p w:rsidR="00436B05" w:rsidRDefault="00436B05" w:rsidP="0005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6D64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729668E"/>
    <w:multiLevelType w:val="hybridMultilevel"/>
    <w:tmpl w:val="CF18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A4298"/>
    <w:multiLevelType w:val="multilevel"/>
    <w:tmpl w:val="E3827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EEC6ECB"/>
    <w:multiLevelType w:val="hybridMultilevel"/>
    <w:tmpl w:val="FC5A8A9C"/>
    <w:lvl w:ilvl="0" w:tplc="53F0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3B"/>
    <w:rsid w:val="00054EA3"/>
    <w:rsid w:val="001E4495"/>
    <w:rsid w:val="00204CDD"/>
    <w:rsid w:val="00244B48"/>
    <w:rsid w:val="002F563B"/>
    <w:rsid w:val="00436B05"/>
    <w:rsid w:val="005050A2"/>
    <w:rsid w:val="005A5DE4"/>
    <w:rsid w:val="009D2ECC"/>
    <w:rsid w:val="00A2552D"/>
    <w:rsid w:val="00CA7B85"/>
    <w:rsid w:val="00D5753B"/>
    <w:rsid w:val="00E1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05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EA3"/>
  </w:style>
  <w:style w:type="paragraph" w:styleId="Footer">
    <w:name w:val="footer"/>
    <w:basedOn w:val="Normal"/>
    <w:link w:val="FooterChar"/>
    <w:uiPriority w:val="99"/>
    <w:unhideWhenUsed/>
    <w:rsid w:val="0005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05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EA3"/>
  </w:style>
  <w:style w:type="paragraph" w:styleId="Footer">
    <w:name w:val="footer"/>
    <w:basedOn w:val="Normal"/>
    <w:link w:val="FooterChar"/>
    <w:uiPriority w:val="99"/>
    <w:unhideWhenUsed/>
    <w:rsid w:val="0005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ASUSX441UX1</dc:creator>
  <cp:keywords/>
  <dc:description/>
  <cp:lastModifiedBy>FARISNET</cp:lastModifiedBy>
  <cp:revision>10</cp:revision>
  <dcterms:created xsi:type="dcterms:W3CDTF">2019-06-18T09:03:00Z</dcterms:created>
  <dcterms:modified xsi:type="dcterms:W3CDTF">2019-10-08T08:01:00Z</dcterms:modified>
</cp:coreProperties>
</file>